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A3" w:rsidRDefault="000877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77A3" w:rsidRDefault="000877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77A3" w:rsidRDefault="00CD73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46600" cy="64008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319" w:rsidRDefault="00CD73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D7319" w:rsidRDefault="00CD73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46600" cy="64008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31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46600" cy="6400800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319" w:rsidRDefault="00CD73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D7319" w:rsidRDefault="00CD73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D7319" w:rsidRDefault="00CD73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D7319" w:rsidRDefault="00CD73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D7319" w:rsidRDefault="00CD73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D7319" w:rsidRDefault="00CD73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D7319" w:rsidRDefault="00CD73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D7319" w:rsidRDefault="00CD73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D7319" w:rsidRDefault="00CD73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D7319" w:rsidRDefault="00CD73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D7319" w:rsidRDefault="00CD73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D7319" w:rsidRDefault="00CD73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D7319" w:rsidRPr="00CD7319" w:rsidRDefault="00CD73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0877A3" w:rsidRDefault="000877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6A79" w:rsidRDefault="00806A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806A79" w:rsidRDefault="00806A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комитета по делам молодежи</w:t>
      </w:r>
    </w:p>
    <w:p w:rsidR="00806A79" w:rsidRDefault="00806A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806A79" w:rsidRDefault="00806A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августа 2022 г. № ___</w:t>
      </w:r>
    </w:p>
    <w:p w:rsidR="00806A79" w:rsidRDefault="00806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A79" w:rsidRDefault="00806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806A79" w:rsidRDefault="00806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конкурса среди граждан, освещающих добровольческую и благотворительную деятельность, </w:t>
      </w:r>
    </w:p>
    <w:p w:rsidR="00806A79" w:rsidRDefault="00806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Медиадоброволец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06A79" w:rsidRDefault="00806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A79" w:rsidRDefault="00806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 ОБЩИЕ ПОЛОЖЕНИЯ</w:t>
      </w:r>
    </w:p>
    <w:p w:rsidR="00806A79" w:rsidRDefault="00806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определяет цель, задачи, порядок и условия проведения конкурса среди граждан, освещающих добровольческую и благотворительную деятельность, «</w:t>
      </w:r>
      <w:proofErr w:type="spellStart"/>
      <w:r>
        <w:rPr>
          <w:rFonts w:ascii="Times New Roman" w:hAnsi="Times New Roman"/>
          <w:sz w:val="28"/>
          <w:szCs w:val="28"/>
        </w:rPr>
        <w:t>Медиадоброволец</w:t>
      </w:r>
      <w:proofErr w:type="spellEnd"/>
      <w:r>
        <w:rPr>
          <w:rFonts w:ascii="Times New Roman" w:hAnsi="Times New Roman"/>
          <w:sz w:val="28"/>
          <w:szCs w:val="28"/>
        </w:rPr>
        <w:t xml:space="preserve">»  (далее – Конкурс), требования к участникам и условия участия в Конкурсе в 2022 году. </w:t>
      </w: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Конкурс проводится в период с 10 августа по 1 октября 2022 года.</w:t>
      </w: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Учредитель </w:t>
      </w:r>
      <w:proofErr w:type="spellStart"/>
      <w:r>
        <w:rPr>
          <w:rFonts w:ascii="Times New Roman" w:hAnsi="Times New Roman"/>
          <w:sz w:val="28"/>
          <w:szCs w:val="28"/>
        </w:rPr>
        <w:t>онкурса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комитет по делам молодежи Костромской области. </w:t>
      </w: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4.Организацию и проведение Конкурса осуществляют областное государственное бюджетное учреждение «Молодежный центр «Кострома», региональный центр развития добровольческой деятельности в Костромской области (далее – организаторы).</w:t>
      </w:r>
    </w:p>
    <w:p w:rsidR="00806A79" w:rsidRDefault="00806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A79" w:rsidRDefault="00806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 ЦЕЛЬ И ЗАДАЧИ КОНКУРСА</w:t>
      </w:r>
    </w:p>
    <w:p w:rsidR="00806A79" w:rsidRDefault="00806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Цель Конкурса: привлечение внимания общественности к гражданским добровольческим инициативам в </w:t>
      </w:r>
      <w:proofErr w:type="spellStart"/>
      <w:r>
        <w:rPr>
          <w:rFonts w:ascii="Times New Roman" w:hAnsi="Times New Roman"/>
          <w:sz w:val="28"/>
          <w:szCs w:val="28"/>
        </w:rPr>
        <w:t>медиасфере</w:t>
      </w:r>
      <w:proofErr w:type="spellEnd"/>
      <w:r>
        <w:rPr>
          <w:rFonts w:ascii="Times New Roman" w:hAnsi="Times New Roman"/>
          <w:sz w:val="28"/>
          <w:szCs w:val="28"/>
        </w:rPr>
        <w:t xml:space="preserve"> и их поддержка.</w:t>
      </w: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Задачи Конкурса: </w:t>
      </w: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оказание содействия развитию </w:t>
      </w:r>
      <w:proofErr w:type="spellStart"/>
      <w:r>
        <w:rPr>
          <w:rFonts w:ascii="Times New Roman" w:hAnsi="Times New Roman"/>
          <w:sz w:val="28"/>
          <w:szCs w:val="28"/>
        </w:rPr>
        <w:t>медиаволонтерства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выявление и поощрение лучших добровольческих инициатив в </w:t>
      </w:r>
      <w:proofErr w:type="spellStart"/>
      <w:r>
        <w:rPr>
          <w:rFonts w:ascii="Times New Roman" w:hAnsi="Times New Roman"/>
          <w:sz w:val="28"/>
          <w:szCs w:val="28"/>
        </w:rPr>
        <w:t>медиасфере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популяризация и информационное сопровождение лучших инициатив. </w:t>
      </w:r>
    </w:p>
    <w:p w:rsidR="00806A79" w:rsidRDefault="00806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A79" w:rsidRDefault="00806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3. УСЛОВИЯ УЧАСТИЯ В КОНКУРСЕ</w:t>
      </w:r>
    </w:p>
    <w:p w:rsidR="00806A79" w:rsidRDefault="00806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Участниками Конкурса могут быть граждане Российской Федерации в возрасте от 14 лет до 35 лет проживающие на территории Костромской области.</w:t>
      </w:r>
    </w:p>
    <w:p w:rsidR="00806A79" w:rsidRDefault="00806A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1042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8. Для участия в конкурсе необходимо в срок 30 сентября 2022 года </w:t>
      </w:r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>подать заявку в Единой информационной системе «</w:t>
      </w:r>
      <w:proofErr w:type="spellStart"/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>Добро</w:t>
      </w:r>
      <w:proofErr w:type="gramStart"/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>».</w:t>
      </w:r>
    </w:p>
    <w:p w:rsidR="00806A79" w:rsidRDefault="00806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>9. К участию в конкурсе допускаются конкурсные работы, соответствующие требованиям, указанным в пункте 11 настоящего Положения.</w:t>
      </w:r>
    </w:p>
    <w:p w:rsidR="00806A79" w:rsidRDefault="00806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423"/>
          <w:sz w:val="28"/>
          <w:szCs w:val="28"/>
          <w:lang w:eastAsia="ru-RU"/>
        </w:rPr>
      </w:pPr>
    </w:p>
    <w:p w:rsidR="00806A79" w:rsidRDefault="00806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423"/>
          <w:sz w:val="28"/>
          <w:szCs w:val="28"/>
          <w:lang w:eastAsia="ru-RU"/>
        </w:rPr>
      </w:pPr>
    </w:p>
    <w:p w:rsidR="00806A79" w:rsidRDefault="00806A7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1042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>Конкурс проводится по следующим номинациям:</w:t>
      </w:r>
    </w:p>
    <w:p w:rsidR="00806A79" w:rsidRDefault="00806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lastRenderedPageBreak/>
        <w:t>1) «Видеорепортаж» - видеоматериал, освещающий любую социальную инициативу, проект, деятельность организации, добровольческий подвиг или поступок, заслуживающий внимания общественности, опубликованный в информационно-телекоммуникационной сети «Интернет»;</w:t>
      </w:r>
    </w:p>
    <w:p w:rsidR="00806A79" w:rsidRDefault="00806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 xml:space="preserve">2) «Фоторепортаж» - информационный материал, освещающий любую социальную инициативу, проект, деятельность организации, добровольческий подвиг или поступок, заслуживающий внимания общественности, опубликованный в информационно-телекоммуникационной сети «Интернет»; </w:t>
      </w:r>
    </w:p>
    <w:p w:rsidR="00806A79" w:rsidRDefault="00806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>3) «</w:t>
      </w:r>
      <w:proofErr w:type="spellStart"/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>Медиацентр</w:t>
      </w:r>
      <w:proofErr w:type="spellEnd"/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 xml:space="preserve">» - конкурс молодежных </w:t>
      </w:r>
      <w:proofErr w:type="spellStart"/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>медиасообществ</w:t>
      </w:r>
      <w:proofErr w:type="spellEnd"/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>, объединений, организаций, освещающих социальные инициативы, проекты или деятельность добровольческих организации в информационно-телекоммуникационной сети «Интернет»;</w:t>
      </w:r>
    </w:p>
    <w:p w:rsidR="00806A79" w:rsidRDefault="00806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>4) «</w:t>
      </w:r>
      <w:proofErr w:type="spellStart"/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>Блог</w:t>
      </w:r>
      <w:proofErr w:type="spellEnd"/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 xml:space="preserve">» - конкурс авторов, регулярно освещающих любые социальные инициативы, проекты, деятельность организаций, добровольческих подвигов или поступков, опубликованные в </w:t>
      </w:r>
      <w:proofErr w:type="spellStart"/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>аккаунте</w:t>
      </w:r>
      <w:proofErr w:type="spellEnd"/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 xml:space="preserve"> автора в информационно-телекоммуникационной сети «Интернет»; </w:t>
      </w:r>
    </w:p>
    <w:p w:rsidR="00806A79" w:rsidRDefault="00806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 xml:space="preserve">  </w:t>
      </w:r>
    </w:p>
    <w:p w:rsidR="00806A79" w:rsidRDefault="00806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423"/>
          <w:sz w:val="28"/>
          <w:szCs w:val="28"/>
          <w:lang w:eastAsia="ru-RU"/>
        </w:rPr>
      </w:pPr>
    </w:p>
    <w:p w:rsidR="00806A79" w:rsidRDefault="00806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>11. Требования к работам участников:</w:t>
      </w:r>
    </w:p>
    <w:p w:rsidR="00806A79" w:rsidRDefault="00806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 xml:space="preserve">1) номинация «Видеорепортаж»: представленный видеоматериал должен быть с разрешением не менее 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480p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 640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360. </w:t>
      </w:r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 xml:space="preserve">Хронометраж видеороликов должен быть не менее 1 минуты и не превышать 10 минут. Видеоматериал должен быть опубликован от имени участника Конкурса не ранее 2022 года. Все видеоматериалы должны быть опубликованы с </w:t>
      </w:r>
      <w:proofErr w:type="gramStart"/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>открытого</w:t>
      </w:r>
      <w:proofErr w:type="gramEnd"/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>аккаунта</w:t>
      </w:r>
      <w:proofErr w:type="spellEnd"/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>.</w:t>
      </w:r>
    </w:p>
    <w:p w:rsidR="00806A79" w:rsidRDefault="00806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 xml:space="preserve">2) номинация «Фоторепортаж». Информационный материал может представлять собой статью, публикацию, размещенную в информационно-коммуникационной сети «Интернет» и должен содержать не менее 1500 символов и не менее 3 фотографий. Материал должен быть опубликован от имени участника Конкурса не ранее 2022 года. Все видеоматериалы должны быть опубликованы с </w:t>
      </w:r>
      <w:proofErr w:type="gramStart"/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>открытого</w:t>
      </w:r>
      <w:proofErr w:type="gramEnd"/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>аккаунта</w:t>
      </w:r>
      <w:proofErr w:type="spellEnd"/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>.</w:t>
      </w:r>
    </w:p>
    <w:p w:rsidR="00806A79" w:rsidRDefault="00806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>3) номинация «</w:t>
      </w:r>
      <w:proofErr w:type="spellStart"/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>Медиацентр</w:t>
      </w:r>
      <w:proofErr w:type="spellEnd"/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 xml:space="preserve">» - материалы, представленные на конкурс, представляют собой отчет о проделанной работе за период с января 2022 года до момента подачи заявок. </w:t>
      </w:r>
    </w:p>
    <w:p w:rsidR="00806A79" w:rsidRDefault="00806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>4) номинация «</w:t>
      </w:r>
      <w:proofErr w:type="spellStart"/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>Блог</w:t>
      </w:r>
      <w:proofErr w:type="spellEnd"/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 xml:space="preserve">» - предоставляется ссылка на </w:t>
      </w:r>
      <w:proofErr w:type="spellStart"/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>аккаунт</w:t>
      </w:r>
      <w:proofErr w:type="spellEnd"/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 xml:space="preserve"> автора </w:t>
      </w:r>
      <w:proofErr w:type="spellStart"/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>блога</w:t>
      </w:r>
      <w:proofErr w:type="spellEnd"/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>, в котором содержится не менее 5 публикаций о добровольчестве за 2022 год.</w:t>
      </w:r>
    </w:p>
    <w:p w:rsidR="00806A79" w:rsidRDefault="00806A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10423"/>
          <w:sz w:val="28"/>
          <w:szCs w:val="28"/>
          <w:lang w:eastAsia="ru-RU"/>
        </w:rPr>
        <w:t xml:space="preserve">12. </w:t>
      </w:r>
      <w:r>
        <w:rPr>
          <w:rFonts w:ascii="Times New Roman" w:hAnsi="Times New Roman"/>
          <w:sz w:val="28"/>
          <w:szCs w:val="28"/>
        </w:rPr>
        <w:t>Требования к работам участников:</w:t>
      </w: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должна соответствовать, целя и задачам Конкурса</w:t>
      </w: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Каждый участник, подавая заявку на участие в Конкурсе, гарантирует, что при подготовке и направлении его работы на конкурс, а также при его публикации и/или распространении в любой форме не были и не будут нарушены авторские и/или иные смежные права третьих лиц. Ответственность за использование чужих текстов, идей, видео- и аудиоматериалов, нарушение каких-либо прав третьих лиц, а также за ущерб, нанесенный любому лицу, допущенный участником конкурса, несет исключительно участник (лицо или, солидарно группа лиц, представивших соответствующую работу в рамках конкурса). </w:t>
      </w: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14. Организаторы Конкурса имеют право исключить из конкурса работу, нарушающую права третьих лиц. Если указанные нарушения будут выявлены после подведения итогов Конкурса, то работа участника автоматически исключается из числа победителей конкурса. </w:t>
      </w: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Организаторы Конкурса оставляют за собой право не принимать работы на конкурс, если они не соответствуют указанным в настоящем положении критериям. </w:t>
      </w:r>
    </w:p>
    <w:p w:rsidR="00806A79" w:rsidRDefault="00806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A79" w:rsidRDefault="00806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A79" w:rsidRDefault="00806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4. КРИТЕРИИ ОЦЕНКИ КОНКУРСНЫХ РАБОТ</w:t>
      </w:r>
    </w:p>
    <w:p w:rsidR="00806A79" w:rsidRDefault="00806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Конкурсные работы оцениваются по следующим критериям: </w:t>
      </w: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соответствие работы заявленной цели конкурса; </w:t>
      </w: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соответствие требованиям к работам; </w:t>
      </w: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отсутствие нарушений авторских прав;</w:t>
      </w: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актуальность и социальная значимость работы; </w:t>
      </w: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6) активность, вовлеченность, охват аудитории (зрителей) опубликованного материала (отзывы, комментарии, лайки и др.) </w:t>
      </w:r>
      <w:proofErr w:type="gramEnd"/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качество публикуемого материала </w:t>
      </w:r>
    </w:p>
    <w:p w:rsidR="00806A79" w:rsidRDefault="00806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A79" w:rsidRDefault="00806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5. ЭКСПЕРТНЫЙ СОВЕТ КОНКУРСА</w:t>
      </w:r>
    </w:p>
    <w:p w:rsidR="00806A79" w:rsidRDefault="00806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Для определения победителей и подведения итогов Конкурса создается Экспертный совет, состав которого утверждается приказом комитета по делам молодежи Костромской области. </w:t>
      </w: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Экспертный совет выполняет следующие функции: </w:t>
      </w: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рассматривает заявки и конкурсные работы, переданные организаторами конкурса; </w:t>
      </w: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оценивает конкурсные работы в соответствии с критериями оценки в номинациях по десятибалльной системе путем заполнения листов оценки; </w:t>
      </w: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определяет победителей по каждой номинации Конкурса; </w:t>
      </w: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подводит итоги Конкурса. </w:t>
      </w: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Экспертный совет вправе решать вопросы, относящиеся к его компетенции, если на его заседании принимает участие не менее 2/3 его членов. </w:t>
      </w: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Решение Экспертного совета оформляется протоколом и подписывается председателем и секретарем экспертного совета. </w:t>
      </w:r>
    </w:p>
    <w:p w:rsidR="00806A79" w:rsidRDefault="00806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6A79" w:rsidRDefault="00806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6. ПОДВЕДЕНИЕ ИТОГОВ КОНКУРСА</w:t>
      </w:r>
    </w:p>
    <w:p w:rsidR="00806A79" w:rsidRDefault="00806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Победителями Конкурса признаются авторы, получившие наибольшее количество баллов. </w:t>
      </w: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Если конкурсные работы участников Конкурса набрали одинаковое количество баллов, решение принимается открытым голосованием. Победителем считается автор, получивший большинство голосов присутствующих членов </w:t>
      </w:r>
      <w:r>
        <w:rPr>
          <w:rFonts w:ascii="Times New Roman" w:hAnsi="Times New Roman"/>
          <w:sz w:val="28"/>
          <w:szCs w:val="28"/>
        </w:rPr>
        <w:lastRenderedPageBreak/>
        <w:t xml:space="preserve">экспертного совета по итогам голосования. При равенстве голосов членов Экспертного совета, решающим является голос председателя Экспертного совета. </w:t>
      </w: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Результаты Конкурса публикуются на сайте «Молодежь Костромской области» (www.kdm44.ru) в течение 10 календарных дней после оценки конкурсных работ, рассмотренных на заседании Экспертного совета. </w:t>
      </w: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Все участники конкурса награждаются благодарственными письмами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дипломами.</w:t>
      </w:r>
    </w:p>
    <w:p w:rsidR="00806A79" w:rsidRDefault="00806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A79" w:rsidRDefault="00806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7. ПРОЧИЕ УСЛОВИЯ</w:t>
      </w:r>
    </w:p>
    <w:p w:rsidR="00806A79" w:rsidRDefault="00806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Передача участником конкурсной работы в соответствии с настоящим Положением означает полное и безоговорочное согласие с условиями проведения конкурса. </w:t>
      </w:r>
    </w:p>
    <w:p w:rsidR="00806A79" w:rsidRDefault="00806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 В случае если организаторы или организационные структуры конкурса понесут какие-либо убытки от претензий третьих лиц из-за действий участника, организаторы оставляют за собой право обратиться с требованием о возмещении таких убытков к виновному участнику конкурса.</w:t>
      </w:r>
    </w:p>
    <w:sectPr w:rsidR="00806A79">
      <w:pgSz w:w="11906" w:h="16838"/>
      <w:pgMar w:top="1134" w:right="567" w:bottom="1134" w:left="1134" w:header="397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bordersDoNotSurroundHeader/>
  <w:bordersDoNotSurroundFooter/>
  <w:proofState w:spelling="clean" w:grammar="clean"/>
  <w:defaultTabStop w:val="708"/>
  <w:characterSpacingControl w:val="doNotCompress"/>
  <w:compat>
    <w:doNotLeaveBackslashAlone/>
  </w:compat>
  <w:rsids>
    <w:rsidRoot w:val="003E30B9"/>
    <w:rsid w:val="00012F51"/>
    <w:rsid w:val="00047E37"/>
    <w:rsid w:val="00066AAC"/>
    <w:rsid w:val="00086EDB"/>
    <w:rsid w:val="000877A3"/>
    <w:rsid w:val="00096543"/>
    <w:rsid w:val="00097A67"/>
    <w:rsid w:val="000A7547"/>
    <w:rsid w:val="000F29A2"/>
    <w:rsid w:val="00101A89"/>
    <w:rsid w:val="00137A2D"/>
    <w:rsid w:val="00173250"/>
    <w:rsid w:val="001B0A8D"/>
    <w:rsid w:val="001B7142"/>
    <w:rsid w:val="001C1276"/>
    <w:rsid w:val="001C5D64"/>
    <w:rsid w:val="001E33F3"/>
    <w:rsid w:val="0021296C"/>
    <w:rsid w:val="0022606F"/>
    <w:rsid w:val="00232E77"/>
    <w:rsid w:val="00240315"/>
    <w:rsid w:val="00250D21"/>
    <w:rsid w:val="00267744"/>
    <w:rsid w:val="00296F80"/>
    <w:rsid w:val="002A1A81"/>
    <w:rsid w:val="002C1B48"/>
    <w:rsid w:val="002C2BC3"/>
    <w:rsid w:val="002E3253"/>
    <w:rsid w:val="0030650E"/>
    <w:rsid w:val="003151A3"/>
    <w:rsid w:val="00330F25"/>
    <w:rsid w:val="0033436D"/>
    <w:rsid w:val="0035181F"/>
    <w:rsid w:val="00353B84"/>
    <w:rsid w:val="00360D7D"/>
    <w:rsid w:val="0036678C"/>
    <w:rsid w:val="00394947"/>
    <w:rsid w:val="003B073F"/>
    <w:rsid w:val="003E30B9"/>
    <w:rsid w:val="003F7916"/>
    <w:rsid w:val="0040388B"/>
    <w:rsid w:val="00420B56"/>
    <w:rsid w:val="00421F17"/>
    <w:rsid w:val="004222A3"/>
    <w:rsid w:val="004350A1"/>
    <w:rsid w:val="00435362"/>
    <w:rsid w:val="0045170D"/>
    <w:rsid w:val="00462505"/>
    <w:rsid w:val="004A7407"/>
    <w:rsid w:val="0050108C"/>
    <w:rsid w:val="00515E06"/>
    <w:rsid w:val="00541D69"/>
    <w:rsid w:val="00543748"/>
    <w:rsid w:val="005867DD"/>
    <w:rsid w:val="00595755"/>
    <w:rsid w:val="0059623F"/>
    <w:rsid w:val="005A066A"/>
    <w:rsid w:val="005D3068"/>
    <w:rsid w:val="005E574D"/>
    <w:rsid w:val="005F1E6F"/>
    <w:rsid w:val="00603059"/>
    <w:rsid w:val="006053AF"/>
    <w:rsid w:val="006062CB"/>
    <w:rsid w:val="0060707E"/>
    <w:rsid w:val="006129A5"/>
    <w:rsid w:val="00616D3D"/>
    <w:rsid w:val="00620DE3"/>
    <w:rsid w:val="0063274A"/>
    <w:rsid w:val="006B3F9B"/>
    <w:rsid w:val="006C053F"/>
    <w:rsid w:val="006C1356"/>
    <w:rsid w:val="006C6F72"/>
    <w:rsid w:val="006C77E1"/>
    <w:rsid w:val="006D2BD2"/>
    <w:rsid w:val="006D3305"/>
    <w:rsid w:val="006D74E1"/>
    <w:rsid w:val="0076390B"/>
    <w:rsid w:val="0077702A"/>
    <w:rsid w:val="007840D1"/>
    <w:rsid w:val="00786EAA"/>
    <w:rsid w:val="007A0E13"/>
    <w:rsid w:val="007B3794"/>
    <w:rsid w:val="007C695E"/>
    <w:rsid w:val="007F49B5"/>
    <w:rsid w:val="00806A79"/>
    <w:rsid w:val="00852455"/>
    <w:rsid w:val="00866B62"/>
    <w:rsid w:val="008714D1"/>
    <w:rsid w:val="00881AA5"/>
    <w:rsid w:val="0088353F"/>
    <w:rsid w:val="00894F15"/>
    <w:rsid w:val="008A0FA6"/>
    <w:rsid w:val="008A16A2"/>
    <w:rsid w:val="008B0B9E"/>
    <w:rsid w:val="008B4DAC"/>
    <w:rsid w:val="008D48B2"/>
    <w:rsid w:val="00941D2A"/>
    <w:rsid w:val="009779E1"/>
    <w:rsid w:val="0098463C"/>
    <w:rsid w:val="009A15C7"/>
    <w:rsid w:val="009E6C83"/>
    <w:rsid w:val="009F5953"/>
    <w:rsid w:val="00A038C9"/>
    <w:rsid w:val="00A11C2C"/>
    <w:rsid w:val="00A12A20"/>
    <w:rsid w:val="00A12FBF"/>
    <w:rsid w:val="00A14262"/>
    <w:rsid w:val="00A32008"/>
    <w:rsid w:val="00A327B3"/>
    <w:rsid w:val="00A65399"/>
    <w:rsid w:val="00A9051C"/>
    <w:rsid w:val="00A95E59"/>
    <w:rsid w:val="00AB4A92"/>
    <w:rsid w:val="00AC0377"/>
    <w:rsid w:val="00AC0C32"/>
    <w:rsid w:val="00B00B16"/>
    <w:rsid w:val="00B05125"/>
    <w:rsid w:val="00B3405B"/>
    <w:rsid w:val="00B637CE"/>
    <w:rsid w:val="00B80E04"/>
    <w:rsid w:val="00B8397B"/>
    <w:rsid w:val="00B8535A"/>
    <w:rsid w:val="00B93CB8"/>
    <w:rsid w:val="00BC598C"/>
    <w:rsid w:val="00BD475A"/>
    <w:rsid w:val="00BE3D97"/>
    <w:rsid w:val="00C01153"/>
    <w:rsid w:val="00C55785"/>
    <w:rsid w:val="00CA28E7"/>
    <w:rsid w:val="00CB19DC"/>
    <w:rsid w:val="00CC2241"/>
    <w:rsid w:val="00CD23FE"/>
    <w:rsid w:val="00CD7319"/>
    <w:rsid w:val="00D019EF"/>
    <w:rsid w:val="00D02DAA"/>
    <w:rsid w:val="00D2035C"/>
    <w:rsid w:val="00D3000A"/>
    <w:rsid w:val="00D44ABE"/>
    <w:rsid w:val="00D7486D"/>
    <w:rsid w:val="00DB068C"/>
    <w:rsid w:val="00DF2E58"/>
    <w:rsid w:val="00E07E29"/>
    <w:rsid w:val="00E11E84"/>
    <w:rsid w:val="00E201F2"/>
    <w:rsid w:val="00E235E4"/>
    <w:rsid w:val="00E67BCF"/>
    <w:rsid w:val="00EA446D"/>
    <w:rsid w:val="00EA7F6A"/>
    <w:rsid w:val="00EB417D"/>
    <w:rsid w:val="00EF646B"/>
    <w:rsid w:val="00F04D2C"/>
    <w:rsid w:val="00F17ED3"/>
    <w:rsid w:val="00F54423"/>
    <w:rsid w:val="00F66F1A"/>
    <w:rsid w:val="00F77F8E"/>
    <w:rsid w:val="00F87AFC"/>
    <w:rsid w:val="00F9376C"/>
    <w:rsid w:val="00F93EB8"/>
    <w:rsid w:val="00FA33D3"/>
    <w:rsid w:val="00FB47DA"/>
    <w:rsid w:val="0DFF4582"/>
    <w:rsid w:val="301F52AD"/>
    <w:rsid w:val="5AC27505"/>
    <w:rsid w:val="7271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qFormat/>
    <w:pPr>
      <w:spacing w:after="0" w:line="240" w:lineRule="auto"/>
    </w:pPr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Calibri" w:hAnsi="Calibri"/>
      <w:sz w:val="18"/>
      <w:szCs w:val="18"/>
    </w:rPr>
  </w:style>
  <w:style w:type="paragraph" w:styleId="a6">
    <w:name w:val="head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7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qFormat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Zakupki-mc</dc:creator>
  <cp:lastModifiedBy>Пользователь</cp:lastModifiedBy>
  <cp:revision>3</cp:revision>
  <cp:lastPrinted>2019-08-06T11:55:00Z</cp:lastPrinted>
  <dcterms:created xsi:type="dcterms:W3CDTF">2022-08-15T08:33:00Z</dcterms:created>
  <dcterms:modified xsi:type="dcterms:W3CDTF">2022-08-15T08:39:00Z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C8A56E5B3F9F476F913074797E5CF26C</vt:lpwstr>
  </property>
</Properties>
</file>