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7" w:rsidRDefault="001C1267">
      <w:pPr>
        <w:pStyle w:val="ConsPlusTitlePage"/>
      </w:pPr>
      <w:r>
        <w:fldChar w:fldCharType="begin"/>
      </w:r>
      <w:r>
        <w:instrText>HYPERLINK "http://www.consultant.ru/" \h</w:instrText>
      </w:r>
      <w:r>
        <w:fldChar w:fldCharType="separate"/>
      </w:r>
      <w:r>
        <w:fldChar w:fldCharType="end"/>
      </w:r>
    </w:p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1C1267">
        <w:tc>
          <w:tcPr>
            <w:tcW w:w="4677" w:type="dxa"/>
            <w:shd w:val="clear" w:color="auto" w:fill="auto"/>
          </w:tcPr>
          <w:p w:rsidR="001C1267" w:rsidRDefault="000871F3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декабря 2008 года</w:t>
            </w:r>
          </w:p>
        </w:tc>
        <w:tc>
          <w:tcPr>
            <w:tcW w:w="4677" w:type="dxa"/>
            <w:shd w:val="clear" w:color="auto" w:fill="auto"/>
          </w:tcPr>
          <w:p w:rsidR="001C1267" w:rsidRDefault="000871F3">
            <w:pPr>
              <w:pStyle w:val="ConsPlusNormal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273-ФЗ</w:t>
            </w:r>
          </w:p>
        </w:tc>
      </w:tr>
    </w:tbl>
    <w:p w:rsidR="001C1267" w:rsidRDefault="001C1267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1C1267" w:rsidRDefault="001C1267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ЗАКОН</w:t>
      </w:r>
    </w:p>
    <w:p w:rsidR="001C1267" w:rsidRDefault="001C1267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ПРОТИВОДЕЙСТВИИ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Принят</w:t>
      </w:r>
      <w:proofErr w:type="gramEnd"/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Думой</w:t>
      </w: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 декабря 2008 года</w:t>
      </w:r>
    </w:p>
    <w:p w:rsidR="001C1267" w:rsidRDefault="001C1267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Одобрен</w:t>
      </w: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Советом Федерации</w:t>
      </w: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 декабря 2008 года</w:t>
      </w:r>
    </w:p>
    <w:p w:rsidR="001C1267" w:rsidRDefault="001C1267">
      <w:pPr>
        <w:pStyle w:val="ConsPlusNormal"/>
        <w:jc w:val="center"/>
      </w:pP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1. Основн</w:t>
      </w:r>
      <w:r>
        <w:rPr>
          <w:rFonts w:ascii="Times New Roman" w:hAnsi="Times New Roman"/>
          <w:color w:val="000000"/>
          <w:sz w:val="26"/>
          <w:szCs w:val="26"/>
        </w:rPr>
        <w:t>ые понятия, используемые в настоящем Федеральном законе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целей настоящего Федерального закона используются следующие основные понятия: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коррупция: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P32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а) злоупотребление служебным положением, дача взятки, получение взятки,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злоупотребление полномочиями, к</w:t>
      </w:r>
      <w:r>
        <w:rPr>
          <w:rFonts w:ascii="Times New Roman" w:hAnsi="Times New Roman"/>
          <w:color w:val="000000"/>
          <w:sz w:val="26"/>
          <w:szCs w:val="26"/>
        </w:rPr>
        <w:t>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</w:t>
      </w:r>
      <w:r>
        <w:rPr>
          <w:rFonts w:ascii="Times New Roman" w:hAnsi="Times New Roman"/>
          <w:color w:val="000000"/>
          <w:sz w:val="26"/>
          <w:szCs w:val="26"/>
        </w:rPr>
        <w:t>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совершение деяний, указанных в </w:t>
      </w:r>
      <w:hyperlink w:anchor="P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пункта, от имени или в интересах юр</w:t>
      </w:r>
      <w:r>
        <w:rPr>
          <w:rFonts w:ascii="Times New Roman" w:hAnsi="Times New Roman"/>
          <w:color w:val="000000"/>
          <w:sz w:val="26"/>
          <w:szCs w:val="26"/>
        </w:rPr>
        <w:t>идического лица;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</w:t>
      </w:r>
      <w:r>
        <w:rPr>
          <w:rFonts w:ascii="Times New Roman" w:hAnsi="Times New Roman"/>
          <w:color w:val="000000"/>
          <w:sz w:val="26"/>
          <w:szCs w:val="26"/>
        </w:rPr>
        <w:t>ких лиц в пределах их полномочий: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по выявлению, предупреждению, пресечению, раскрытию и расследованию коррупционных правонаруше</w:t>
      </w:r>
      <w:r>
        <w:rPr>
          <w:rFonts w:ascii="Times New Roman" w:hAnsi="Times New Roman"/>
          <w:color w:val="000000"/>
          <w:sz w:val="26"/>
          <w:szCs w:val="26"/>
        </w:rPr>
        <w:t>ний (борьба с коррупцией);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3) нормативные правовые акты Российской Федерации: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федеральные нормативные правовые акты (федеральные конституционные законы, федеральные законы, н</w:t>
      </w:r>
      <w:r>
        <w:rPr>
          <w:rFonts w:ascii="Times New Roman" w:hAnsi="Times New Roman"/>
          <w:color w:val="000000"/>
          <w:sz w:val="26"/>
          <w:szCs w:val="26"/>
        </w:rPr>
        <w:t>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законы и иные нормативные правовые а</w:t>
      </w:r>
      <w:r>
        <w:rPr>
          <w:rFonts w:ascii="Times New Roman" w:hAnsi="Times New Roman"/>
          <w:color w:val="000000"/>
          <w:sz w:val="26"/>
          <w:szCs w:val="26"/>
        </w:rPr>
        <w:t>кты органов государственной власти субъектов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муниципальные правовые акты;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</w:t>
      </w:r>
      <w:r>
        <w:rPr>
          <w:rFonts w:ascii="Times New Roman" w:hAnsi="Times New Roman"/>
          <w:color w:val="000000"/>
          <w:sz w:val="26"/>
          <w:szCs w:val="26"/>
        </w:rPr>
        <w:t>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</w:t>
      </w:r>
      <w:r>
        <w:rPr>
          <w:rFonts w:ascii="Times New Roman" w:hAnsi="Times New Roman"/>
          <w:color w:val="000000"/>
          <w:sz w:val="26"/>
          <w:szCs w:val="26"/>
        </w:rPr>
        <w:t xml:space="preserve"> вида деятельности и (или) отдельных действий данной организацией, либо готовить проекты таких решений.</w:t>
      </w:r>
      <w:proofErr w:type="gramEnd"/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2. Правовая основа противодействия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Правовую основу противодействия коррупции составляют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</w:t>
      </w:r>
      <w:r>
        <w:rPr>
          <w:rFonts w:ascii="Times New Roman" w:hAnsi="Times New Roman"/>
          <w:color w:val="000000"/>
          <w:sz w:val="26"/>
          <w:szCs w:val="26"/>
        </w:rPr>
        <w:t>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</w:t>
      </w:r>
      <w:r>
        <w:rPr>
          <w:rFonts w:ascii="Times New Roman" w:hAnsi="Times New Roman"/>
          <w:color w:val="000000"/>
          <w:sz w:val="26"/>
          <w:szCs w:val="26"/>
        </w:rPr>
        <w:t>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муниципальные правовые акты.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3. Основные принципы противодействия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Противодействие коррупции в Российской Федерации основывае</w:t>
      </w:r>
      <w:r>
        <w:rPr>
          <w:rFonts w:ascii="Times New Roman" w:hAnsi="Times New Roman"/>
          <w:color w:val="000000"/>
          <w:sz w:val="26"/>
          <w:szCs w:val="26"/>
        </w:rPr>
        <w:t>тся на следующих основных принципах: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признание, обеспечение и защита основных прав и свобод человека и гражданина;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законность;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публичность и открытость деятельности государственных органов и органов местного самоуправления;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неотвратимость </w:t>
      </w:r>
      <w:r>
        <w:rPr>
          <w:rFonts w:ascii="Times New Roman" w:hAnsi="Times New Roman"/>
          <w:color w:val="000000"/>
          <w:sz w:val="26"/>
          <w:szCs w:val="26"/>
        </w:rPr>
        <w:t>ответственности за совершение коррупционных правонарушений;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 приоритетное применение мер по предупрежде</w:t>
      </w:r>
      <w:r>
        <w:rPr>
          <w:rFonts w:ascii="Times New Roman" w:hAnsi="Times New Roman"/>
          <w:color w:val="000000"/>
          <w:sz w:val="26"/>
          <w:szCs w:val="26"/>
        </w:rPr>
        <w:t>нию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Статья 4. Международное сотрудничество Российской Федерации в области противодействия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Российская Федерация в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</w:t>
      </w:r>
      <w:r>
        <w:rPr>
          <w:rFonts w:ascii="Times New Roman" w:hAnsi="Times New Roman"/>
          <w:color w:val="000000"/>
          <w:sz w:val="26"/>
          <w:szCs w:val="26"/>
        </w:rPr>
        <w:t>дными организациями в целях: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выявления имущества, полученного в ре</w:t>
      </w:r>
      <w:r>
        <w:rPr>
          <w:rFonts w:ascii="Times New Roman" w:hAnsi="Times New Roman"/>
          <w:color w:val="000000"/>
          <w:sz w:val="26"/>
          <w:szCs w:val="26"/>
        </w:rPr>
        <w:t>зультате совершения коррупционных правонарушений или служащего средством их совершения;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предоставления в надлежащих случаях предметов или образцов веще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ств дл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я проведения исследований или судебных экспертиз;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 обмена информацией по вопросам противодейст</w:t>
      </w:r>
      <w:r>
        <w:rPr>
          <w:rFonts w:ascii="Times New Roman" w:hAnsi="Times New Roman"/>
          <w:color w:val="000000"/>
          <w:sz w:val="26"/>
          <w:szCs w:val="26"/>
        </w:rPr>
        <w:t>вия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координации деятельности по профилактике коррупции и борьбе с коррупцией.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rPr>
          <w:rFonts w:ascii="Times New Roman" w:hAnsi="Times New Roman"/>
          <w:color w:val="000000"/>
          <w:sz w:val="26"/>
          <w:szCs w:val="26"/>
        </w:rP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rPr>
          <w:rFonts w:ascii="Times New Roman" w:hAnsi="Times New Roman"/>
          <w:color w:val="000000"/>
          <w:sz w:val="26"/>
          <w:szCs w:val="26"/>
        </w:rP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 и федеральными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5. Организационные основы противодействия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Президент Российской Федерации: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определяет основные направления государственной политики в области </w:t>
      </w:r>
      <w:r>
        <w:rPr>
          <w:rFonts w:ascii="Times New Roman" w:hAnsi="Times New Roman"/>
          <w:color w:val="000000"/>
          <w:sz w:val="26"/>
          <w:szCs w:val="26"/>
        </w:rPr>
        <w:t>противодействия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Федеральное Собрание Российской Федерации обеспечивает разработку </w:t>
      </w:r>
      <w:r>
        <w:rPr>
          <w:rFonts w:ascii="Times New Roman" w:hAnsi="Times New Roman"/>
          <w:color w:val="000000"/>
          <w:sz w:val="26"/>
          <w:szCs w:val="26"/>
        </w:rPr>
        <w:t xml:space="preserve">и принятие федеральных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законов по вопросам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Правительство Российской Федерации распределяет функции между федеральными органами исполн</w:t>
      </w:r>
      <w:r>
        <w:rPr>
          <w:rFonts w:ascii="Times New Roman" w:hAnsi="Times New Roman"/>
          <w:color w:val="000000"/>
          <w:sz w:val="26"/>
          <w:szCs w:val="26"/>
        </w:rPr>
        <w:t>ительной власти, руководство деятельностью которых оно осуществляет, по противодействию коррупции.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</w:t>
      </w:r>
      <w:r>
        <w:rPr>
          <w:rFonts w:ascii="Times New Roman" w:hAnsi="Times New Roman"/>
          <w:color w:val="000000"/>
          <w:sz w:val="26"/>
          <w:szCs w:val="26"/>
        </w:rPr>
        <w:t>иводействие коррупции в пределах своих полномочий.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Правоохранительные органы, иные государственные органы, органы местного самоуправления и их должностные лица обязаны информировать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подразделения кадровых служб соответствующих федеральных органов госу</w:t>
      </w:r>
      <w:r>
        <w:rPr>
          <w:rFonts w:ascii="Times New Roman" w:hAnsi="Times New Roman"/>
          <w:color w:val="000000"/>
          <w:sz w:val="26"/>
          <w:szCs w:val="26"/>
        </w:rPr>
        <w:t>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</w:t>
      </w:r>
      <w:r>
        <w:rPr>
          <w:rFonts w:ascii="Times New Roman" w:hAnsi="Times New Roman"/>
          <w:color w:val="000000"/>
          <w:sz w:val="26"/>
          <w:szCs w:val="26"/>
        </w:rPr>
        <w:t>ке коррупционных и иных правонарушений) о ставших им известными фактах несоблюдения государственным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</w:t>
      </w:r>
      <w:r>
        <w:rPr>
          <w:rFonts w:ascii="Times New Roman" w:hAnsi="Times New Roman"/>
          <w:color w:val="000000"/>
          <w:sz w:val="26"/>
          <w:szCs w:val="26"/>
        </w:rPr>
        <w:t>ановленных в целях противодействия коррупции.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</w:t>
      </w:r>
      <w:r>
        <w:rPr>
          <w:rFonts w:ascii="Times New Roman" w:hAnsi="Times New Roman"/>
          <w:color w:val="000000"/>
          <w:sz w:val="26"/>
          <w:szCs w:val="26"/>
        </w:rPr>
        <w:t>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</w:t>
      </w:r>
      <w:r>
        <w:rPr>
          <w:rFonts w:ascii="Times New Roman" w:hAnsi="Times New Roman"/>
          <w:color w:val="000000"/>
          <w:sz w:val="26"/>
          <w:szCs w:val="26"/>
        </w:rPr>
        <w:t>ых лиц (далее - органы по координации деятельности в области противодействия коррупции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</w:t>
      </w:r>
      <w:r>
        <w:rPr>
          <w:rFonts w:ascii="Times New Roman" w:hAnsi="Times New Roman"/>
          <w:color w:val="000000"/>
          <w:sz w:val="26"/>
          <w:szCs w:val="26"/>
        </w:rPr>
        <w:t xml:space="preserve">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</w:t>
      </w:r>
      <w:r>
        <w:rPr>
          <w:rFonts w:ascii="Times New Roman" w:hAnsi="Times New Roman"/>
          <w:color w:val="000000"/>
          <w:sz w:val="26"/>
          <w:szCs w:val="26"/>
        </w:rPr>
        <w:t>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входят в состав соответствующего органа по координации деятельности в области противо</w:t>
      </w:r>
      <w:r>
        <w:rPr>
          <w:rFonts w:ascii="Times New Roman" w:hAnsi="Times New Roman"/>
          <w:color w:val="000000"/>
          <w:sz w:val="26"/>
          <w:szCs w:val="26"/>
        </w:rPr>
        <w:t>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принимать по итогам проверки решения в установленном законом порядке.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</w:t>
      </w:r>
      <w:r>
        <w:rPr>
          <w:rFonts w:ascii="Times New Roman" w:hAnsi="Times New Roman"/>
          <w:color w:val="000000"/>
          <w:sz w:val="26"/>
          <w:szCs w:val="26"/>
        </w:rPr>
        <w:t>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7. Счетная палата Российско</w:t>
      </w:r>
      <w:r>
        <w:rPr>
          <w:rFonts w:ascii="Times New Roman" w:hAnsi="Times New Roman"/>
          <w:color w:val="000000"/>
          <w:sz w:val="26"/>
          <w:szCs w:val="26"/>
        </w:rPr>
        <w:t xml:space="preserve">й Федерации в пределах своих полномочий обеспечивает противодействие коррупции в соответствии с Федеральным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11 января 1995 года N 4-ФЗ </w:t>
      </w:r>
      <w:r>
        <w:rPr>
          <w:rFonts w:ascii="Times New Roman" w:hAnsi="Times New Roman"/>
          <w:color w:val="000000"/>
          <w:sz w:val="26"/>
          <w:szCs w:val="26"/>
        </w:rPr>
        <w:t>"О Счетной палате Российской Федерации".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6. Меры по профилактике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формирование в обществе нетерпимости к коррупционному поведению;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hyperlink r:id="rId7">
        <w:proofErr w:type="spell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антикоррупционная</w:t>
        </w:r>
        <w:proofErr w:type="spell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экспертиза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правовых актов и их проектов;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2.1) рассмотрение в федеральных органах государственной власти, органах государственной власти субъектов Росс</w:t>
      </w:r>
      <w:r>
        <w:rPr>
          <w:rFonts w:ascii="Times New Roman" w:hAnsi="Times New Roman"/>
          <w:color w:val="000000"/>
          <w:sz w:val="26"/>
          <w:szCs w:val="26"/>
        </w:rPr>
        <w:t xml:space="preserve">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практики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результата</w:t>
      </w:r>
      <w:r>
        <w:rPr>
          <w:rFonts w:ascii="Times New Roman" w:hAnsi="Times New Roman"/>
          <w:color w:val="000000"/>
          <w:sz w:val="26"/>
          <w:szCs w:val="26"/>
        </w:rPr>
        <w:t>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</w:t>
      </w:r>
      <w:r>
        <w:rPr>
          <w:rFonts w:ascii="Times New Roman" w:hAnsi="Times New Roman"/>
          <w:color w:val="000000"/>
          <w:sz w:val="26"/>
          <w:szCs w:val="26"/>
        </w:rPr>
        <w:t>редупреждению и устранению причин выявленных нарушений;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</w:t>
      </w:r>
      <w:r>
        <w:rPr>
          <w:rFonts w:ascii="Times New Roman" w:hAnsi="Times New Roman"/>
          <w:color w:val="000000"/>
          <w:sz w:val="26"/>
          <w:szCs w:val="26"/>
        </w:rPr>
        <w:t>муниципальной службы, а также проверка в установленном порядке сведений, представляемых указанными гражданами;</w:t>
      </w: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службы, включенную в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установленный нормативными правовыми актами Российской Федерации, с замещаемой должности государствен</w:t>
      </w:r>
      <w:r>
        <w:rPr>
          <w:rFonts w:ascii="Times New Roman" w:hAnsi="Times New Roman"/>
          <w:color w:val="000000"/>
          <w:sz w:val="26"/>
          <w:szCs w:val="26"/>
        </w:rPr>
        <w:t>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обязательствах имуществе</w:t>
      </w:r>
      <w:r>
        <w:rPr>
          <w:rFonts w:ascii="Times New Roman" w:hAnsi="Times New Roman"/>
          <w:color w:val="000000"/>
          <w:sz w:val="26"/>
          <w:szCs w:val="26"/>
        </w:rPr>
        <w:t>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5) внедрение в практику кадровой работы федеральных органов госу</w:t>
      </w:r>
      <w:r>
        <w:rPr>
          <w:rFonts w:ascii="Times New Roman" w:hAnsi="Times New Roman"/>
          <w:color w:val="000000"/>
          <w:sz w:val="26"/>
          <w:szCs w:val="26"/>
        </w:rPr>
        <w:t>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</w:t>
      </w:r>
      <w:r>
        <w:rPr>
          <w:rFonts w:ascii="Times New Roman" w:hAnsi="Times New Roman"/>
          <w:color w:val="000000"/>
          <w:sz w:val="26"/>
          <w:szCs w:val="26"/>
        </w:rPr>
        <w:t>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поощрении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 развитие институтов общественного и па</w:t>
      </w:r>
      <w:r>
        <w:rPr>
          <w:rFonts w:ascii="Times New Roman" w:hAnsi="Times New Roman"/>
          <w:color w:val="000000"/>
          <w:sz w:val="26"/>
          <w:szCs w:val="26"/>
        </w:rPr>
        <w:t xml:space="preserve">рламентского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соблюдением законодательства Российской Федерации о противодействии коррупции.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Основными направлениями деяте</w:t>
      </w:r>
      <w:r>
        <w:rPr>
          <w:rFonts w:ascii="Times New Roman" w:hAnsi="Times New Roman"/>
          <w:color w:val="000000"/>
          <w:sz w:val="26"/>
          <w:szCs w:val="26"/>
        </w:rPr>
        <w:t>льности государственных органов по повышению эффективности противодействия коррупции являются: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проведение единой государственной политики в области противодействия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создание механизма взаимодействия правоохранительных и иных государственных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органов с общественными и парламентскими комиссиями по вопросам противодействия коррупции, а также с гражданами и институтами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гражданского общества;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принятие законодательных, административных и иных мер, направленных на привлечение государственных и му</w:t>
      </w:r>
      <w:r>
        <w:rPr>
          <w:rFonts w:ascii="Times New Roman" w:hAnsi="Times New Roman"/>
          <w:color w:val="000000"/>
          <w:sz w:val="26"/>
          <w:szCs w:val="26"/>
        </w:rPr>
        <w:t>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совершенствование системы и структуры государственных органов, создание механизмов </w:t>
      </w:r>
      <w:r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их деятельностью;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введение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</w:t>
      </w:r>
      <w:r>
        <w:rPr>
          <w:rFonts w:ascii="Times New Roman" w:hAnsi="Times New Roman"/>
          <w:color w:val="000000"/>
          <w:sz w:val="26"/>
          <w:szCs w:val="26"/>
        </w:rPr>
        <w:t>же устанавливаемых для указанных служащих и лиц ограничений, запретов и обязанностей;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</w:t>
      </w:r>
      <w:r>
        <w:rPr>
          <w:rFonts w:ascii="Times New Roman" w:hAnsi="Times New Roman"/>
          <w:color w:val="000000"/>
          <w:sz w:val="26"/>
          <w:szCs w:val="26"/>
        </w:rPr>
        <w:t>анов местного самоуправления;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8) обеспечение независимости средств массовой информации;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9) неукоснительное соблюдение принципов независимости судей и невмешательства в судебную деятельность;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10) совершенствование организации деятельности правоохранительных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и контролирующих органов по противодействию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11) совершенствование порядка прохождения государственной и муниципальной службы;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12) обеспечение добросовестности, открытости, добросовестной конкуренции и объективности при осуществлении закупок тов</w:t>
      </w:r>
      <w:r>
        <w:rPr>
          <w:rFonts w:ascii="Times New Roman" w:hAnsi="Times New Roman"/>
          <w:color w:val="000000"/>
          <w:sz w:val="26"/>
          <w:szCs w:val="26"/>
        </w:rPr>
        <w:t>аров, работ, услуг для обеспечения государственных или муниципальных нужд;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13) устранение необоснованных запретов и ограничений, особенно в области экономической деятельности;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14) совершенствование порядка использования государственного и муниципального им</w:t>
      </w:r>
      <w:r>
        <w:rPr>
          <w:rFonts w:ascii="Times New Roman" w:hAnsi="Times New Roman"/>
          <w:color w:val="000000"/>
          <w:sz w:val="26"/>
          <w:szCs w:val="26"/>
        </w:rPr>
        <w:t>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15) повышение уровня оплаты труда и социальной защи</w:t>
      </w:r>
      <w:r>
        <w:rPr>
          <w:rFonts w:ascii="Times New Roman" w:hAnsi="Times New Roman"/>
          <w:color w:val="000000"/>
          <w:sz w:val="26"/>
          <w:szCs w:val="26"/>
        </w:rPr>
        <w:t>щенности государственных и муниципальных служащих;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</w:t>
      </w:r>
      <w:r>
        <w:rPr>
          <w:rFonts w:ascii="Times New Roman" w:hAnsi="Times New Roman"/>
          <w:color w:val="000000"/>
          <w:sz w:val="26"/>
          <w:szCs w:val="26"/>
        </w:rPr>
        <w:t>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17) усиление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решением вопросов, со</w:t>
      </w:r>
      <w:r>
        <w:rPr>
          <w:rFonts w:ascii="Times New Roman" w:hAnsi="Times New Roman"/>
          <w:color w:val="000000"/>
          <w:sz w:val="26"/>
          <w:szCs w:val="26"/>
        </w:rPr>
        <w:t>держащихся в обращениях граждан и юридических лиц;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18) передача части функций государственных органов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саморегулируемым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организациям, а также иным негосударственным организациям;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19) сокращение численности государственных и муниципальных служащих с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одноврем</w:t>
      </w:r>
      <w:r>
        <w:rPr>
          <w:rFonts w:ascii="Times New Roman" w:hAnsi="Times New Roman"/>
          <w:color w:val="000000"/>
          <w:sz w:val="26"/>
          <w:szCs w:val="26"/>
        </w:rPr>
        <w:t>енным привлечением на государственную и муниципальную службу квалифицированных специалистов;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</w:t>
      </w:r>
      <w:r>
        <w:rPr>
          <w:rFonts w:ascii="Times New Roman" w:hAnsi="Times New Roman"/>
          <w:color w:val="000000"/>
          <w:sz w:val="26"/>
          <w:szCs w:val="26"/>
        </w:rPr>
        <w:t>ления и их должностных лиц за непринятие мер по устранению причин коррупции;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7.1. Запрет </w:t>
      </w:r>
      <w:r>
        <w:rPr>
          <w:rFonts w:ascii="Times New Roman" w:hAnsi="Times New Roman"/>
          <w:color w:val="000000"/>
          <w:sz w:val="26"/>
          <w:szCs w:val="26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bookmarkStart w:id="1" w:name="P128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случаях, предусмотренных Федеральным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запрете отдельным категориям лиц открывать и иметь счета (вклады), хранить наличные денежные с</w:t>
      </w:r>
      <w:r>
        <w:rPr>
          <w:rFonts w:ascii="Times New Roman" w:hAnsi="Times New Roman"/>
          <w:color w:val="000000"/>
          <w:sz w:val="26"/>
          <w:szCs w:val="26"/>
        </w:rPr>
        <w:t>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</w:t>
      </w:r>
      <w:r>
        <w:rPr>
          <w:rFonts w:ascii="Times New Roman" w:hAnsi="Times New Roman"/>
          <w:color w:val="000000"/>
          <w:sz w:val="26"/>
          <w:szCs w:val="26"/>
        </w:rPr>
        <w:t>нности в иностранных банках, расположенных за пределами территории Российской Федерации, владеть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(или) пользоваться иностранными финансовыми инструментами: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129"/>
      <w:bookmarkEnd w:id="2"/>
      <w:r>
        <w:rPr>
          <w:rFonts w:ascii="Times New Roman" w:hAnsi="Times New Roman"/>
          <w:color w:val="000000"/>
          <w:sz w:val="26"/>
          <w:szCs w:val="26"/>
        </w:rPr>
        <w:t>1) лицам, замещающим (занимающим):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130"/>
      <w:bookmarkEnd w:id="3"/>
      <w:r>
        <w:rPr>
          <w:rFonts w:ascii="Times New Roman" w:hAnsi="Times New Roman"/>
          <w:color w:val="000000"/>
          <w:sz w:val="26"/>
          <w:szCs w:val="26"/>
        </w:rPr>
        <w:t>а) государственные должности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должности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первого заместителя и заместителей Генерального прокурора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должности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членов Совета директоров Центрального банка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государственные должности субъектов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должности федеральной </w:t>
      </w:r>
      <w:r>
        <w:rPr>
          <w:rFonts w:ascii="Times New Roman" w:hAnsi="Times New Roman"/>
          <w:color w:val="000000"/>
          <w:sz w:val="26"/>
          <w:szCs w:val="26"/>
        </w:rPr>
        <w:t>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е) должности заместителей руководителей федеральны</w:t>
      </w:r>
      <w:r>
        <w:rPr>
          <w:rFonts w:ascii="Times New Roman" w:hAnsi="Times New Roman"/>
          <w:color w:val="000000"/>
          <w:sz w:val="26"/>
          <w:szCs w:val="26"/>
        </w:rPr>
        <w:t>х органов исполнительной власти;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</w:t>
      </w:r>
      <w:r>
        <w:rPr>
          <w:rFonts w:ascii="Times New Roman" w:hAnsi="Times New Roman"/>
          <w:color w:val="000000"/>
          <w:sz w:val="26"/>
          <w:szCs w:val="26"/>
        </w:rPr>
        <w:t>рых осуществляются Президентом Российской Федерации или Правительством Российской Федерации;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138"/>
      <w:bookmarkEnd w:id="4"/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</w:t>
      </w:r>
      <w:r>
        <w:rPr>
          <w:rFonts w:ascii="Times New Roman" w:hAnsi="Times New Roman"/>
          <w:color w:val="000000"/>
          <w:sz w:val="26"/>
          <w:szCs w:val="26"/>
        </w:rPr>
        <w:t>ых администраций;</w:t>
      </w: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</w:t>
      </w:r>
      <w:r>
        <w:rPr>
          <w:rFonts w:ascii="Times New Roman" w:hAnsi="Times New Roman"/>
          <w:color w:val="000000"/>
          <w:sz w:val="26"/>
          <w:szCs w:val="26"/>
        </w:rPr>
        <w:t xml:space="preserve">омпаниях, фондах и иных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</w:t>
      </w:r>
      <w:r>
        <w:rPr>
          <w:rFonts w:ascii="Times New Roman" w:hAnsi="Times New Roman"/>
          <w:color w:val="000000"/>
          <w:sz w:val="26"/>
          <w:szCs w:val="26"/>
        </w:rPr>
        <w:t>рганами, осуществление полномочий по которым предусматривает участие в подготовке решений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затрагивающих вопросы суверенитета и национальной безопасности Российской Федерации, и которые включены в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</w:t>
      </w:r>
      <w:r>
        <w:rPr>
          <w:rFonts w:ascii="Times New Roman" w:hAnsi="Times New Roman"/>
          <w:color w:val="000000"/>
          <w:sz w:val="26"/>
          <w:szCs w:val="26"/>
        </w:rPr>
        <w:t>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142"/>
      <w:bookmarkEnd w:id="5"/>
      <w:r>
        <w:rPr>
          <w:rFonts w:ascii="Times New Roman" w:hAnsi="Times New Roman"/>
          <w:color w:val="000000"/>
          <w:sz w:val="26"/>
          <w:szCs w:val="26"/>
        </w:rPr>
        <w:t xml:space="preserve">1.1) депутатам представительных органов муниципальных районов и городских округов, осуществляющим свои </w:t>
      </w:r>
      <w:r>
        <w:rPr>
          <w:rFonts w:ascii="Times New Roman" w:hAnsi="Times New Roman"/>
          <w:color w:val="000000"/>
          <w:sz w:val="26"/>
          <w:szCs w:val="26"/>
        </w:rPr>
        <w:t>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супругам и несовершеннолетним детям лиц, указанных в </w:t>
      </w:r>
      <w:hyperlink w:anchor="P1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</w:t>
        </w:r>
        <w:proofErr w:type="spell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</w:t>
        </w:r>
        <w:proofErr w:type="spell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 пункта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части;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иным лицам в случаях, предусмотренных федеральными законами.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Установленный настоящей статьей запрет открывать и иметь счета (вклады) в иностранных банках, расположенных за пределам</w:t>
      </w:r>
      <w:r>
        <w:rPr>
          <w:rFonts w:ascii="Times New Roman" w:hAnsi="Times New Roman"/>
          <w:color w:val="000000"/>
          <w:sz w:val="26"/>
          <w:szCs w:val="26"/>
        </w:rPr>
        <w:t xml:space="preserve">и территории Российской Федерации, не распространяется на лиц, указанных в </w:t>
      </w:r>
      <w:hyperlink w:anchor="P1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</w:t>
      </w:r>
      <w:r>
        <w:rPr>
          <w:rFonts w:ascii="Times New Roman" w:hAnsi="Times New Roman"/>
          <w:color w:val="000000"/>
          <w:sz w:val="26"/>
          <w:szCs w:val="26"/>
        </w:rPr>
        <w:t>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государственных корпораций (компаний), публ</w:t>
      </w:r>
      <w:r>
        <w:rPr>
          <w:rFonts w:ascii="Times New Roman" w:hAnsi="Times New Roman"/>
          <w:color w:val="000000"/>
          <w:sz w:val="26"/>
          <w:szCs w:val="26"/>
        </w:rPr>
        <w:t>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Несоблюдение запрета, установленного настоящей статьей, влечет досрочное </w:t>
      </w:r>
      <w:r>
        <w:rPr>
          <w:rFonts w:ascii="Times New Roman" w:hAnsi="Times New Roman"/>
          <w:color w:val="000000"/>
          <w:sz w:val="26"/>
          <w:szCs w:val="26"/>
        </w:rPr>
        <w:t>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</w:t>
      </w:r>
      <w:r>
        <w:rPr>
          <w:rFonts w:ascii="Times New Roman" w:hAnsi="Times New Roman"/>
          <w:color w:val="000000"/>
          <w:sz w:val="26"/>
          <w:szCs w:val="26"/>
        </w:rPr>
        <w:t xml:space="preserve"> 8. Представление сведений о доходах, об имуществе и обязательствах имущественного характера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156"/>
      <w:bookmarkEnd w:id="6"/>
      <w:r>
        <w:rPr>
          <w:rFonts w:ascii="Times New Roman" w:hAnsi="Times New Roman"/>
          <w:color w:val="000000"/>
          <w:sz w:val="26"/>
          <w:szCs w:val="26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rPr>
          <w:rFonts w:ascii="Times New Roman" w:hAnsi="Times New Roman"/>
          <w:color w:val="000000"/>
          <w:sz w:val="26"/>
          <w:szCs w:val="26"/>
        </w:rPr>
        <w:t>их супруги (супруга) и несовершеннолетних детей обязаны представлять представителю нанимателя (работодателю):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1) граждане, претендующие на замещение должностей государственной службы;</w:t>
      </w:r>
      <w:proofErr w:type="gramEnd"/>
    </w:p>
    <w:p w:rsidR="001C1267" w:rsidRDefault="000871F3">
      <w:pPr>
        <w:pStyle w:val="ConsPlusNormal"/>
        <w:ind w:firstLine="540"/>
        <w:jc w:val="both"/>
      </w:pPr>
      <w:bookmarkStart w:id="7" w:name="P159"/>
      <w:bookmarkEnd w:id="7"/>
      <w:r>
        <w:rPr>
          <w:rFonts w:ascii="Times New Roman" w:hAnsi="Times New Roman"/>
          <w:color w:val="000000"/>
          <w:sz w:val="26"/>
          <w:szCs w:val="26"/>
        </w:rPr>
        <w:t xml:space="preserve">1.1) граждане, претендующие на замещение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должностей членов Совета директ</w:t>
      </w:r>
      <w:r>
        <w:rPr>
          <w:rFonts w:ascii="Times New Roman" w:hAnsi="Times New Roman"/>
          <w:color w:val="000000"/>
          <w:sz w:val="26"/>
          <w:szCs w:val="26"/>
        </w:rPr>
        <w:t>оров Центрального банка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Федерации, должностей в Центральном банке Российской Федерации, включенных в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ут</w:t>
      </w:r>
      <w:r>
        <w:rPr>
          <w:rFonts w:ascii="Times New Roman" w:hAnsi="Times New Roman"/>
          <w:color w:val="000000"/>
          <w:sz w:val="26"/>
          <w:szCs w:val="26"/>
        </w:rPr>
        <w:t>вержденный Советом директоров Центрального банка Российской Федерации;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1.2) граждане, претендующие на замещение должностей муниципальной службы, включенных в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нормативными правовыми актами Российской Федерации;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граждане, претендующие на замещение должностей, включенных в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</w:t>
      </w:r>
      <w:r>
        <w:rPr>
          <w:rFonts w:ascii="Times New Roman" w:hAnsi="Times New Roman"/>
          <w:color w:val="000000"/>
          <w:sz w:val="26"/>
          <w:szCs w:val="26"/>
        </w:rPr>
        <w:t>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граждане, претендующие на замещение отдельных должностей, включенных в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</w:t>
      </w:r>
      <w:r>
        <w:rPr>
          <w:rFonts w:ascii="Times New Roman" w:hAnsi="Times New Roman"/>
          <w:color w:val="000000"/>
          <w:sz w:val="26"/>
          <w:szCs w:val="26"/>
        </w:rPr>
        <w:t>федеральными государственными органами;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P166"/>
      <w:bookmarkEnd w:id="8"/>
      <w:r>
        <w:rPr>
          <w:rFonts w:ascii="Times New Roman" w:hAnsi="Times New Roman"/>
          <w:color w:val="000000"/>
          <w:sz w:val="26"/>
          <w:szCs w:val="26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1C1267" w:rsidRDefault="000871F3">
      <w:pPr>
        <w:pStyle w:val="ConsPlusNormal"/>
        <w:ind w:firstLine="540"/>
        <w:jc w:val="both"/>
      </w:pPr>
      <w:bookmarkStart w:id="9" w:name="P168"/>
      <w:bookmarkEnd w:id="9"/>
      <w:r>
        <w:rPr>
          <w:rFonts w:ascii="Times New Roman" w:hAnsi="Times New Roman"/>
          <w:color w:val="000000"/>
          <w:sz w:val="26"/>
          <w:szCs w:val="26"/>
        </w:rPr>
        <w:t xml:space="preserve">3.2) лица, замещающие должности государственной службы, включенные в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нормативными правовыми актами Российской Федерации;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лица, замещающие должности, указанные в </w:t>
      </w:r>
      <w:hyperlink w:anchor="P1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6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части.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устанавливается федеральными законами, иными нормативными правовыми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нормативными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Центрального банка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</w:t>
      </w:r>
      <w:r>
        <w:rPr>
          <w:rFonts w:ascii="Times New Roman" w:hAnsi="Times New Roman"/>
          <w:color w:val="000000"/>
          <w:sz w:val="26"/>
          <w:szCs w:val="26"/>
        </w:rPr>
        <w:t xml:space="preserve">, относятся к информации ограниченного доступа.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Сведения о доходах, об имуществе и обязательствах имущественного характера, представляемые гражданином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 случае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непоступления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данного гражд</w:t>
      </w:r>
      <w:r>
        <w:rPr>
          <w:rFonts w:ascii="Times New Roman" w:hAnsi="Times New Roman"/>
          <w:color w:val="000000"/>
          <w:sz w:val="26"/>
          <w:szCs w:val="26"/>
        </w:rPr>
        <w:t>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</w:t>
      </w:r>
      <w:r>
        <w:rPr>
          <w:rFonts w:ascii="Times New Roman" w:hAnsi="Times New Roman"/>
          <w:color w:val="000000"/>
          <w:sz w:val="26"/>
          <w:szCs w:val="26"/>
        </w:rPr>
        <w:t>ый фонд обязательного медицинского страхования, иную организацию, создаваемую Российской Федерацией на основании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закона, на работу в организацию, создаваемую для выполнения задач, поставленных перед федеральными государственными органами, на д</w:t>
      </w:r>
      <w:r>
        <w:rPr>
          <w:rFonts w:ascii="Times New Roman" w:hAnsi="Times New Roman"/>
          <w:color w:val="000000"/>
          <w:sz w:val="26"/>
          <w:szCs w:val="26"/>
        </w:rPr>
        <w:t xml:space="preserve">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отнесенные в соответствии с федеральным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сведениям, составляющим государственную</w:t>
      </w:r>
      <w:r>
        <w:rPr>
          <w:rFonts w:ascii="Times New Roman" w:hAnsi="Times New Roman"/>
          <w:color w:val="000000"/>
          <w:sz w:val="26"/>
          <w:szCs w:val="26"/>
        </w:rPr>
        <w:t xml:space="preserve"> тайну, подлежат защите в соответствии с </w:t>
      </w:r>
      <w:hyperlink r:id="rId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 государственной тайне.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 допускается и</w:t>
      </w:r>
      <w:r>
        <w:rPr>
          <w:rFonts w:ascii="Times New Roman" w:hAnsi="Times New Roman"/>
          <w:color w:val="000000"/>
          <w:sz w:val="26"/>
          <w:szCs w:val="26"/>
        </w:rPr>
        <w:t xml:space="preserve">спользование сведений о доходах, об имуществе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обязательствах имущественного характера, представляемых гражданином, служащим или работником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для установления либо определения его платежес</w:t>
      </w:r>
      <w:r>
        <w:rPr>
          <w:rFonts w:ascii="Times New Roman" w:hAnsi="Times New Roman"/>
          <w:color w:val="000000"/>
          <w:sz w:val="26"/>
          <w:szCs w:val="26"/>
        </w:rPr>
        <w:t>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физических лиц.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Лиц</w:t>
      </w:r>
      <w:r>
        <w:rPr>
          <w:rFonts w:ascii="Times New Roman" w:hAnsi="Times New Roman"/>
          <w:color w:val="000000"/>
          <w:sz w:val="26"/>
          <w:szCs w:val="26"/>
        </w:rPr>
        <w:t xml:space="preserve">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P1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6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3.2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размещаются в информацион</w:t>
      </w:r>
      <w:r>
        <w:rPr>
          <w:rFonts w:ascii="Times New Roman" w:hAnsi="Times New Roman"/>
          <w:color w:val="000000"/>
          <w:sz w:val="26"/>
          <w:szCs w:val="26"/>
        </w:rPr>
        <w:t>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</w:t>
      </w:r>
      <w:r>
        <w:rPr>
          <w:rFonts w:ascii="Times New Roman" w:hAnsi="Times New Roman"/>
          <w:color w:val="000000"/>
          <w:sz w:val="26"/>
          <w:szCs w:val="26"/>
        </w:rPr>
        <w:t>ублично-правовых компаний, Пенсионного фонда Российской Федерации, Фонда социального страхования Российской Федерации, Федерального фонда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обязательного медицинского страхования, иных организаций, создаваемых Российской Федерацией на основании федеральных з</w:t>
      </w:r>
      <w:r>
        <w:rPr>
          <w:rFonts w:ascii="Times New Roman" w:hAnsi="Times New Roman"/>
          <w:color w:val="000000"/>
          <w:sz w:val="26"/>
          <w:szCs w:val="26"/>
        </w:rPr>
        <w:t xml:space="preserve">аконов, и предоставляются для опубликования средствам массовой информации в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определяемом нормативными правовыми акт</w:t>
      </w:r>
      <w:r>
        <w:rPr>
          <w:rFonts w:ascii="Times New Roman" w:hAnsi="Times New Roman"/>
          <w:color w:val="000000"/>
          <w:sz w:val="26"/>
          <w:szCs w:val="26"/>
        </w:rPr>
        <w:t xml:space="preserve">ами Российской Федерации, нормативными </w:t>
      </w:r>
      <w:hyperlink r:id="rId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Центрального банка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Проверка достоверности и полноты сведений о доходах, об </w:t>
      </w:r>
      <w:r>
        <w:rPr>
          <w:rFonts w:ascii="Times New Roman" w:hAnsi="Times New Roman"/>
          <w:color w:val="000000"/>
          <w:sz w:val="26"/>
          <w:szCs w:val="26"/>
        </w:rPr>
        <w:t xml:space="preserve">имуществе и обязательствах имущественного характера, представляемых в соответствии с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Президентом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самостоятельно или путем направления запроса в федеральные органы исполнительной власти, уп</w:t>
      </w:r>
      <w:r>
        <w:rPr>
          <w:rFonts w:ascii="Times New Roman" w:hAnsi="Times New Roman"/>
          <w:color w:val="000000"/>
          <w:sz w:val="26"/>
          <w:szCs w:val="26"/>
        </w:rPr>
        <w:t xml:space="preserve">олномоченные на осуществление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оперативно-разыскной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супруги (супруг</w:t>
      </w:r>
      <w:r>
        <w:rPr>
          <w:rFonts w:ascii="Times New Roman" w:hAnsi="Times New Roman"/>
          <w:color w:val="000000"/>
          <w:sz w:val="26"/>
          <w:szCs w:val="26"/>
        </w:rPr>
        <w:t>а) и несовершеннолетних детей данного гражданина или лица.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</w:t>
      </w:r>
      <w:r>
        <w:rPr>
          <w:rFonts w:ascii="Times New Roman" w:hAnsi="Times New Roman"/>
          <w:color w:val="000000"/>
          <w:sz w:val="26"/>
          <w:szCs w:val="26"/>
        </w:rPr>
        <w:t xml:space="preserve">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нормативными правовыми актами Российской Федерации.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Полномочия по направлению запросов в органы прокуратуры Российской Федерации, иные федеральные государственные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органы, го</w:t>
      </w:r>
      <w:r>
        <w:rPr>
          <w:rFonts w:ascii="Times New Roman" w:hAnsi="Times New Roman"/>
          <w:color w:val="000000"/>
          <w:sz w:val="26"/>
          <w:szCs w:val="26"/>
        </w:rPr>
        <w:t xml:space="preserve">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</w:t>
      </w:r>
      <w:r>
        <w:rPr>
          <w:rFonts w:ascii="Times New Roman" w:hAnsi="Times New Roman"/>
          <w:color w:val="000000"/>
          <w:sz w:val="26"/>
          <w:szCs w:val="26"/>
        </w:rPr>
        <w:t>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1C1267" w:rsidRDefault="000871F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8.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Непредставление гражданином при поступлении на государственную или муниципальную службу, на работу в Центральный банк Российской Федерац</w:t>
      </w:r>
      <w:r>
        <w:rPr>
          <w:rFonts w:ascii="Times New Roman" w:hAnsi="Times New Roman"/>
          <w:color w:val="000000"/>
          <w:sz w:val="26"/>
          <w:szCs w:val="26"/>
        </w:rPr>
        <w:t>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</w:t>
      </w:r>
      <w:r>
        <w:rPr>
          <w:rFonts w:ascii="Times New Roman" w:hAnsi="Times New Roman"/>
          <w:color w:val="000000"/>
          <w:sz w:val="26"/>
          <w:szCs w:val="26"/>
        </w:rPr>
        <w:t>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муниципального) учреждения представителю нанимателя (работ</w:t>
      </w:r>
      <w:r>
        <w:rPr>
          <w:rFonts w:ascii="Times New Roman" w:hAnsi="Times New Roman"/>
          <w:color w:val="000000"/>
          <w:sz w:val="26"/>
          <w:szCs w:val="26"/>
        </w:rPr>
        <w:t>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</w:t>
      </w:r>
      <w:r>
        <w:rPr>
          <w:rFonts w:ascii="Times New Roman" w:hAnsi="Times New Roman"/>
          <w:color w:val="000000"/>
          <w:sz w:val="26"/>
          <w:szCs w:val="26"/>
        </w:rPr>
        <w:t>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публично-правовую компанию, Пенсионный фонд Ро</w:t>
      </w:r>
      <w:r>
        <w:rPr>
          <w:rFonts w:ascii="Times New Roman" w:hAnsi="Times New Roman"/>
          <w:color w:val="000000"/>
          <w:sz w:val="26"/>
          <w:szCs w:val="26"/>
        </w:rPr>
        <w:t>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</w:t>
      </w:r>
      <w:r>
        <w:rPr>
          <w:rFonts w:ascii="Times New Roman" w:hAnsi="Times New Roman"/>
          <w:color w:val="000000"/>
          <w:sz w:val="26"/>
          <w:szCs w:val="26"/>
        </w:rPr>
        <w:t>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Невыполнение гражданином или лицом, указанными в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обяза</w:t>
      </w:r>
      <w:r>
        <w:rPr>
          <w:rFonts w:ascii="Times New Roman" w:hAnsi="Times New Roman"/>
          <w:color w:val="000000"/>
          <w:sz w:val="26"/>
          <w:szCs w:val="26"/>
        </w:rPr>
        <w:t xml:space="preserve">нности, предусмотренной </w:t>
      </w:r>
      <w:hyperlink w:anchor="P1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</w:t>
      </w:r>
      <w:r>
        <w:rPr>
          <w:rFonts w:ascii="Times New Roman" w:hAnsi="Times New Roman"/>
          <w:color w:val="000000"/>
          <w:sz w:val="26"/>
          <w:szCs w:val="26"/>
        </w:rPr>
        <w:t>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</w:t>
      </w:r>
      <w:r>
        <w:rPr>
          <w:rFonts w:ascii="Times New Roman" w:hAnsi="Times New Roman"/>
          <w:color w:val="000000"/>
          <w:sz w:val="26"/>
          <w:szCs w:val="26"/>
        </w:rPr>
        <w:t>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8.1. Представление сведе</w:t>
      </w:r>
      <w:r>
        <w:rPr>
          <w:rFonts w:ascii="Times New Roman" w:hAnsi="Times New Roman"/>
          <w:color w:val="000000"/>
          <w:sz w:val="26"/>
          <w:szCs w:val="26"/>
        </w:rPr>
        <w:t>ний о расходах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bookmarkStart w:id="10" w:name="P193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Лица, замещающие (занимающие) должности, включенные в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нормативными правовыми актами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Федеральным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color w:val="000000"/>
          <w:sz w:val="26"/>
          <w:szCs w:val="26"/>
        </w:rPr>
        <w:t>, иными нормативными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правовыми актами Российской Федерации и нормативными актами Центрального банка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Контроль за соответствием расходов лиц, указанных в </w:t>
      </w:r>
      <w:hyperlink w:anchor="P1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а также расходов их супруг (</w:t>
      </w:r>
      <w:r>
        <w:rPr>
          <w:rFonts w:ascii="Times New Roman" w:hAnsi="Times New Roman"/>
          <w:color w:val="000000"/>
          <w:sz w:val="26"/>
          <w:szCs w:val="26"/>
        </w:rPr>
        <w:t xml:space="preserve">супругов) и несовершеннолетних детей общему доходу лиц, указанных в </w:t>
      </w:r>
      <w:hyperlink w:anchor="P1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</w:t>
      </w:r>
      <w:r>
        <w:rPr>
          <w:rFonts w:ascii="Times New Roman" w:hAnsi="Times New Roman"/>
          <w:color w:val="000000"/>
          <w:sz w:val="26"/>
          <w:szCs w:val="26"/>
        </w:rPr>
        <w:t xml:space="preserve">альным законом и Федеральным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иных лиц их доходам", норма</w:t>
      </w:r>
      <w:r>
        <w:rPr>
          <w:rFonts w:ascii="Times New Roman" w:hAnsi="Times New Roman"/>
          <w:color w:val="000000"/>
          <w:sz w:val="26"/>
          <w:szCs w:val="26"/>
        </w:rPr>
        <w:t>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Непредставление лицами, указанными в </w:t>
      </w:r>
      <w:hyperlink w:anchor="P1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</w:t>
      </w:r>
      <w:r>
        <w:rPr>
          <w:rFonts w:ascii="Times New Roman" w:hAnsi="Times New Roman"/>
          <w:color w:val="000000"/>
          <w:sz w:val="26"/>
          <w:szCs w:val="26"/>
        </w:rPr>
        <w:t>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</w:t>
      </w:r>
      <w:r>
        <w:rPr>
          <w:rFonts w:ascii="Times New Roman" w:hAnsi="Times New Roman"/>
          <w:color w:val="000000"/>
          <w:sz w:val="26"/>
          <w:szCs w:val="26"/>
        </w:rPr>
        <w:t xml:space="preserve">ление таких сведений обязательно, является правонарушением, влекущим освобождение лиц, указанных в </w:t>
      </w:r>
      <w:hyperlink w:anchor="P1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от замещаемой (занимаемой) должности, увольнение в установленном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порядке с государственной или муниципальн</w:t>
      </w:r>
      <w:r>
        <w:rPr>
          <w:rFonts w:ascii="Times New Roman" w:hAnsi="Times New Roman"/>
          <w:color w:val="000000"/>
          <w:sz w:val="26"/>
          <w:szCs w:val="26"/>
        </w:rPr>
        <w:t>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</w:t>
      </w:r>
      <w:r>
        <w:rPr>
          <w:rFonts w:ascii="Times New Roman" w:hAnsi="Times New Roman"/>
          <w:color w:val="000000"/>
          <w:sz w:val="26"/>
          <w:szCs w:val="26"/>
        </w:rPr>
        <w:t>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Сведения об источниках получения сред</w:t>
      </w:r>
      <w:r>
        <w:rPr>
          <w:rFonts w:ascii="Times New Roman" w:hAnsi="Times New Roman"/>
          <w:color w:val="000000"/>
          <w:sz w:val="26"/>
          <w:szCs w:val="26"/>
        </w:rPr>
        <w:t xml:space="preserve">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контроле за соответствием расходов лиц, замещающих государственные должности, и иных лиц их доходам", размещаются в информационно-телекомм</w:t>
      </w:r>
      <w:r>
        <w:rPr>
          <w:rFonts w:ascii="Times New Roman" w:hAnsi="Times New Roman"/>
          <w:color w:val="000000"/>
          <w:sz w:val="26"/>
          <w:szCs w:val="26"/>
        </w:rPr>
        <w:t>уникационной сети "Интернет" на официальных сайтах федеральных государственных органов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</w:t>
      </w:r>
      <w:r>
        <w:rPr>
          <w:rFonts w:ascii="Times New Roman" w:hAnsi="Times New Roman"/>
          <w:color w:val="000000"/>
          <w:sz w:val="26"/>
          <w:szCs w:val="26"/>
        </w:rPr>
        <w:t>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</w:t>
      </w:r>
      <w:r>
        <w:rPr>
          <w:rFonts w:ascii="Times New Roman" w:hAnsi="Times New Roman"/>
          <w:color w:val="000000"/>
          <w:sz w:val="26"/>
          <w:szCs w:val="26"/>
        </w:rPr>
        <w:t xml:space="preserve">редоставляются для опубликования средствам массовой информации в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определяемом нормативными правовыми актами Президе</w:t>
      </w:r>
      <w:r>
        <w:rPr>
          <w:rFonts w:ascii="Times New Roman" w:hAnsi="Times New Roman"/>
          <w:color w:val="000000"/>
          <w:sz w:val="26"/>
          <w:szCs w:val="26"/>
        </w:rPr>
        <w:t>нта Российской Федерации, иными нормативными правовыми актами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 и нормативными актами Центрального банка Российской Федерации, с соблюдением установленных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требований о защите персональных данных.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1" w:name="P200"/>
      <w:bookmarkEnd w:id="11"/>
      <w:r>
        <w:rPr>
          <w:rFonts w:ascii="Times New Roman" w:hAnsi="Times New Roman"/>
          <w:color w:val="000000"/>
          <w:sz w:val="26"/>
          <w:szCs w:val="26"/>
        </w:rPr>
        <w:lastRenderedPageBreak/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202"/>
      <w:bookmarkEnd w:id="12"/>
      <w:r>
        <w:rPr>
          <w:rFonts w:ascii="Times New Roman" w:hAnsi="Times New Roman"/>
          <w:color w:val="000000"/>
          <w:sz w:val="26"/>
          <w:szCs w:val="26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</w:t>
      </w:r>
      <w:r>
        <w:rPr>
          <w:rFonts w:ascii="Times New Roman" w:hAnsi="Times New Roman"/>
          <w:color w:val="000000"/>
          <w:sz w:val="26"/>
          <w:szCs w:val="26"/>
        </w:rPr>
        <w:t>х правонарушений.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</w:t>
      </w:r>
      <w:r>
        <w:rPr>
          <w:rFonts w:ascii="Times New Roman" w:hAnsi="Times New Roman"/>
          <w:color w:val="000000"/>
          <w:sz w:val="26"/>
          <w:szCs w:val="26"/>
        </w:rPr>
        <w:t>о или муниципального служащего.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20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является правонарушением, влекущим его увольнение с государс</w:t>
      </w:r>
      <w:r>
        <w:rPr>
          <w:rFonts w:ascii="Times New Roman" w:hAnsi="Times New Roman"/>
          <w:color w:val="000000"/>
          <w:sz w:val="26"/>
          <w:szCs w:val="26"/>
        </w:rPr>
        <w:t>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Государственный или муниципальный служащий, уведомивший представителя нанимателя (работодателя), органы прокурату</w:t>
      </w:r>
      <w:r>
        <w:rPr>
          <w:rFonts w:ascii="Times New Roman" w:hAnsi="Times New Roman"/>
          <w:color w:val="000000"/>
          <w:sz w:val="26"/>
          <w:szCs w:val="26"/>
        </w:rPr>
        <w:t xml:space="preserve">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</w:t>
      </w:r>
      <w:r>
        <w:rPr>
          <w:rFonts w:ascii="Times New Roman" w:hAnsi="Times New Roman"/>
          <w:color w:val="000000"/>
          <w:sz w:val="26"/>
          <w:szCs w:val="26"/>
        </w:rPr>
        <w:t>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Порядок уведомления представителя на</w:t>
      </w:r>
      <w:r>
        <w:rPr>
          <w:rFonts w:ascii="Times New Roman" w:hAnsi="Times New Roman"/>
          <w:color w:val="000000"/>
          <w:sz w:val="26"/>
          <w:szCs w:val="26"/>
        </w:rPr>
        <w:t>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</w:t>
      </w:r>
      <w:r>
        <w:rPr>
          <w:rFonts w:ascii="Times New Roman" w:hAnsi="Times New Roman"/>
          <w:color w:val="000000"/>
          <w:sz w:val="26"/>
          <w:szCs w:val="26"/>
        </w:rPr>
        <w:t>ведомлений определяются представителем нанимателя (работодателем).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10. Конфликт интересов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211"/>
      <w:bookmarkEnd w:id="13"/>
      <w:r>
        <w:rPr>
          <w:rFonts w:ascii="Times New Roman" w:hAnsi="Times New Roman"/>
          <w:color w:val="000000"/>
          <w:sz w:val="26"/>
          <w:szCs w:val="26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</w:t>
      </w:r>
      <w:r>
        <w:rPr>
          <w:rFonts w:ascii="Times New Roman" w:hAnsi="Times New Roman"/>
          <w:color w:val="000000"/>
          <w:sz w:val="26"/>
          <w:szCs w:val="26"/>
        </w:rPr>
        <w:t>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</w:t>
      </w:r>
      <w:r>
        <w:rPr>
          <w:rFonts w:ascii="Times New Roman" w:hAnsi="Times New Roman"/>
          <w:color w:val="000000"/>
          <w:sz w:val="26"/>
          <w:szCs w:val="26"/>
        </w:rPr>
        <w:t>ществление полномочий).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</w:t>
      </w:r>
      <w:r>
        <w:rPr>
          <w:rFonts w:ascii="Times New Roman" w:hAnsi="Times New Roman"/>
          <w:color w:val="000000"/>
          <w:sz w:val="26"/>
          <w:szCs w:val="26"/>
        </w:rPr>
        <w:t xml:space="preserve">в выполненных работ или каких-либо выгод (преимуществ) лицом, указанным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детьми супругов и супругами детей), гражданами или организациями,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 которыми лицо,</w:t>
      </w:r>
      <w:r>
        <w:rPr>
          <w:rFonts w:ascii="Times New Roman" w:hAnsi="Times New Roman"/>
          <w:color w:val="000000"/>
          <w:sz w:val="26"/>
          <w:szCs w:val="26"/>
        </w:rPr>
        <w:t xml:space="preserve"> указанное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4" w:name="P214"/>
      <w:bookmarkEnd w:id="14"/>
      <w:r>
        <w:rPr>
          <w:rFonts w:ascii="Times New Roman" w:hAnsi="Times New Roman"/>
          <w:color w:val="000000"/>
          <w:sz w:val="26"/>
          <w:szCs w:val="26"/>
        </w:rPr>
        <w:t xml:space="preserve">Статья 11. Порядок предотвращения и урегулирования </w:t>
      </w:r>
      <w:r>
        <w:rPr>
          <w:rFonts w:ascii="Times New Roman" w:hAnsi="Times New Roman"/>
          <w:color w:val="000000"/>
          <w:sz w:val="26"/>
          <w:szCs w:val="26"/>
        </w:rPr>
        <w:t>конфликта интересов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Лицо, указанное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Лицо, указанное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</w:t>
      </w:r>
      <w:r>
        <w:rPr>
          <w:rFonts w:ascii="Times New Roman" w:hAnsi="Times New Roman"/>
          <w:color w:val="000000"/>
          <w:sz w:val="26"/>
          <w:szCs w:val="26"/>
        </w:rPr>
        <w:t>озникновения, как только ему станет об этом известно.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личной заинтересованно</w:t>
      </w:r>
      <w:r>
        <w:rPr>
          <w:rFonts w:ascii="Times New Roman" w:hAnsi="Times New Roman"/>
          <w:color w:val="000000"/>
          <w:sz w:val="26"/>
          <w:szCs w:val="26"/>
        </w:rPr>
        <w:t>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Предотвращение или урегулирование конфликта интересов может состоять в изменении должностного или служебного по</w:t>
      </w:r>
      <w:r>
        <w:rPr>
          <w:rFonts w:ascii="Times New Roman" w:hAnsi="Times New Roman"/>
          <w:color w:val="000000"/>
          <w:sz w:val="26"/>
          <w:szCs w:val="26"/>
        </w:rPr>
        <w:t xml:space="preserve">ложения лица, указанного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</w:t>
      </w:r>
      <w:r>
        <w:rPr>
          <w:rFonts w:ascii="Times New Roman" w:hAnsi="Times New Roman"/>
          <w:color w:val="000000"/>
          <w:sz w:val="26"/>
          <w:szCs w:val="26"/>
        </w:rPr>
        <w:t>тказе его от выгоды, явившейся причиной возникновения конфликта интересов.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осуще</w:t>
      </w:r>
      <w:r>
        <w:rPr>
          <w:rFonts w:ascii="Times New Roman" w:hAnsi="Times New Roman"/>
          <w:color w:val="000000"/>
          <w:sz w:val="26"/>
          <w:szCs w:val="26"/>
        </w:rPr>
        <w:t>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Непринятие лицом, указанным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являющимся сторон</w:t>
      </w:r>
      <w:r>
        <w:rPr>
          <w:rFonts w:ascii="Times New Roman" w:hAnsi="Times New Roman"/>
          <w:color w:val="000000"/>
          <w:sz w:val="26"/>
          <w:szCs w:val="26"/>
        </w:rPr>
        <w:t>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7.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лицо, указанное в </w:t>
      </w:r>
      <w:hyperlink w:anchor="P2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участия, паи в уставных (складочных) капиталах организаций) в доверительное управление в соответствии с гражданским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</w:t>
      </w:r>
      <w:r>
        <w:rPr>
          <w:rFonts w:ascii="Times New Roman" w:hAnsi="Times New Roman"/>
          <w:color w:val="000000"/>
          <w:sz w:val="26"/>
          <w:szCs w:val="26"/>
        </w:rPr>
        <w:t>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Служащие Центрального банка Российской Федерации, работники,</w:t>
      </w:r>
      <w:r>
        <w:rPr>
          <w:rFonts w:ascii="Times New Roman" w:hAnsi="Times New Roman"/>
          <w:color w:val="000000"/>
          <w:sz w:val="26"/>
          <w:szCs w:val="26"/>
        </w:rPr>
        <w:t xml:space="preserve">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</w:t>
      </w:r>
      <w:r>
        <w:rPr>
          <w:rFonts w:ascii="Times New Roman" w:hAnsi="Times New Roman"/>
          <w:color w:val="000000"/>
          <w:sz w:val="26"/>
          <w:szCs w:val="26"/>
        </w:rPr>
        <w:t>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</w:t>
      </w:r>
      <w:r>
        <w:rPr>
          <w:rFonts w:ascii="Times New Roman" w:hAnsi="Times New Roman"/>
          <w:color w:val="000000"/>
          <w:sz w:val="26"/>
          <w:szCs w:val="26"/>
        </w:rPr>
        <w:t xml:space="preserve">оответствии со </w:t>
      </w:r>
      <w:hyperlink w:anchor="P2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</w:t>
        </w:r>
        <w:proofErr w:type="gram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proofErr w:type="gram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2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/>
          <w:color w:val="000000"/>
          <w:sz w:val="26"/>
          <w:szCs w:val="26"/>
        </w:rPr>
        <w:t xml:space="preserve">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</w:t>
      </w:r>
      <w:r>
        <w:rPr>
          <w:rFonts w:ascii="Times New Roman" w:hAnsi="Times New Roman"/>
          <w:color w:val="000000"/>
          <w:sz w:val="26"/>
          <w:szCs w:val="26"/>
        </w:rPr>
        <w:t>орпораций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</w:t>
      </w:r>
      <w:r>
        <w:rPr>
          <w:rFonts w:ascii="Times New Roman" w:hAnsi="Times New Roman"/>
          <w:color w:val="000000"/>
          <w:sz w:val="26"/>
          <w:szCs w:val="26"/>
        </w:rPr>
        <w:t>едеральных законов.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bookmarkStart w:id="15" w:name="P240"/>
      <w:bookmarkEnd w:id="15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Гражданин, замещавший должность государственной или м</w:t>
      </w:r>
      <w:r>
        <w:rPr>
          <w:rFonts w:ascii="Times New Roman" w:hAnsi="Times New Roman"/>
          <w:color w:val="000000"/>
          <w:sz w:val="26"/>
          <w:szCs w:val="26"/>
        </w:rPr>
        <w:t xml:space="preserve">униципальной службы, включенную в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установленный нормативными правовыми актами Российской Федерации, в течение двух</w:t>
      </w:r>
      <w:r>
        <w:rPr>
          <w:rFonts w:ascii="Times New Roman" w:hAnsi="Times New Roman"/>
          <w:color w:val="000000"/>
          <w:sz w:val="26"/>
          <w:szCs w:val="26"/>
        </w:rPr>
        <w:t xml:space="preserve">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</w:t>
      </w:r>
      <w:r>
        <w:rPr>
          <w:rFonts w:ascii="Times New Roman" w:hAnsi="Times New Roman"/>
          <w:color w:val="000000"/>
          <w:sz w:val="26"/>
          <w:szCs w:val="26"/>
        </w:rPr>
        <w:t>ее ста тысяч рублей на условиях гражданско-правового договора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</w:t>
      </w:r>
      <w:r>
        <w:rPr>
          <w:rFonts w:ascii="Times New Roman" w:hAnsi="Times New Roman"/>
          <w:color w:val="000000"/>
          <w:sz w:val="26"/>
          <w:szCs w:val="26"/>
        </w:rPr>
        <w:t>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Комиссия обязана рассмотреть письменное обращен</w:t>
      </w:r>
      <w:r>
        <w:rPr>
          <w:rFonts w:ascii="Times New Roman" w:hAnsi="Times New Roman"/>
          <w:color w:val="000000"/>
          <w:sz w:val="26"/>
          <w:szCs w:val="26"/>
        </w:rPr>
        <w:t>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</w:t>
      </w:r>
      <w:r>
        <w:rPr>
          <w:rFonts w:ascii="Times New Roman" w:hAnsi="Times New Roman"/>
          <w:color w:val="000000"/>
          <w:sz w:val="26"/>
          <w:szCs w:val="26"/>
        </w:rPr>
        <w:t>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течение одного рабочего дня и уведомить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его устно в течение трех рабочих дней.</w:t>
      </w:r>
    </w:p>
    <w:p w:rsidR="001C1267" w:rsidRDefault="000871F3">
      <w:pPr>
        <w:pStyle w:val="ConsPlusNormal"/>
        <w:ind w:firstLine="540"/>
        <w:jc w:val="both"/>
      </w:pPr>
      <w:bookmarkStart w:id="16" w:name="P244"/>
      <w:bookmarkEnd w:id="16"/>
      <w:r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</w:t>
      </w:r>
      <w:r>
        <w:rPr>
          <w:rFonts w:ascii="Times New Roman" w:hAnsi="Times New Roman"/>
          <w:color w:val="000000"/>
          <w:sz w:val="26"/>
          <w:szCs w:val="26"/>
        </w:rPr>
        <w:t xml:space="preserve">ении трудовых или гражданско-правовых договоров на выполнение работ (оказание услуг), указанных в </w:t>
      </w:r>
      <w:hyperlink w:anchor="P2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сообщать работодателю сведения о последнем месте своей службы.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Несоблюдение гражданином, замещавшим долж</w:t>
      </w:r>
      <w:r>
        <w:rPr>
          <w:rFonts w:ascii="Times New Roman" w:hAnsi="Times New Roman"/>
          <w:color w:val="000000"/>
          <w:sz w:val="26"/>
          <w:szCs w:val="26"/>
        </w:rPr>
        <w:t xml:space="preserve">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2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2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заключенного с указанным гражданином.</w:t>
      </w:r>
    </w:p>
    <w:p w:rsidR="001C1267" w:rsidRDefault="000871F3">
      <w:pPr>
        <w:pStyle w:val="ConsPlusNormal"/>
        <w:ind w:firstLine="540"/>
        <w:jc w:val="both"/>
      </w:pPr>
      <w:bookmarkStart w:id="17" w:name="P248"/>
      <w:bookmarkEnd w:id="17"/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Работодатель при заключении труд</w:t>
      </w:r>
      <w:r>
        <w:rPr>
          <w:rFonts w:ascii="Times New Roman" w:hAnsi="Times New Roman"/>
          <w:color w:val="000000"/>
          <w:sz w:val="26"/>
          <w:szCs w:val="26"/>
        </w:rPr>
        <w:t xml:space="preserve">ового или гражданско-правового договора на выполнение работ (оказание услуг), указанного в </w:t>
      </w:r>
      <w:hyperlink w:anchor="P2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служащего по последнему месту его службы в </w:t>
      </w:r>
      <w:hyperlink r:id="rId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нормативными правовыми актами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Неисполнение работодателем обязанности, установленной </w:t>
      </w:r>
      <w:hyperlink w:anchor="P2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я</w:t>
      </w:r>
      <w:r>
        <w:rPr>
          <w:rFonts w:ascii="Times New Roman" w:hAnsi="Times New Roman"/>
          <w:color w:val="000000"/>
          <w:sz w:val="26"/>
          <w:szCs w:val="26"/>
        </w:rPr>
        <w:t xml:space="preserve">вляется правонарушением и влечет ответственность в соответствии с </w:t>
      </w:r>
      <w:hyperlink r:id="rId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Проверка соблюд</w:t>
      </w:r>
      <w:r>
        <w:rPr>
          <w:rFonts w:ascii="Times New Roman" w:hAnsi="Times New Roman"/>
          <w:color w:val="000000"/>
          <w:sz w:val="26"/>
          <w:szCs w:val="26"/>
        </w:rPr>
        <w:t xml:space="preserve">ения гражданином, указанным в </w:t>
      </w:r>
      <w:hyperlink w:anchor="P2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</w:t>
      </w:r>
      <w:r>
        <w:rPr>
          <w:rFonts w:ascii="Times New Roman" w:hAnsi="Times New Roman"/>
          <w:color w:val="000000"/>
          <w:sz w:val="26"/>
          <w:szCs w:val="26"/>
        </w:rPr>
        <w:t>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</w:t>
      </w:r>
      <w:r>
        <w:rPr>
          <w:rFonts w:ascii="Times New Roman" w:hAnsi="Times New Roman"/>
          <w:color w:val="000000"/>
          <w:sz w:val="26"/>
          <w:szCs w:val="26"/>
        </w:rPr>
        <w:t>го служащего, и соблюдения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нормативными правовыми актами Российской Федерации.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12.1.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Ограничения и обязанности, налагаемые на лиц, замещающих государственные должности Российской Федерации, </w:t>
      </w:r>
      <w:r>
        <w:rPr>
          <w:rFonts w:ascii="Times New Roman" w:hAnsi="Times New Roman"/>
          <w:color w:val="000000"/>
          <w:sz w:val="26"/>
          <w:szCs w:val="26"/>
        </w:rPr>
        <w:t>государственные должности субъектов Российской Федерации, муниципальные должности</w:t>
      </w:r>
      <w:proofErr w:type="gramEnd"/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8" w:name="P258"/>
      <w:bookmarkEnd w:id="18"/>
      <w:r>
        <w:rPr>
          <w:rFonts w:ascii="Times New Roman" w:hAnsi="Times New Roman"/>
          <w:color w:val="000000"/>
          <w:sz w:val="26"/>
          <w:szCs w:val="26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</w:t>
      </w:r>
      <w:r>
        <w:rPr>
          <w:rFonts w:ascii="Times New Roman" w:hAnsi="Times New Roman"/>
          <w:color w:val="000000"/>
          <w:sz w:val="26"/>
          <w:szCs w:val="26"/>
        </w:rPr>
        <w:t xml:space="preserve">ти Российской Федерации, государственные должности субъектов Российской Федерации, если иное не установлено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</w:t>
      </w:r>
      <w:r>
        <w:rPr>
          <w:rFonts w:ascii="Times New Roman" w:hAnsi="Times New Roman"/>
          <w:color w:val="000000"/>
          <w:sz w:val="26"/>
          <w:szCs w:val="26"/>
        </w:rPr>
        <w:t>ы.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</w:t>
      </w:r>
      <w:r>
        <w:rPr>
          <w:rFonts w:ascii="Times New Roman" w:hAnsi="Times New Roman"/>
          <w:color w:val="000000"/>
          <w:sz w:val="26"/>
          <w:szCs w:val="26"/>
        </w:rPr>
        <w:t>сли иное не установлено федеральными законами.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</w:t>
      </w:r>
      <w:r>
        <w:rPr>
          <w:rFonts w:ascii="Times New Roman" w:hAnsi="Times New Roman"/>
          <w:color w:val="000000"/>
          <w:sz w:val="26"/>
          <w:szCs w:val="26"/>
        </w:rPr>
        <w:t>субъектов Российской Федерации, муниципальные должности и осуществляющие свои полномочия на постоянной основе, не вправе: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замещать другие должности в органах государственной власти и органах местного самоуправления;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2) заниматься предпринимательской дея</w:t>
      </w:r>
      <w:r>
        <w:rPr>
          <w:rFonts w:ascii="Times New Roman" w:hAnsi="Times New Roman"/>
          <w:color w:val="000000"/>
          <w:sz w:val="26"/>
          <w:szCs w:val="26"/>
        </w:rPr>
        <w:t>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</w:t>
      </w:r>
      <w:r>
        <w:rPr>
          <w:rFonts w:ascii="Times New Roman" w:hAnsi="Times New Roman"/>
          <w:color w:val="000000"/>
          <w:sz w:val="26"/>
          <w:szCs w:val="26"/>
        </w:rPr>
        <w:t xml:space="preserve">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</w:t>
      </w:r>
      <w:r>
        <w:rPr>
          <w:rFonts w:ascii="Times New Roman" w:hAnsi="Times New Roman"/>
          <w:color w:val="000000"/>
          <w:sz w:val="26"/>
          <w:szCs w:val="26"/>
        </w:rPr>
        <w:t>законами субъектов Российской Федерации, лицам, замещающим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</w:t>
      </w:r>
      <w:r>
        <w:rPr>
          <w:rFonts w:ascii="Times New Roman" w:hAnsi="Times New Roman"/>
          <w:color w:val="000000"/>
          <w:sz w:val="26"/>
          <w:szCs w:val="26"/>
        </w:rPr>
        <w:t xml:space="preserve">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</w:t>
      </w:r>
      <w:r>
        <w:rPr>
          <w:rFonts w:ascii="Times New Roman" w:hAnsi="Times New Roman"/>
          <w:color w:val="000000"/>
          <w:sz w:val="26"/>
          <w:szCs w:val="26"/>
        </w:rPr>
        <w:t>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9" w:name="P266"/>
      <w:bookmarkEnd w:id="19"/>
      <w:r>
        <w:rPr>
          <w:rFonts w:ascii="Times New Roman" w:hAnsi="Times New Roman"/>
          <w:color w:val="000000"/>
          <w:sz w:val="26"/>
          <w:szCs w:val="26"/>
        </w:rPr>
        <w:t>4) быть поверенными или иными представителями по делам третьих лиц в органах государственной власти и органах местного самоупр</w:t>
      </w:r>
      <w:r>
        <w:rPr>
          <w:rFonts w:ascii="Times New Roman" w:hAnsi="Times New Roman"/>
          <w:color w:val="000000"/>
          <w:sz w:val="26"/>
          <w:szCs w:val="26"/>
        </w:rPr>
        <w:t>авления, если иное не предусмотрено федеральными законами;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 получать гонорары</w:t>
      </w:r>
      <w:r>
        <w:rPr>
          <w:rFonts w:ascii="Times New Roman" w:hAnsi="Times New Roman"/>
          <w:color w:val="000000"/>
          <w:sz w:val="26"/>
          <w:szCs w:val="26"/>
        </w:rPr>
        <w:t xml:space="preserve">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основе;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7) получать в связи с выполнением служебных (должностных) обязанностей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</w:t>
      </w:r>
      <w:r>
        <w:rPr>
          <w:rFonts w:ascii="Times New Roman" w:hAnsi="Times New Roman"/>
          <w:color w:val="000000"/>
          <w:sz w:val="26"/>
          <w:szCs w:val="26"/>
        </w:rPr>
        <w:t>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</w:t>
      </w:r>
      <w:r>
        <w:rPr>
          <w:rFonts w:ascii="Times New Roman" w:hAnsi="Times New Roman"/>
          <w:color w:val="000000"/>
          <w:sz w:val="26"/>
          <w:szCs w:val="26"/>
        </w:rPr>
        <w:t>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</w:t>
      </w:r>
      <w:r>
        <w:rPr>
          <w:rFonts w:ascii="Times New Roman" w:hAnsi="Times New Roman"/>
          <w:color w:val="000000"/>
          <w:sz w:val="26"/>
          <w:szCs w:val="26"/>
        </w:rPr>
        <w:t>емом нормативными правовыми актами Российской Федерации;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8) принимать вопреки установленному </w:t>
      </w:r>
      <w:hyperlink r:id="rId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порядку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почетные и специальные </w:t>
      </w:r>
      <w:r>
        <w:rPr>
          <w:rFonts w:ascii="Times New Roman" w:hAnsi="Times New Roman"/>
          <w:color w:val="000000"/>
          <w:sz w:val="26"/>
          <w:szCs w:val="26"/>
        </w:rPr>
        <w:t>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9) выезжать в служебные командировки за пределы Российско</w:t>
      </w:r>
      <w:r>
        <w:rPr>
          <w:rFonts w:ascii="Times New Roman" w:hAnsi="Times New Roman"/>
          <w:color w:val="000000"/>
          <w:sz w:val="26"/>
          <w:szCs w:val="26"/>
        </w:rPr>
        <w:t>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</w:t>
      </w:r>
      <w:r>
        <w:rPr>
          <w:rFonts w:ascii="Times New Roman" w:hAnsi="Times New Roman"/>
          <w:color w:val="000000"/>
          <w:sz w:val="26"/>
          <w:szCs w:val="26"/>
        </w:rPr>
        <w:t>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10) входить в состав органов управления, попечительских или наблюдательных сове</w:t>
      </w:r>
      <w:r>
        <w:rPr>
          <w:rFonts w:ascii="Times New Roman" w:hAnsi="Times New Roman"/>
          <w:color w:val="000000"/>
          <w:sz w:val="26"/>
          <w:szCs w:val="26"/>
        </w:rPr>
        <w:t>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</w:t>
      </w:r>
      <w:r>
        <w:rPr>
          <w:rFonts w:ascii="Times New Roman" w:hAnsi="Times New Roman"/>
          <w:color w:val="000000"/>
          <w:sz w:val="26"/>
          <w:szCs w:val="26"/>
        </w:rPr>
        <w:t>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1C1267" w:rsidRDefault="000871F3">
      <w:pPr>
        <w:pStyle w:val="ConsPlusNormal"/>
        <w:ind w:firstLine="540"/>
        <w:jc w:val="both"/>
      </w:pPr>
      <w:bookmarkStart w:id="20" w:name="P273"/>
      <w:bookmarkEnd w:id="20"/>
      <w:r>
        <w:rPr>
          <w:rFonts w:ascii="Times New Roman" w:hAnsi="Times New Roman"/>
          <w:color w:val="000000"/>
          <w:sz w:val="26"/>
          <w:szCs w:val="26"/>
        </w:rPr>
        <w:t>11) разглашать или использовать в целях, не связанных с выпо</w:t>
      </w:r>
      <w:r>
        <w:rPr>
          <w:rFonts w:ascii="Times New Roman" w:hAnsi="Times New Roman"/>
          <w:color w:val="000000"/>
          <w:sz w:val="26"/>
          <w:szCs w:val="26"/>
        </w:rPr>
        <w:t xml:space="preserve">лнением служебных обязанностей, сведения, отнесенные в соответствии с федеральным </w:t>
      </w:r>
      <w:hyperlink r:id="rId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информации ограниченного доступа, ставшие ему известными</w:t>
      </w:r>
      <w:r>
        <w:rPr>
          <w:rFonts w:ascii="Times New Roman" w:hAnsi="Times New Roman"/>
          <w:color w:val="000000"/>
          <w:sz w:val="26"/>
          <w:szCs w:val="26"/>
        </w:rPr>
        <w:t xml:space="preserve"> в связи с выполнением служебных обязанностей.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26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w:anchor="P27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11 части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</w:t>
      </w:r>
      <w:r>
        <w:rPr>
          <w:rFonts w:ascii="Times New Roman" w:hAnsi="Times New Roman"/>
          <w:color w:val="000000"/>
          <w:sz w:val="26"/>
          <w:szCs w:val="26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установленном нормативными правовыми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актами Российской Федерации.</w:t>
      </w:r>
    </w:p>
    <w:p w:rsidR="001C1267" w:rsidRDefault="000871F3">
      <w:pPr>
        <w:pStyle w:val="ConsPlusNormal"/>
        <w:ind w:firstLine="540"/>
        <w:jc w:val="both"/>
      </w:pPr>
      <w:bookmarkStart w:id="21" w:name="P278"/>
      <w:bookmarkEnd w:id="21"/>
      <w:r>
        <w:rPr>
          <w:rFonts w:ascii="Times New Roman" w:hAnsi="Times New Roman"/>
          <w:color w:val="000000"/>
          <w:sz w:val="26"/>
          <w:szCs w:val="26"/>
        </w:rPr>
        <w:t>4.1. Лица, замещающие государственные должности Российской Федерации, государственные должности субъектов Российско</w:t>
      </w:r>
      <w:r>
        <w:rPr>
          <w:rFonts w:ascii="Times New Roman" w:hAnsi="Times New Roman"/>
          <w:color w:val="000000"/>
          <w:sz w:val="26"/>
          <w:szCs w:val="26"/>
        </w:rPr>
        <w:t xml:space="preserve">й Федерации, муниципальные должности, обязаны сообщать в </w:t>
      </w:r>
      <w:hyperlink r:id="rId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нормативными правовыми актами Российской Федерации, о возникновени</w:t>
      </w:r>
      <w:r>
        <w:rPr>
          <w:rFonts w:ascii="Times New Roman" w:hAnsi="Times New Roman"/>
          <w:color w:val="000000"/>
          <w:sz w:val="26"/>
          <w:szCs w:val="26"/>
        </w:rPr>
        <w:t>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Лица, замещающие государственные должности Росс</w:t>
      </w:r>
      <w:r>
        <w:rPr>
          <w:rFonts w:ascii="Times New Roman" w:hAnsi="Times New Roman"/>
          <w:color w:val="000000"/>
          <w:sz w:val="26"/>
          <w:szCs w:val="26"/>
        </w:rPr>
        <w:t xml:space="preserve">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P25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частями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27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12.2. Ограничения и обязанности, налагаемые на работников, замещающи</w:t>
      </w:r>
      <w:r>
        <w:rPr>
          <w:rFonts w:ascii="Times New Roman" w:hAnsi="Times New Roman"/>
          <w:color w:val="000000"/>
          <w:sz w:val="26"/>
          <w:szCs w:val="26"/>
        </w:rPr>
        <w:t>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Если иное не установлено нормативными правовыми актами Российской Федерации, на работников, з</w:t>
      </w:r>
      <w:r>
        <w:rPr>
          <w:rFonts w:ascii="Times New Roman" w:hAnsi="Times New Roman"/>
          <w:color w:val="000000"/>
          <w:sz w:val="26"/>
          <w:szCs w:val="26"/>
        </w:rPr>
        <w:t>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</w:t>
      </w:r>
      <w:r>
        <w:rPr>
          <w:rFonts w:ascii="Times New Roman" w:hAnsi="Times New Roman"/>
          <w:color w:val="000000"/>
          <w:sz w:val="26"/>
          <w:szCs w:val="26"/>
        </w:rPr>
        <w:t>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12.3. Обязанность передачи ценных бумаг (долей участия, п</w:t>
      </w:r>
      <w:r>
        <w:rPr>
          <w:rFonts w:ascii="Times New Roman" w:hAnsi="Times New Roman"/>
          <w:color w:val="000000"/>
          <w:sz w:val="26"/>
          <w:szCs w:val="26"/>
        </w:rPr>
        <w:t>аев в уставных (складочных) капиталах организаций) в доверительное управление в целях предотвращения конфликта интересов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2" w:name="P294"/>
      <w:bookmarkEnd w:id="22"/>
    </w:p>
    <w:p w:rsidR="001C1267" w:rsidRDefault="001C1267">
      <w:pPr>
        <w:pStyle w:val="ConsPlusNormal"/>
        <w:ind w:firstLine="540"/>
        <w:jc w:val="both"/>
      </w:pPr>
      <w:hyperlink r:id="rId40">
        <w:proofErr w:type="gramStart"/>
        <w:r w:rsidR="000871F3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</w:t>
        </w:r>
      </w:hyperlink>
      <w:r w:rsidR="000871F3">
        <w:rPr>
          <w:rFonts w:ascii="Times New Roman" w:hAnsi="Times New Roman"/>
          <w:color w:val="000000"/>
          <w:sz w:val="26"/>
          <w:szCs w:val="26"/>
        </w:rPr>
        <w:t>.</w:t>
      </w:r>
      <w:r w:rsidR="000871F3">
        <w:rPr>
          <w:rFonts w:ascii="Times New Roman" w:hAnsi="Times New Roman"/>
          <w:color w:val="000000"/>
          <w:sz w:val="26"/>
          <w:szCs w:val="26"/>
        </w:rPr>
        <w:t xml:space="preserve">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</w:t>
      </w:r>
      <w:r w:rsidR="000871F3">
        <w:rPr>
          <w:rFonts w:ascii="Times New Roman" w:hAnsi="Times New Roman"/>
          <w:color w:val="000000"/>
          <w:sz w:val="26"/>
          <w:szCs w:val="26"/>
        </w:rPr>
        <w:t>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</w:t>
      </w:r>
      <w:r w:rsidR="000871F3">
        <w:rPr>
          <w:rFonts w:ascii="Times New Roman" w:hAnsi="Times New Roman"/>
          <w:color w:val="000000"/>
          <w:sz w:val="26"/>
          <w:szCs w:val="26"/>
        </w:rPr>
        <w:t>сновании федерального закона, должность на основании трудового договора в организации</w:t>
      </w:r>
      <w:proofErr w:type="gramEnd"/>
      <w:r w:rsidR="000871F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0871F3">
        <w:rPr>
          <w:rFonts w:ascii="Times New Roman" w:hAnsi="Times New Roman"/>
          <w:color w:val="000000"/>
          <w:sz w:val="26"/>
          <w:szCs w:val="26"/>
        </w:rPr>
        <w:t>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</w:t>
      </w:r>
      <w:r w:rsidR="000871F3">
        <w:rPr>
          <w:rFonts w:ascii="Times New Roman" w:hAnsi="Times New Roman"/>
          <w:color w:val="000000"/>
          <w:sz w:val="26"/>
          <w:szCs w:val="26"/>
        </w:rPr>
        <w:t>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</w:t>
      </w:r>
      <w:r w:rsidR="000871F3">
        <w:rPr>
          <w:rFonts w:ascii="Times New Roman" w:hAnsi="Times New Roman"/>
          <w:color w:val="000000"/>
          <w:sz w:val="26"/>
          <w:szCs w:val="26"/>
        </w:rPr>
        <w:t>тельством Российской Федерации.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Требования </w:t>
      </w:r>
      <w:hyperlink w:anchor="P29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</w:t>
      </w:r>
      <w:r>
        <w:rPr>
          <w:rFonts w:ascii="Times New Roman" w:hAnsi="Times New Roman"/>
          <w:color w:val="000000"/>
          <w:sz w:val="26"/>
          <w:szCs w:val="26"/>
        </w:rPr>
        <w:t>банка Российской Федерации.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</w:t>
      </w:r>
      <w:r>
        <w:rPr>
          <w:rFonts w:ascii="Times New Roman" w:hAnsi="Times New Roman"/>
          <w:color w:val="000000"/>
          <w:sz w:val="26"/>
          <w:szCs w:val="26"/>
        </w:rPr>
        <w:t>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На работников, замещающих должности в государственных ко</w:t>
      </w:r>
      <w:r>
        <w:rPr>
          <w:rFonts w:ascii="Times New Roman" w:hAnsi="Times New Roman"/>
          <w:color w:val="000000"/>
          <w:sz w:val="26"/>
          <w:szCs w:val="26"/>
        </w:rPr>
        <w:t>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</w:t>
      </w:r>
      <w:r>
        <w:rPr>
          <w:rFonts w:ascii="Times New Roman" w:hAnsi="Times New Roman"/>
          <w:color w:val="000000"/>
          <w:sz w:val="26"/>
          <w:szCs w:val="26"/>
        </w:rPr>
        <w:t>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</w:t>
      </w:r>
      <w:r>
        <w:rPr>
          <w:rFonts w:ascii="Times New Roman" w:hAnsi="Times New Roman"/>
          <w:color w:val="000000"/>
          <w:sz w:val="26"/>
          <w:szCs w:val="26"/>
        </w:rPr>
        <w:t>и Российской Федерации, распространяются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4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5 части 1 статьи 16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 17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4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20.1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27 июля 2004 года N 79-ФЗ "О государственной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службе Российской Федерации".</w:t>
      </w:r>
      <w:proofErr w:type="gramEnd"/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12.5. Установление иных запретов, ограничений, обязательств и правил служебного поведения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3" w:name="P311"/>
      <w:bookmarkEnd w:id="23"/>
    </w:p>
    <w:p w:rsidR="001C1267" w:rsidRDefault="001C1267">
      <w:pPr>
        <w:pStyle w:val="ConsPlusNormal"/>
        <w:ind w:firstLine="540"/>
        <w:jc w:val="both"/>
      </w:pPr>
      <w:hyperlink r:id="rId46">
        <w:proofErr w:type="gramStart"/>
        <w:r w:rsidR="000871F3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</w:t>
        </w:r>
      </w:hyperlink>
      <w:r w:rsidR="000871F3">
        <w:rPr>
          <w:rFonts w:ascii="Times New Roman" w:hAnsi="Times New Roman"/>
          <w:color w:val="000000"/>
          <w:sz w:val="26"/>
          <w:szCs w:val="26"/>
        </w:rPr>
        <w:t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</w:t>
      </w:r>
      <w:r w:rsidR="000871F3">
        <w:rPr>
          <w:rFonts w:ascii="Times New Roman" w:hAnsi="Times New Roman"/>
          <w:color w:val="000000"/>
          <w:sz w:val="26"/>
          <w:szCs w:val="26"/>
        </w:rPr>
        <w:t>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</w:t>
      </w:r>
      <w:r w:rsidR="000871F3">
        <w:rPr>
          <w:rFonts w:ascii="Times New Roman" w:hAnsi="Times New Roman"/>
          <w:color w:val="000000"/>
          <w:sz w:val="26"/>
          <w:szCs w:val="26"/>
        </w:rPr>
        <w:t xml:space="preserve"> страхования Российской Федерации, Федеральном фонде обязательного медицинского страхования, иных организациях, создаваемых Российской Федерацией на</w:t>
      </w:r>
      <w:proofErr w:type="gramEnd"/>
      <w:r w:rsidR="000871F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871F3">
        <w:rPr>
          <w:rFonts w:ascii="Times New Roman" w:hAnsi="Times New Roman"/>
          <w:color w:val="000000"/>
          <w:sz w:val="26"/>
          <w:szCs w:val="26"/>
        </w:rPr>
        <w:t>основании федеральных законов, отдельные должности на основании трудового договора в организациях, создавае</w:t>
      </w:r>
      <w:r w:rsidR="000871F3">
        <w:rPr>
          <w:rFonts w:ascii="Times New Roman" w:hAnsi="Times New Roman"/>
          <w:color w:val="000000"/>
          <w:sz w:val="26"/>
          <w:szCs w:val="26"/>
        </w:rPr>
        <w:t>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Положения </w:t>
      </w:r>
      <w:hyperlink w:anchor="P3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Федерации.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13. Ответственность физических лиц за к</w:t>
      </w:r>
      <w:r>
        <w:rPr>
          <w:rFonts w:ascii="Times New Roman" w:hAnsi="Times New Roman"/>
          <w:color w:val="000000"/>
          <w:sz w:val="26"/>
          <w:szCs w:val="26"/>
        </w:rPr>
        <w:t>оррупционные правонарушения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</w:t>
      </w:r>
      <w:r>
        <w:rPr>
          <w:rFonts w:ascii="Times New Roman" w:hAnsi="Times New Roman"/>
          <w:color w:val="000000"/>
          <w:sz w:val="26"/>
          <w:szCs w:val="26"/>
        </w:rPr>
        <w:t>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13.1. Увольнение (освобождение от должности) лиц, замещающих государственные должности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Федерации, государственные должности субъектов Российской Федерации, муниципальные должности, в связи с утратой доверия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</w:t>
      </w:r>
      <w:r>
        <w:rPr>
          <w:rFonts w:ascii="Times New Roman" w:hAnsi="Times New Roman"/>
          <w:color w:val="000000"/>
          <w:sz w:val="26"/>
          <w:szCs w:val="26"/>
        </w:rPr>
        <w:t>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</w:t>
      </w:r>
      <w:r>
        <w:rPr>
          <w:rFonts w:ascii="Times New Roman" w:hAnsi="Times New Roman"/>
          <w:color w:val="000000"/>
          <w:sz w:val="26"/>
          <w:szCs w:val="26"/>
        </w:rPr>
        <w:t>й доверия в случае: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</w:t>
      </w:r>
      <w:r>
        <w:rPr>
          <w:rFonts w:ascii="Times New Roman" w:hAnsi="Times New Roman"/>
          <w:color w:val="000000"/>
          <w:sz w:val="26"/>
          <w:szCs w:val="26"/>
        </w:rPr>
        <w:t>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участия лица на платной основе в деятельности органа управления коммерческ</w:t>
      </w:r>
      <w:r>
        <w:rPr>
          <w:rFonts w:ascii="Times New Roman" w:hAnsi="Times New Roman"/>
          <w:color w:val="000000"/>
          <w:sz w:val="26"/>
          <w:szCs w:val="26"/>
        </w:rPr>
        <w:t>ой организации, за исключением случаев, установленных федеральным законом;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 осуществления лицом предпринимательской деятельности;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</w:t>
      </w:r>
      <w:r>
        <w:rPr>
          <w:rFonts w:ascii="Times New Roman" w:hAnsi="Times New Roman"/>
          <w:color w:val="000000"/>
          <w:sz w:val="26"/>
          <w:szCs w:val="26"/>
        </w:rPr>
        <w:t>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Лицо, замещающее </w:t>
      </w:r>
      <w:r>
        <w:rPr>
          <w:rFonts w:ascii="Times New Roman" w:hAnsi="Times New Roman"/>
          <w:color w:val="000000"/>
          <w:sz w:val="26"/>
          <w:szCs w:val="26"/>
        </w:rPr>
        <w:t>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</w:t>
      </w:r>
      <w:r>
        <w:rPr>
          <w:rFonts w:ascii="Times New Roman" w:hAnsi="Times New Roman"/>
          <w:color w:val="000000"/>
          <w:sz w:val="26"/>
          <w:szCs w:val="26"/>
        </w:rPr>
        <w:t xml:space="preserve">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должность Российской Федерации, государственную должность субъекта Российской Федерации, муниципал</w:t>
      </w:r>
      <w:r>
        <w:rPr>
          <w:rFonts w:ascii="Times New Roman" w:hAnsi="Times New Roman"/>
          <w:color w:val="000000"/>
          <w:sz w:val="26"/>
          <w:szCs w:val="26"/>
        </w:rPr>
        <w:t>ьную должность, мер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13.2. Увольнение (освобождение от должности) лиц, замещающих (занимающих) должности в Центральном банке Российской Фе</w:t>
      </w:r>
      <w:r>
        <w:rPr>
          <w:rFonts w:ascii="Times New Roman" w:hAnsi="Times New Roman"/>
          <w:color w:val="000000"/>
          <w:sz w:val="26"/>
          <w:szCs w:val="26"/>
        </w:rPr>
        <w:t>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</w:t>
      </w:r>
      <w:r>
        <w:rPr>
          <w:rFonts w:ascii="Times New Roman" w:hAnsi="Times New Roman"/>
          <w:color w:val="000000"/>
          <w:sz w:val="26"/>
          <w:szCs w:val="26"/>
        </w:rPr>
        <w:t>ами, в связи с утратой доверия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</w:t>
      </w:r>
      <w:r>
        <w:rPr>
          <w:rFonts w:ascii="Times New Roman" w:hAnsi="Times New Roman"/>
          <w:color w:val="000000"/>
          <w:sz w:val="26"/>
          <w:szCs w:val="26"/>
        </w:rPr>
        <w:t>ения задач, поставленных перед федеральными государственными органами, подлежат увольнению (освобождению 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должности) в связи с утратой доверия в случаях, предусмотренных федеральными законами.</w:t>
      </w:r>
    </w:p>
    <w:p w:rsidR="001C1267" w:rsidRDefault="001C126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13.3. Обязанность организаций принимать меры по преду</w:t>
      </w:r>
      <w:r>
        <w:rPr>
          <w:rFonts w:ascii="Times New Roman" w:hAnsi="Times New Roman"/>
          <w:color w:val="000000"/>
          <w:sz w:val="26"/>
          <w:szCs w:val="26"/>
        </w:rPr>
        <w:t>преждению коррупции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Организации обязаны разрабатывать и принимать меры по предупреждению коррупции.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Меры по предупреждению коррупции, принимаемые в организации, могут включать: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определение подразделений или должностных лиц, ответственных за профи</w:t>
      </w:r>
      <w:r>
        <w:rPr>
          <w:rFonts w:ascii="Times New Roman" w:hAnsi="Times New Roman"/>
          <w:color w:val="000000"/>
          <w:sz w:val="26"/>
          <w:szCs w:val="26"/>
        </w:rPr>
        <w:t>лактику коррупционных и иных правонарушений;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сотрудничество организации с правоохранительными органами;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принятие кодекса этики </w:t>
      </w:r>
      <w:r>
        <w:rPr>
          <w:rFonts w:ascii="Times New Roman" w:hAnsi="Times New Roman"/>
          <w:color w:val="000000"/>
          <w:sz w:val="26"/>
          <w:szCs w:val="26"/>
        </w:rPr>
        <w:t>и служебного поведения работников организации;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предотвращение и урегулирование конфликта интересов;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13.4. Осуществление проверок уполномоченным подразделе</w:t>
      </w:r>
      <w:r>
        <w:rPr>
          <w:rFonts w:ascii="Times New Roman" w:hAnsi="Times New Roman"/>
          <w:color w:val="000000"/>
          <w:sz w:val="26"/>
          <w:szCs w:val="26"/>
        </w:rPr>
        <w:t>нием Администрации Президента Российской Федерации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4" w:name="P357"/>
      <w:bookmarkEnd w:id="24"/>
      <w:r>
        <w:rPr>
          <w:rFonts w:ascii="Times New Roman" w:hAnsi="Times New Roman"/>
          <w:color w:val="000000"/>
          <w:sz w:val="26"/>
          <w:szCs w:val="26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5" w:name="P358"/>
      <w:bookmarkEnd w:id="25"/>
      <w:r>
        <w:rPr>
          <w:rFonts w:ascii="Times New Roman" w:hAnsi="Times New Roman"/>
          <w:color w:val="000000"/>
          <w:sz w:val="26"/>
          <w:szCs w:val="26"/>
        </w:rPr>
        <w:lastRenderedPageBreak/>
        <w:t>1) достоверности и полноты сведений о доходах, расходах, об имуществе и обязательствах имущественного характера, представляемы</w:t>
      </w:r>
      <w:r>
        <w:rPr>
          <w:rFonts w:ascii="Times New Roman" w:hAnsi="Times New Roman"/>
          <w:color w:val="000000"/>
          <w:sz w:val="26"/>
          <w:szCs w:val="26"/>
        </w:rPr>
        <w:t>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</w:t>
      </w:r>
      <w:r>
        <w:rPr>
          <w:rFonts w:ascii="Times New Roman" w:hAnsi="Times New Roman"/>
          <w:color w:val="000000"/>
          <w:sz w:val="26"/>
          <w:szCs w:val="26"/>
        </w:rPr>
        <w:t>ми Российской Федерации;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35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части;</w:t>
      </w:r>
    </w:p>
    <w:p w:rsidR="001C1267" w:rsidRDefault="000871F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3) с</w:t>
      </w:r>
      <w:r>
        <w:rPr>
          <w:rFonts w:ascii="Times New Roman" w:hAnsi="Times New Roman"/>
          <w:color w:val="000000"/>
          <w:sz w:val="26"/>
          <w:szCs w:val="26"/>
        </w:rPr>
        <w:t xml:space="preserve">облюдения лицами, замещающими должности, предусмотренные </w:t>
      </w:r>
      <w:hyperlink w:anchor="P1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7.1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их супругами и несовершеннолетними детьми установленных для них запретов и ограни</w:t>
      </w:r>
      <w:r>
        <w:rPr>
          <w:rFonts w:ascii="Times New Roman" w:hAnsi="Times New Roman"/>
          <w:color w:val="000000"/>
          <w:sz w:val="26"/>
          <w:szCs w:val="26"/>
        </w:rPr>
        <w:t xml:space="preserve">чений, а также исполнения лицами, замещающими должности, предусмотренные </w:t>
      </w:r>
      <w:hyperlink w:anchor="P1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7.1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своих обязанностей в соответствии с законодательством о противоде</w:t>
      </w:r>
      <w:r>
        <w:rPr>
          <w:rFonts w:ascii="Times New Roman" w:hAnsi="Times New Roman"/>
          <w:color w:val="000000"/>
          <w:sz w:val="26"/>
          <w:szCs w:val="26"/>
        </w:rPr>
        <w:t>йствии коррупции.</w:t>
      </w:r>
      <w:proofErr w:type="gramEnd"/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Проверки, предусмотренные </w:t>
      </w:r>
      <w:hyperlink w:anchor="P35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14. </w:t>
      </w:r>
      <w:r>
        <w:rPr>
          <w:rFonts w:ascii="Times New Roman" w:hAnsi="Times New Roman"/>
          <w:color w:val="000000"/>
          <w:sz w:val="26"/>
          <w:szCs w:val="26"/>
        </w:rPr>
        <w:t>Ответственность юридических лиц за коррупционные правонарушения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>
        <w:rPr>
          <w:rFonts w:ascii="Times New Roman" w:hAnsi="Times New Roman"/>
          <w:color w:val="000000"/>
          <w:sz w:val="26"/>
          <w:szCs w:val="26"/>
        </w:rPr>
        <w:t xml:space="preserve">применены меры ответственности в соответствии с </w:t>
      </w:r>
      <w:hyperlink r:id="rId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1C1267" w:rsidRDefault="000871F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Применение за коррупционное право</w:t>
      </w:r>
      <w:r>
        <w:rPr>
          <w:rFonts w:ascii="Times New Roman" w:hAnsi="Times New Roman"/>
          <w:color w:val="000000"/>
          <w:sz w:val="26"/>
          <w:szCs w:val="26"/>
        </w:rPr>
        <w:t>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</w:t>
      </w:r>
      <w:r>
        <w:rPr>
          <w:rFonts w:ascii="Times New Roman" w:hAnsi="Times New Roman"/>
          <w:color w:val="000000"/>
          <w:sz w:val="26"/>
          <w:szCs w:val="26"/>
        </w:rPr>
        <w:t>ца не освобождает от ответственности за данное коррупционное правонарушение юридическое лицо.</w:t>
      </w:r>
    </w:p>
    <w:p w:rsidR="001C1267" w:rsidRDefault="000871F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1C1267" w:rsidRDefault="000871F3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Д.МЕДВЕДЕВ</w:t>
      </w:r>
    </w:p>
    <w:p w:rsidR="001C1267" w:rsidRDefault="000871F3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1C1267" w:rsidRDefault="000871F3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 декабря 2008 года</w:t>
      </w:r>
    </w:p>
    <w:p w:rsidR="001C1267" w:rsidRDefault="000871F3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 273-ФЗ</w:t>
      </w: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1267" w:rsidRDefault="001C1267">
      <w:pPr>
        <w:rPr>
          <w:rFonts w:ascii="Times New Roman" w:hAnsi="Times New Roman"/>
          <w:color w:val="000000"/>
          <w:sz w:val="26"/>
          <w:szCs w:val="26"/>
        </w:rPr>
      </w:pPr>
    </w:p>
    <w:sectPr w:rsidR="001C1267" w:rsidSect="001C12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1267"/>
    <w:rsid w:val="000871F3"/>
    <w:rsid w:val="001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6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126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C126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C1267"/>
    <w:pPr>
      <w:spacing w:after="140" w:line="288" w:lineRule="auto"/>
    </w:pPr>
  </w:style>
  <w:style w:type="paragraph" w:styleId="a5">
    <w:name w:val="List"/>
    <w:basedOn w:val="a4"/>
    <w:rsid w:val="001C1267"/>
    <w:rPr>
      <w:rFonts w:cs="Mangal"/>
    </w:rPr>
  </w:style>
  <w:style w:type="paragraph" w:styleId="a6">
    <w:name w:val="Title"/>
    <w:basedOn w:val="a"/>
    <w:rsid w:val="001C1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C126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E57EA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2E57EA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2E57EA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2E57EA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2E57EA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2E57EA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2E57EA"/>
    <w:pPr>
      <w:widowControl w:val="0"/>
      <w:spacing w:line="240" w:lineRule="auto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2E57E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435F50C409A0B05096C2C8EC08F63597637A108C47B52011346C302DD1D3A69471E7E9E42EB4DM3AFH" TargetMode="External"/><Relationship Id="rId18" Type="http://schemas.openxmlformats.org/officeDocument/2006/relationships/hyperlink" Target="consultantplus://offline/ref=A8A435F50C409A0B05096C2C8EC08F63597339AB01C27B52011346C302DD1D3A69471E7E9E42EB4AM3ACH" TargetMode="External"/><Relationship Id="rId26" Type="http://schemas.openxmlformats.org/officeDocument/2006/relationships/hyperlink" Target="consultantplus://offline/ref=A8A435F50C409A0B05096C2C8EC08F63597C37AB07C37B52011346C302MDADH" TargetMode="External"/><Relationship Id="rId39" Type="http://schemas.openxmlformats.org/officeDocument/2006/relationships/hyperlink" Target="consultantplus://offline/ref=A8A435F50C409A0B05096C2C8EC08F63597D3FA008C17B52011346C302MDA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435F50C409A0B05096C2C8EC08F63597D3BA105CF7B52011346C302MDADH" TargetMode="External"/><Relationship Id="rId34" Type="http://schemas.openxmlformats.org/officeDocument/2006/relationships/hyperlink" Target="consultantplus://offline/ref=A8A435F50C409A0B05096C2C8EC08F6359723DA001C47B52011346C302DD1D3A69471E7E9E46E84FM3AFH" TargetMode="External"/><Relationship Id="rId42" Type="http://schemas.openxmlformats.org/officeDocument/2006/relationships/hyperlink" Target="consultantplus://offline/ref=ACEF6FD49884BD641D876938CD05B42B59A0A920851B265D5944B655108F97F3651884120201DB3DNDAEH" TargetMode="External"/><Relationship Id="rId47" Type="http://schemas.openxmlformats.org/officeDocument/2006/relationships/hyperlink" Target="consultantplus://offline/ref=ACEF6FD49884BD641D876938CD05B42B5AA9A0288C19265D5944B655108F97F3651884120201D838NDA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8A435F50C409A0B05096C2C8EC08F6359713CAC08C07B52011346C302MDADH" TargetMode="External"/><Relationship Id="rId12" Type="http://schemas.openxmlformats.org/officeDocument/2006/relationships/hyperlink" Target="consultantplus://offline/ref=A8A435F50C409A0B05096C2C8EC08F63597637A108C47B52011346C302DD1D3A69471E7E9E42EA48M3ABH" TargetMode="External"/><Relationship Id="rId17" Type="http://schemas.openxmlformats.org/officeDocument/2006/relationships/hyperlink" Target="consultantplus://offline/ref=A8A435F50C409A0B05096C2C8EC08F6359733AA008C77B52011346C302DD1D3A69471E7E9E42EB4CM3A9H" TargetMode="External"/><Relationship Id="rId25" Type="http://schemas.openxmlformats.org/officeDocument/2006/relationships/hyperlink" Target="consultantplus://offline/ref=A8A435F50C409A0B05096C2C8EC08F63597C37AB07C37B52011346C302DD1D3A69471E7E9E42EB4EM3AAH" TargetMode="External"/><Relationship Id="rId33" Type="http://schemas.openxmlformats.org/officeDocument/2006/relationships/hyperlink" Target="consultantplus://offline/ref=A8A435F50C409A0B05096C2C8EC08F635A743CA909C57B52011346C302DD1D3A69471E7E9E42EB4CM3A4H" TargetMode="External"/><Relationship Id="rId38" Type="http://schemas.openxmlformats.org/officeDocument/2006/relationships/hyperlink" Target="consultantplus://offline/ref=A8A435F50C409A0B05096C2C8EC08F6359723BAF01C77B52011346C302DD1D3A69471E7E9E42EB4EM3A9H" TargetMode="External"/><Relationship Id="rId46" Type="http://schemas.openxmlformats.org/officeDocument/2006/relationships/hyperlink" Target="consultantplus://offline/ref=ACEF6FD49884BD641D876938CD05B42B59AEA32C8711265D5944B655108F97F3651884120201DB3FND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435F50C409A0B05096C2C8EC08F63597C3CA801CE7B52011346C302DD1D3A69471E7E9E42EB4EM3A9H" TargetMode="External"/><Relationship Id="rId20" Type="http://schemas.openxmlformats.org/officeDocument/2006/relationships/hyperlink" Target="consultantplus://offline/ref=A8A435F50C409A0B05096C2C8EC08F63597C3CA803C67B52011346C302DD1D3A69471E7E9E42EB48M3A4H" TargetMode="External"/><Relationship Id="rId29" Type="http://schemas.openxmlformats.org/officeDocument/2006/relationships/hyperlink" Target="consultantplus://offline/ref=A8A435F50C409A0B05096C2C8EC08F63597337AF04CE7B52011346C302MDADH" TargetMode="External"/><Relationship Id="rId41" Type="http://schemas.openxmlformats.org/officeDocument/2006/relationships/hyperlink" Target="consultantplus://offline/ref=ACEF6FD49884BD641D876938CD05B42B59A0A920851B265D5944B655108F97F365188410N0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435F50C409A0B05096C2C8EC08F63597737AD08C67B52011346C302MDADH" TargetMode="External"/><Relationship Id="rId11" Type="http://schemas.openxmlformats.org/officeDocument/2006/relationships/hyperlink" Target="consultantplus://offline/ref=A8A435F50C409A0B05096C2C8EC08F63597637A108C47B52011346C302DD1D3A69471E7E9E42EA4DM3A8H" TargetMode="External"/><Relationship Id="rId24" Type="http://schemas.openxmlformats.org/officeDocument/2006/relationships/hyperlink" Target="consultantplus://offline/ref=A8A435F50C409A0B05096C2C8EC08F63597637A108C47B52011346C302MDADH" TargetMode="External"/><Relationship Id="rId32" Type="http://schemas.openxmlformats.org/officeDocument/2006/relationships/hyperlink" Target="consultantplus://offline/ref=A8A435F50C409A0B05096C2C8EC08F6359743DAF09C47B52011346C302DD1D3A69471E7E9E42EB4CM3AAH" TargetMode="External"/><Relationship Id="rId37" Type="http://schemas.openxmlformats.org/officeDocument/2006/relationships/hyperlink" Target="consultantplus://offline/ref=A8A435F50C409A0B05096C2C8EC08F63517736A000CC2658094A4AC1M0A5H" TargetMode="External"/><Relationship Id="rId40" Type="http://schemas.openxmlformats.org/officeDocument/2006/relationships/hyperlink" Target="consultantplus://offline/ref=A8A435F50C409A0B05096C2C8EC08F6359733DAD03CE7B52011346C302DD1D3A69471E7E9E42EA4AM3ABH" TargetMode="External"/><Relationship Id="rId45" Type="http://schemas.openxmlformats.org/officeDocument/2006/relationships/hyperlink" Target="consultantplus://offline/ref=ACEF6FD49884BD641D876938CD05B42B59A0A920851B265D5944B655108F97F36518841AN0AAH" TargetMode="External"/><Relationship Id="rId5" Type="http://schemas.openxmlformats.org/officeDocument/2006/relationships/hyperlink" Target="consultantplus://offline/ref=A8A435F50C409A0B05096C2C8EC08F635A743EA908C67B52011346C302DD1D3A69471E7E9E41E94CM3AAH" TargetMode="External"/><Relationship Id="rId15" Type="http://schemas.openxmlformats.org/officeDocument/2006/relationships/hyperlink" Target="consultantplus://offline/ref=A8A435F50C409A0B05096C2C8EC08F63597637A108C47B52011346C302MDADH" TargetMode="External"/><Relationship Id="rId23" Type="http://schemas.openxmlformats.org/officeDocument/2006/relationships/hyperlink" Target="consultantplus://offline/ref=A8A435F50C409A0B05096C2C8EC08F6359733FAF03CF7B52011346C302DD1D3A69471E7E9E42EB4CM3A4H" TargetMode="External"/><Relationship Id="rId28" Type="http://schemas.openxmlformats.org/officeDocument/2006/relationships/hyperlink" Target="consultantplus://offline/ref=A8A435F50C409A0B05096C2C8EC08F63597C3CA803C67B52011346C302DD1D3A69471E7E9E42EB48M3A4H" TargetMode="External"/><Relationship Id="rId36" Type="http://schemas.openxmlformats.org/officeDocument/2006/relationships/hyperlink" Target="consultantplus://offline/ref=A8A435F50C409A0B05096C2C8EC08F63597C38AA03C67B52011346C302DD1D3A69471E7E9E42EB4DM3A4H" TargetMode="External"/><Relationship Id="rId49" Type="http://schemas.openxmlformats.org/officeDocument/2006/relationships/hyperlink" Target="consultantplus://offline/ref=ACEF6FD49884BD641D876938CD05B42B59AFA321851B265D5944B655108F97F3651884120201DA3DNDADH" TargetMode="External"/><Relationship Id="rId10" Type="http://schemas.openxmlformats.org/officeDocument/2006/relationships/hyperlink" Target="consultantplus://offline/ref=A8A435F50C409A0B05096C2C8EC08F63597C36AA06C17B52011346C302MDADH" TargetMode="External"/><Relationship Id="rId19" Type="http://schemas.openxmlformats.org/officeDocument/2006/relationships/hyperlink" Target="consultantplus://offline/ref=A8A435F50C409A0B05096C2C8EC08F63597339AB01C27B52011346C302DD1D3A69471E7E9E42EA4BM3ABH" TargetMode="External"/><Relationship Id="rId31" Type="http://schemas.openxmlformats.org/officeDocument/2006/relationships/hyperlink" Target="consultantplus://offline/ref=A8A435F50C409A0B05096C2C8EC08F6359743DAF09C47B52011346C302DD1D3A69471E7E9E42EB4CM3AAH" TargetMode="External"/><Relationship Id="rId44" Type="http://schemas.openxmlformats.org/officeDocument/2006/relationships/hyperlink" Target="consultantplus://offline/ref=ACEF6FD49884BD641D876938CD05B42B59A0A920851B265D5944B655108F97F3651884120201D23ANDAAH" TargetMode="External"/><Relationship Id="rId4" Type="http://schemas.openxmlformats.org/officeDocument/2006/relationships/hyperlink" Target="consultantplus://offline/ref=A8A435F50C409A0B05096C2C8EC08F635A7C38AD0B912C50504648MCA6H" TargetMode="External"/><Relationship Id="rId9" Type="http://schemas.openxmlformats.org/officeDocument/2006/relationships/hyperlink" Target="consultantplus://offline/ref=A8A435F50C409A0B05096C2C8EC08F63597C36AD09C67B52011346C302MDADH" TargetMode="External"/><Relationship Id="rId14" Type="http://schemas.openxmlformats.org/officeDocument/2006/relationships/hyperlink" Target="consultantplus://offline/ref=A8A435F50C409A0B05096C2C8EC08F63597637A108C47B52011346C302MDADH" TargetMode="External"/><Relationship Id="rId22" Type="http://schemas.openxmlformats.org/officeDocument/2006/relationships/hyperlink" Target="consultantplus://offline/ref=A8A435F50C409A0B05096C2C8EC08F63597C3CA803C57B52011346C302DD1D3A69471E7E9E42EB4FM3A8H" TargetMode="External"/><Relationship Id="rId27" Type="http://schemas.openxmlformats.org/officeDocument/2006/relationships/hyperlink" Target="consultantplus://offline/ref=A8A435F50C409A0B05096C2C8EC08F63597C37AB07C37B52011346C302MDADH" TargetMode="External"/><Relationship Id="rId30" Type="http://schemas.openxmlformats.org/officeDocument/2006/relationships/hyperlink" Target="consultantplus://offline/ref=A8A435F50C409A0B05096C2C8EC08F63597D37AA05C17B52011346C302DD1D3A69471E7E9E40E849M3AAH" TargetMode="External"/><Relationship Id="rId35" Type="http://schemas.openxmlformats.org/officeDocument/2006/relationships/hyperlink" Target="consultantplus://offline/ref=A8A435F50C409A0B05096C2C8EC08F63597C3CA803C57B52011346C302DD1D3A69471E7E9E42EB4FM3A8H" TargetMode="External"/><Relationship Id="rId43" Type="http://schemas.openxmlformats.org/officeDocument/2006/relationships/hyperlink" Target="consultantplus://offline/ref=ACEF6FD49884BD641D876938CD05B42B59A0A920851B265D5944B655108F97F3651884120201DB3FNDA3H" TargetMode="External"/><Relationship Id="rId48" Type="http://schemas.openxmlformats.org/officeDocument/2006/relationships/hyperlink" Target="consultantplus://offline/ref=ACEF6FD49884BD641D876938CD05B42B59AFA321851B265D5944B655108F97F3651884120205D93ANDACH" TargetMode="External"/><Relationship Id="rId8" Type="http://schemas.openxmlformats.org/officeDocument/2006/relationships/hyperlink" Target="consultantplus://offline/ref=A8A435F50C409A0B05096C2C8EC08F63597637A108C47B52011346C302MDAD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10876</Words>
  <Characters>61994</Characters>
  <Application>Microsoft Office Word</Application>
  <DocSecurity>0</DocSecurity>
  <Lines>516</Lines>
  <Paragraphs>145</Paragraphs>
  <ScaleCrop>false</ScaleCrop>
  <Company>*</Company>
  <LinksUpToDate>false</LinksUpToDate>
  <CharactersWithSpaces>72725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2017-01-11T11:32:00Z</dcterms:created>
  <dcterms:modified xsi:type="dcterms:W3CDTF">2017-01-11T11:32:00Z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