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8F" w:rsidRPr="00052286" w:rsidRDefault="0047038F">
      <w:pPr>
        <w:pStyle w:val="ConsPlusTitlePage"/>
        <w:rPr>
          <w:rFonts w:ascii="Times New Roman" w:hAnsi="Times New Roman" w:cs="Times New Roman"/>
        </w:rPr>
      </w:pPr>
    </w:p>
    <w:p w:rsidR="0047038F" w:rsidRPr="00052286" w:rsidRDefault="0047038F">
      <w:pPr>
        <w:pStyle w:val="ConsPlusNormal"/>
        <w:jc w:val="both"/>
        <w:outlineLvl w:val="0"/>
        <w:rPr>
          <w:rFonts w:ascii="Times New Roman" w:hAnsi="Times New Roman" w:cs="Times New Roman"/>
        </w:rPr>
      </w:pPr>
    </w:p>
    <w:p w:rsidR="0047038F" w:rsidRPr="00052286" w:rsidRDefault="0047038F">
      <w:pPr>
        <w:pStyle w:val="ConsPlusTitle"/>
        <w:jc w:val="center"/>
        <w:outlineLvl w:val="0"/>
        <w:rPr>
          <w:rFonts w:ascii="Times New Roman" w:hAnsi="Times New Roman" w:cs="Times New Roman"/>
        </w:rPr>
      </w:pPr>
      <w:r w:rsidRPr="00052286">
        <w:rPr>
          <w:rFonts w:ascii="Times New Roman" w:hAnsi="Times New Roman" w:cs="Times New Roman"/>
        </w:rPr>
        <w:t>ГУБЕРНАТОР КОСТРОМСКОЙ ОБЛАСТИ</w:t>
      </w:r>
    </w:p>
    <w:p w:rsidR="0047038F" w:rsidRPr="00052286" w:rsidRDefault="0047038F">
      <w:pPr>
        <w:pStyle w:val="ConsPlusTitle"/>
        <w:jc w:val="center"/>
        <w:rPr>
          <w:rFonts w:ascii="Times New Roman" w:hAnsi="Times New Roman" w:cs="Times New Roman"/>
        </w:rPr>
      </w:pP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ПОСТАНОВЛЕНИЕ</w:t>
      </w: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от 30 июля 2013 г. N 138</w:t>
      </w:r>
    </w:p>
    <w:p w:rsidR="0047038F" w:rsidRPr="00052286" w:rsidRDefault="0047038F">
      <w:pPr>
        <w:pStyle w:val="ConsPlusTitle"/>
        <w:jc w:val="center"/>
        <w:rPr>
          <w:rFonts w:ascii="Times New Roman" w:hAnsi="Times New Roman" w:cs="Times New Roman"/>
        </w:rPr>
      </w:pP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ОБ УТВЕРЖДЕНИИ ПОРЯДКА РАЗМЕЩЕНИЯ СВЕДЕНИЙ О ДОХОДАХ,</w:t>
      </w: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 xml:space="preserve">РАСХОДАХ, ОБ ИМУЩЕСТВЕ И ОБЯЗАТЕЛЬСТВАХ </w:t>
      </w:r>
      <w:proofErr w:type="gramStart"/>
      <w:r w:rsidRPr="00052286">
        <w:rPr>
          <w:rFonts w:ascii="Times New Roman" w:hAnsi="Times New Roman" w:cs="Times New Roman"/>
        </w:rPr>
        <w:t>ИМУЩЕСТВЕННОГО</w:t>
      </w:r>
      <w:proofErr w:type="gramEnd"/>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 xml:space="preserve">ХАРАКТЕРА ОТДЕЛЬНЫХ КАТЕГОРИЙ ЛИЦ И ЧЛЕНОВ ИХ СЕМЕЙ </w:t>
      </w:r>
      <w:proofErr w:type="gramStart"/>
      <w:r w:rsidRPr="00052286">
        <w:rPr>
          <w:rFonts w:ascii="Times New Roman" w:hAnsi="Times New Roman" w:cs="Times New Roman"/>
        </w:rPr>
        <w:t>НА</w:t>
      </w:r>
      <w:proofErr w:type="gramEnd"/>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 xml:space="preserve">ОФИЦИАЛЬНЫХ </w:t>
      </w:r>
      <w:proofErr w:type="gramStart"/>
      <w:r w:rsidRPr="00052286">
        <w:rPr>
          <w:rFonts w:ascii="Times New Roman" w:hAnsi="Times New Roman" w:cs="Times New Roman"/>
        </w:rPr>
        <w:t>САЙТАХ</w:t>
      </w:r>
      <w:proofErr w:type="gramEnd"/>
      <w:r w:rsidRPr="00052286">
        <w:rPr>
          <w:rFonts w:ascii="Times New Roman" w:hAnsi="Times New Roman" w:cs="Times New Roman"/>
        </w:rPr>
        <w:t xml:space="preserve"> ОРГАНОВ ГОСУДАРСТВЕННОЙ ВЛАСТИ</w:t>
      </w: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КОСТРОМСКОЙ ОБЛАСТИ, ГОСУДАРСТВЕННЫХ ОРГАНОВ КОСТРОМСКОЙ</w:t>
      </w: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ОБЛАСТИ И ПРЕДСТАВЛЕНИЯ ЭТИХ СВЕДЕНИЙ СРЕДСТВАМ</w:t>
      </w: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МАССОВОЙ ИНФОРМАЦИИ ДЛЯ ОПУБЛИКОВАНИЯ</w:t>
      </w:r>
    </w:p>
    <w:p w:rsidR="0047038F" w:rsidRPr="00052286" w:rsidRDefault="0047038F">
      <w:pPr>
        <w:pStyle w:val="ConsPlusNormal"/>
        <w:jc w:val="center"/>
        <w:rPr>
          <w:rFonts w:ascii="Times New Roman" w:hAnsi="Times New Roman" w:cs="Times New Roman"/>
        </w:rPr>
      </w:pP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 xml:space="preserve">В соответствии с Федеральным </w:t>
      </w:r>
      <w:hyperlink r:id="rId5" w:history="1">
        <w:r w:rsidRPr="00052286">
          <w:rPr>
            <w:rFonts w:ascii="Times New Roman" w:hAnsi="Times New Roman" w:cs="Times New Roman"/>
          </w:rPr>
          <w:t>законом</w:t>
        </w:r>
      </w:hyperlink>
      <w:r w:rsidRPr="00052286">
        <w:rPr>
          <w:rFonts w:ascii="Times New Roman" w:hAnsi="Times New Roman" w:cs="Times New Roman"/>
        </w:rPr>
        <w:t xml:space="preserve"> от 25 декабря 2008 года N 273-ФЗ "О противодействии коррупции", </w:t>
      </w:r>
      <w:hyperlink r:id="rId6" w:history="1">
        <w:r w:rsidRPr="00052286">
          <w:rPr>
            <w:rFonts w:ascii="Times New Roman" w:hAnsi="Times New Roman" w:cs="Times New Roman"/>
          </w:rPr>
          <w:t>Законом</w:t>
        </w:r>
      </w:hyperlink>
      <w:r w:rsidRPr="00052286">
        <w:rPr>
          <w:rFonts w:ascii="Times New Roman" w:hAnsi="Times New Roman" w:cs="Times New Roman"/>
        </w:rPr>
        <w:t xml:space="preserve"> Костромской области от 10 марта 2009 года N 450-4-ЗКО "О противодействии коррупции в Костромской области", в целях реализации </w:t>
      </w:r>
      <w:hyperlink r:id="rId7" w:history="1">
        <w:r w:rsidRPr="00052286">
          <w:rPr>
            <w:rFonts w:ascii="Times New Roman" w:hAnsi="Times New Roman" w:cs="Times New Roman"/>
          </w:rPr>
          <w:t>Указа</w:t>
        </w:r>
      </w:hyperlink>
      <w:r w:rsidRPr="00052286">
        <w:rPr>
          <w:rFonts w:ascii="Times New Roman" w:hAnsi="Times New Roman" w:cs="Times New Roman"/>
        </w:rPr>
        <w:t xml:space="preserve"> Президента Российской Федерации от 8 июля 2013 года N 613 "Вопросы противодействия коррупции" постановляю:</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 xml:space="preserve">1. Утвердить прилагаемый </w:t>
      </w:r>
      <w:hyperlink w:anchor="P38" w:history="1">
        <w:r w:rsidRPr="00052286">
          <w:rPr>
            <w:rFonts w:ascii="Times New Roman" w:hAnsi="Times New Roman" w:cs="Times New Roman"/>
          </w:rPr>
          <w:t>Порядок</w:t>
        </w:r>
      </w:hyperlink>
      <w:r w:rsidRPr="00052286">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Костромской области, государственных органов Костромской области и представления этих сведений средствам массовой информации для опубликования.</w:t>
      </w:r>
    </w:p>
    <w:p w:rsidR="0047038F" w:rsidRPr="00052286" w:rsidRDefault="0047038F">
      <w:pPr>
        <w:pStyle w:val="ConsPlusNormal"/>
        <w:jc w:val="both"/>
        <w:rPr>
          <w:rFonts w:ascii="Times New Roman" w:hAnsi="Times New Roman" w:cs="Times New Roman"/>
        </w:rPr>
      </w:pPr>
      <w:r w:rsidRPr="00052286">
        <w:rPr>
          <w:rFonts w:ascii="Times New Roman" w:hAnsi="Times New Roman" w:cs="Times New Roman"/>
        </w:rPr>
        <w:t xml:space="preserve">(в ред. постановлений губернатора Костромской области от 10.09.2015 </w:t>
      </w:r>
      <w:hyperlink r:id="rId8" w:history="1">
        <w:r w:rsidRPr="00052286">
          <w:rPr>
            <w:rFonts w:ascii="Times New Roman" w:hAnsi="Times New Roman" w:cs="Times New Roman"/>
          </w:rPr>
          <w:t>N 158</w:t>
        </w:r>
      </w:hyperlink>
      <w:r w:rsidRPr="00052286">
        <w:rPr>
          <w:rFonts w:ascii="Times New Roman" w:hAnsi="Times New Roman" w:cs="Times New Roman"/>
        </w:rPr>
        <w:t xml:space="preserve">, от 03.10.2016 </w:t>
      </w:r>
      <w:hyperlink r:id="rId9" w:history="1">
        <w:r w:rsidRPr="00052286">
          <w:rPr>
            <w:rFonts w:ascii="Times New Roman" w:hAnsi="Times New Roman" w:cs="Times New Roman"/>
          </w:rPr>
          <w:t>N 208</w:t>
        </w:r>
      </w:hyperlink>
      <w:r w:rsidRPr="00052286">
        <w:rPr>
          <w:rFonts w:ascii="Times New Roman" w:hAnsi="Times New Roman" w:cs="Times New Roman"/>
        </w:rPr>
        <w:t>)</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 xml:space="preserve">2. Признать утратившим силу </w:t>
      </w:r>
      <w:hyperlink r:id="rId10" w:history="1">
        <w:r w:rsidRPr="00052286">
          <w:rPr>
            <w:rFonts w:ascii="Times New Roman" w:hAnsi="Times New Roman" w:cs="Times New Roman"/>
          </w:rPr>
          <w:t>постановление</w:t>
        </w:r>
      </w:hyperlink>
      <w:r w:rsidRPr="00052286">
        <w:rPr>
          <w:rFonts w:ascii="Times New Roman" w:hAnsi="Times New Roman" w:cs="Times New Roman"/>
        </w:rPr>
        <w:t xml:space="preserve"> губернатора Костромской области от 25 мая 2010 года N 108 "О порядке предоставления сведений о доходах, об имуществе и обязательствах имущественного характера лиц, замещающих государственные должности Костромской области, государственных гражданских служащих Костромской области и членов их семей для опубликования в средствах массовой информации".</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3. Настоящее постановление вступает в силу со дня его официального опубликования.</w:t>
      </w: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Губернатор</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Костромской области</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С.СИТНИКОВ</w:t>
      </w: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052286" w:rsidRDefault="00052286">
      <w:pPr>
        <w:pStyle w:val="ConsPlusNormal"/>
        <w:jc w:val="right"/>
        <w:outlineLvl w:val="0"/>
        <w:rPr>
          <w:rFonts w:ascii="Times New Roman" w:hAnsi="Times New Roman" w:cs="Times New Roman"/>
        </w:rPr>
      </w:pPr>
    </w:p>
    <w:p w:rsidR="0047038F" w:rsidRPr="00052286" w:rsidRDefault="0047038F">
      <w:pPr>
        <w:pStyle w:val="ConsPlusNormal"/>
        <w:jc w:val="right"/>
        <w:outlineLvl w:val="0"/>
        <w:rPr>
          <w:rFonts w:ascii="Times New Roman" w:hAnsi="Times New Roman" w:cs="Times New Roman"/>
        </w:rPr>
      </w:pPr>
      <w:bookmarkStart w:id="0" w:name="_GoBack"/>
      <w:bookmarkEnd w:id="0"/>
      <w:r w:rsidRPr="00052286">
        <w:rPr>
          <w:rFonts w:ascii="Times New Roman" w:hAnsi="Times New Roman" w:cs="Times New Roman"/>
        </w:rPr>
        <w:lastRenderedPageBreak/>
        <w:t>Утвержден</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постановлением</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губернатора</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Костромской области</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от 30 июля 2013 г. N 138</w:t>
      </w:r>
    </w:p>
    <w:p w:rsidR="0047038F" w:rsidRPr="00052286" w:rsidRDefault="0047038F">
      <w:pPr>
        <w:pStyle w:val="ConsPlusNormal"/>
        <w:jc w:val="both"/>
        <w:rPr>
          <w:rFonts w:ascii="Times New Roman" w:hAnsi="Times New Roman" w:cs="Times New Roman"/>
        </w:rPr>
      </w:pPr>
    </w:p>
    <w:p w:rsidR="0047038F" w:rsidRPr="00052286" w:rsidRDefault="0047038F">
      <w:pPr>
        <w:pStyle w:val="ConsPlusTitle"/>
        <w:jc w:val="center"/>
        <w:rPr>
          <w:rFonts w:ascii="Times New Roman" w:hAnsi="Times New Roman" w:cs="Times New Roman"/>
        </w:rPr>
      </w:pPr>
      <w:bookmarkStart w:id="1" w:name="P38"/>
      <w:bookmarkEnd w:id="1"/>
      <w:r w:rsidRPr="00052286">
        <w:rPr>
          <w:rFonts w:ascii="Times New Roman" w:hAnsi="Times New Roman" w:cs="Times New Roman"/>
        </w:rPr>
        <w:t>Порядок</w:t>
      </w: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размещения сведений о доходах, расходах, об имуществе и</w:t>
      </w:r>
    </w:p>
    <w:p w:rsidR="0047038F" w:rsidRPr="00052286" w:rsidRDefault="0047038F">
      <w:pPr>
        <w:pStyle w:val="ConsPlusTitle"/>
        <w:jc w:val="center"/>
        <w:rPr>
          <w:rFonts w:ascii="Times New Roman" w:hAnsi="Times New Roman" w:cs="Times New Roman"/>
        </w:rPr>
      </w:pPr>
      <w:proofErr w:type="gramStart"/>
      <w:r w:rsidRPr="00052286">
        <w:rPr>
          <w:rFonts w:ascii="Times New Roman" w:hAnsi="Times New Roman" w:cs="Times New Roman"/>
        </w:rPr>
        <w:t>обязательствах</w:t>
      </w:r>
      <w:proofErr w:type="gramEnd"/>
      <w:r w:rsidRPr="00052286">
        <w:rPr>
          <w:rFonts w:ascii="Times New Roman" w:hAnsi="Times New Roman" w:cs="Times New Roman"/>
        </w:rPr>
        <w:t xml:space="preserve"> имущественного характера отдельных категорий</w:t>
      </w: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лиц и членов их семей на официальных сайтах органов</w:t>
      </w: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 xml:space="preserve">государственной власти Костромской области, </w:t>
      </w:r>
      <w:proofErr w:type="gramStart"/>
      <w:r w:rsidRPr="00052286">
        <w:rPr>
          <w:rFonts w:ascii="Times New Roman" w:hAnsi="Times New Roman" w:cs="Times New Roman"/>
        </w:rPr>
        <w:t>государственных</w:t>
      </w:r>
      <w:proofErr w:type="gramEnd"/>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органов Костромской области и представления этих сведений</w:t>
      </w:r>
    </w:p>
    <w:p w:rsidR="0047038F" w:rsidRPr="00052286" w:rsidRDefault="0047038F">
      <w:pPr>
        <w:pStyle w:val="ConsPlusTitle"/>
        <w:jc w:val="center"/>
        <w:rPr>
          <w:rFonts w:ascii="Times New Roman" w:hAnsi="Times New Roman" w:cs="Times New Roman"/>
        </w:rPr>
      </w:pPr>
      <w:r w:rsidRPr="00052286">
        <w:rPr>
          <w:rFonts w:ascii="Times New Roman" w:hAnsi="Times New Roman" w:cs="Times New Roman"/>
        </w:rPr>
        <w:t>средствам массовой информации для опубликования</w:t>
      </w:r>
    </w:p>
    <w:p w:rsidR="0047038F" w:rsidRPr="00052286" w:rsidRDefault="0047038F">
      <w:pPr>
        <w:pStyle w:val="ConsPlusNormal"/>
        <w:jc w:val="center"/>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ind w:firstLine="540"/>
        <w:jc w:val="both"/>
        <w:rPr>
          <w:rFonts w:ascii="Times New Roman" w:hAnsi="Times New Roman" w:cs="Times New Roman"/>
        </w:rPr>
      </w:pPr>
      <w:bookmarkStart w:id="2" w:name="P50"/>
      <w:bookmarkEnd w:id="2"/>
      <w:r w:rsidRPr="00052286">
        <w:rPr>
          <w:rFonts w:ascii="Times New Roman" w:hAnsi="Times New Roman" w:cs="Times New Roman"/>
        </w:rPr>
        <w:t xml:space="preserve">1. </w:t>
      </w:r>
      <w:proofErr w:type="gramStart"/>
      <w:r w:rsidRPr="00052286">
        <w:rPr>
          <w:rFonts w:ascii="Times New Roman" w:hAnsi="Times New Roman" w:cs="Times New Roman"/>
        </w:rPr>
        <w:t>Настоящим Порядком устанавливаются обязанности должностных лиц кадровых служб (должностных лиц) администрации Костромской области, исполнительных органов государственной власти Костромской области, Костромской областной Думы, Уполномоченного по правам человека в Костромской области, контрольно-счетной палаты Костромской области, избирательной комиссии Костромской области, Уполномоченного по защите прав предпринимателей в Костромской области (далее - органы) по размещению сведений о доходах, расходах, об имуществе и обязательствах имущественного характера лиц</w:t>
      </w:r>
      <w:proofErr w:type="gramEnd"/>
      <w:r w:rsidRPr="00052286">
        <w:rPr>
          <w:rFonts w:ascii="Times New Roman" w:hAnsi="Times New Roman" w:cs="Times New Roman"/>
        </w:rPr>
        <w:t xml:space="preserve">, </w:t>
      </w:r>
      <w:proofErr w:type="gramStart"/>
      <w:r w:rsidRPr="00052286">
        <w:rPr>
          <w:rFonts w:ascii="Times New Roman" w:hAnsi="Times New Roman" w:cs="Times New Roman"/>
        </w:rPr>
        <w:t>замещающих государственный должности Костромской области (за исключением губернатора Костромской области, депутатов Костромской областной Думы), государственных гражданских служащих Костромской области, руководителей областных государственных учреждений,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супруги (супруга) и несовершеннолетних детей (далее соответственно - сведения о доходах, расходах, об имуществе и</w:t>
      </w:r>
      <w:proofErr w:type="gramEnd"/>
      <w:r w:rsidRPr="00052286">
        <w:rPr>
          <w:rFonts w:ascii="Times New Roman" w:hAnsi="Times New Roman" w:cs="Times New Roman"/>
        </w:rPr>
        <w:t xml:space="preserve"> </w:t>
      </w:r>
      <w:proofErr w:type="gramStart"/>
      <w:r w:rsidRPr="00052286">
        <w:rPr>
          <w:rFonts w:ascii="Times New Roman" w:hAnsi="Times New Roman" w:cs="Times New Roman"/>
        </w:rPr>
        <w:t>обязательствах имущественного характера, служащие (работники) в информационно-телекоммуникационной сети "Интернет" на официальных сайтах этих органов (далее - официальные сайты) и представлению этих сведений средствам массовой информации для опубликования в связи с их запросами.</w:t>
      </w:r>
      <w:proofErr w:type="gramEnd"/>
    </w:p>
    <w:p w:rsidR="0047038F" w:rsidRPr="00052286" w:rsidRDefault="0047038F">
      <w:pPr>
        <w:pStyle w:val="ConsPlusNormal"/>
        <w:ind w:firstLine="540"/>
        <w:jc w:val="both"/>
        <w:rPr>
          <w:rFonts w:ascii="Times New Roman" w:hAnsi="Times New Roman" w:cs="Times New Roman"/>
        </w:rPr>
      </w:pPr>
      <w:bookmarkStart w:id="3" w:name="P52"/>
      <w:bookmarkEnd w:id="3"/>
      <w:r w:rsidRPr="00052286">
        <w:rPr>
          <w:rFonts w:ascii="Times New Roman" w:hAnsi="Times New Roman" w:cs="Times New Roman"/>
        </w:rPr>
        <w:t xml:space="preserve">2. </w:t>
      </w:r>
      <w:proofErr w:type="gramStart"/>
      <w:r w:rsidRPr="00052286">
        <w:rPr>
          <w:rFonts w:ascii="Times New Roman" w:hAnsi="Times New Roman" w:cs="Times New Roman"/>
        </w:rPr>
        <w:t>На официальных сайтах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супруги (супруга) и несовершеннолетних детей:</w:t>
      </w:r>
      <w:proofErr w:type="gramEnd"/>
    </w:p>
    <w:p w:rsidR="0047038F" w:rsidRPr="00052286" w:rsidRDefault="0047038F">
      <w:pPr>
        <w:pStyle w:val="ConsPlusNormal"/>
        <w:jc w:val="both"/>
        <w:rPr>
          <w:rFonts w:ascii="Times New Roman" w:hAnsi="Times New Roman" w:cs="Times New Roman"/>
        </w:rPr>
      </w:pPr>
      <w:r w:rsidRPr="00052286">
        <w:rPr>
          <w:rFonts w:ascii="Times New Roman" w:hAnsi="Times New Roman" w:cs="Times New Roman"/>
        </w:rPr>
        <w:t xml:space="preserve">(в ред. </w:t>
      </w:r>
      <w:hyperlink r:id="rId11" w:history="1">
        <w:r w:rsidRPr="00052286">
          <w:rPr>
            <w:rFonts w:ascii="Times New Roman" w:hAnsi="Times New Roman" w:cs="Times New Roman"/>
          </w:rPr>
          <w:t>постановления</w:t>
        </w:r>
      </w:hyperlink>
      <w:r w:rsidRPr="00052286">
        <w:rPr>
          <w:rFonts w:ascii="Times New Roman" w:hAnsi="Times New Roman" w:cs="Times New Roman"/>
        </w:rPr>
        <w:t xml:space="preserve"> губернатора Костромской области от 10.09.2015 N 158)</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1)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7038F" w:rsidRPr="00052286" w:rsidRDefault="0047038F">
      <w:pPr>
        <w:pStyle w:val="ConsPlusNormal"/>
        <w:jc w:val="both"/>
        <w:rPr>
          <w:rFonts w:ascii="Times New Roman" w:hAnsi="Times New Roman" w:cs="Times New Roman"/>
        </w:rPr>
      </w:pPr>
      <w:r w:rsidRPr="00052286">
        <w:rPr>
          <w:rFonts w:ascii="Times New Roman" w:hAnsi="Times New Roman" w:cs="Times New Roman"/>
        </w:rPr>
        <w:t xml:space="preserve">(в ред. </w:t>
      </w:r>
      <w:hyperlink r:id="rId12" w:history="1">
        <w:r w:rsidRPr="00052286">
          <w:rPr>
            <w:rFonts w:ascii="Times New Roman" w:hAnsi="Times New Roman" w:cs="Times New Roman"/>
          </w:rPr>
          <w:t>постановления</w:t>
        </w:r>
      </w:hyperlink>
      <w:r w:rsidRPr="00052286">
        <w:rPr>
          <w:rFonts w:ascii="Times New Roman" w:hAnsi="Times New Roman" w:cs="Times New Roman"/>
        </w:rPr>
        <w:t xml:space="preserve"> губернатора Костромской области от 10.09.2015 N 158)</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2)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7038F" w:rsidRPr="00052286" w:rsidRDefault="0047038F">
      <w:pPr>
        <w:pStyle w:val="ConsPlusNormal"/>
        <w:jc w:val="both"/>
        <w:rPr>
          <w:rFonts w:ascii="Times New Roman" w:hAnsi="Times New Roman" w:cs="Times New Roman"/>
        </w:rPr>
      </w:pPr>
      <w:r w:rsidRPr="00052286">
        <w:rPr>
          <w:rFonts w:ascii="Times New Roman" w:hAnsi="Times New Roman" w:cs="Times New Roman"/>
        </w:rPr>
        <w:t xml:space="preserve">(в ред. </w:t>
      </w:r>
      <w:hyperlink r:id="rId13" w:history="1">
        <w:r w:rsidRPr="00052286">
          <w:rPr>
            <w:rFonts w:ascii="Times New Roman" w:hAnsi="Times New Roman" w:cs="Times New Roman"/>
          </w:rPr>
          <w:t>постановления</w:t>
        </w:r>
      </w:hyperlink>
      <w:r w:rsidRPr="00052286">
        <w:rPr>
          <w:rFonts w:ascii="Times New Roman" w:hAnsi="Times New Roman" w:cs="Times New Roman"/>
        </w:rPr>
        <w:t xml:space="preserve"> губернатора Костромской области от 10.09.2015 N 158)</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3) декларированный годовой доход служащего (работника), его супруги (супруга) и несовершеннолетних детей;</w:t>
      </w:r>
    </w:p>
    <w:p w:rsidR="0047038F" w:rsidRPr="00052286" w:rsidRDefault="0047038F">
      <w:pPr>
        <w:pStyle w:val="ConsPlusNormal"/>
        <w:jc w:val="both"/>
        <w:rPr>
          <w:rFonts w:ascii="Times New Roman" w:hAnsi="Times New Roman" w:cs="Times New Roman"/>
        </w:rPr>
      </w:pPr>
      <w:r w:rsidRPr="00052286">
        <w:rPr>
          <w:rFonts w:ascii="Times New Roman" w:hAnsi="Times New Roman" w:cs="Times New Roman"/>
        </w:rPr>
        <w:t xml:space="preserve">(в ред. </w:t>
      </w:r>
      <w:hyperlink r:id="rId14" w:history="1">
        <w:r w:rsidRPr="00052286">
          <w:rPr>
            <w:rFonts w:ascii="Times New Roman" w:hAnsi="Times New Roman" w:cs="Times New Roman"/>
          </w:rPr>
          <w:t>постановления</w:t>
        </w:r>
      </w:hyperlink>
      <w:r w:rsidRPr="00052286">
        <w:rPr>
          <w:rFonts w:ascii="Times New Roman" w:hAnsi="Times New Roman" w:cs="Times New Roman"/>
        </w:rPr>
        <w:t xml:space="preserve"> губернатора Костромской области от 10.09.2015 N 158)</w:t>
      </w:r>
    </w:p>
    <w:p w:rsidR="0047038F" w:rsidRPr="00052286" w:rsidRDefault="0047038F">
      <w:pPr>
        <w:pStyle w:val="ConsPlusNormal"/>
        <w:ind w:firstLine="540"/>
        <w:jc w:val="both"/>
        <w:rPr>
          <w:rFonts w:ascii="Times New Roman" w:hAnsi="Times New Roman" w:cs="Times New Roman"/>
        </w:rPr>
      </w:pPr>
      <w:proofErr w:type="gramStart"/>
      <w:r w:rsidRPr="00052286">
        <w:rPr>
          <w:rFonts w:ascii="Times New Roman" w:hAnsi="Times New Roman" w:cs="Times New Roman"/>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и несовершеннолетних детей за три последних года, предшествующих отчетному периоду.</w:t>
      </w:r>
      <w:proofErr w:type="gramEnd"/>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3. В размещаемых на официальных сайтах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7038F" w:rsidRPr="00052286" w:rsidRDefault="0047038F">
      <w:pPr>
        <w:pStyle w:val="ConsPlusNormal"/>
        <w:ind w:firstLine="540"/>
        <w:jc w:val="both"/>
        <w:rPr>
          <w:rFonts w:ascii="Times New Roman" w:hAnsi="Times New Roman" w:cs="Times New Roman"/>
        </w:rPr>
      </w:pPr>
      <w:proofErr w:type="gramStart"/>
      <w:r w:rsidRPr="00052286">
        <w:rPr>
          <w:rFonts w:ascii="Times New Roman" w:hAnsi="Times New Roman" w:cs="Times New Roman"/>
        </w:rPr>
        <w:lastRenderedPageBreak/>
        <w:t xml:space="preserve">1) иные сведения (кроме указанных в </w:t>
      </w:r>
      <w:hyperlink w:anchor="P52" w:history="1">
        <w:r w:rsidRPr="00052286">
          <w:rPr>
            <w:rFonts w:ascii="Times New Roman" w:hAnsi="Times New Roman" w:cs="Times New Roman"/>
          </w:rPr>
          <w:t>пункте 2</w:t>
        </w:r>
      </w:hyperlink>
      <w:r w:rsidRPr="00052286">
        <w:rPr>
          <w:rFonts w:ascii="Times New Roman" w:hAnsi="Times New Roman" w:cs="Times New Roman"/>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2) персональные данные супруги (супруга), детей и иных членов семьи служащего (работника);</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3)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4)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5) информацию, отнесенную к государственной тайне или являющуюся конфиденциальной.</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 xml:space="preserve">4. </w:t>
      </w:r>
      <w:proofErr w:type="gramStart"/>
      <w:r w:rsidRPr="00052286">
        <w:rPr>
          <w:rFonts w:ascii="Times New Roman" w:hAnsi="Times New Roman" w:cs="Times New Roman"/>
        </w:rPr>
        <w:t xml:space="preserve">Сведения о доходах, расходах, об имуществе и обязательствах имущественного характера, указанные в </w:t>
      </w:r>
      <w:hyperlink w:anchor="P52" w:history="1">
        <w:r w:rsidRPr="00052286">
          <w:rPr>
            <w:rFonts w:ascii="Times New Roman" w:hAnsi="Times New Roman" w:cs="Times New Roman"/>
          </w:rPr>
          <w:t>пункте 2</w:t>
        </w:r>
      </w:hyperlink>
      <w:r w:rsidRPr="00052286">
        <w:rPr>
          <w:rFonts w:ascii="Times New Roman" w:hAnsi="Times New Roman" w:cs="Times New Roman"/>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супруги (супруга) и несовершеннолетних детей, размещаются на</w:t>
      </w:r>
      <w:proofErr w:type="gramEnd"/>
      <w:r w:rsidRPr="00052286">
        <w:rPr>
          <w:rFonts w:ascii="Times New Roman" w:hAnsi="Times New Roman" w:cs="Times New Roman"/>
        </w:rPr>
        <w:t xml:space="preserve"> официальном </w:t>
      </w:r>
      <w:proofErr w:type="gramStart"/>
      <w:r w:rsidRPr="00052286">
        <w:rPr>
          <w:rFonts w:ascii="Times New Roman" w:hAnsi="Times New Roman" w:cs="Times New Roman"/>
        </w:rPr>
        <w:t>сайте</w:t>
      </w:r>
      <w:proofErr w:type="gramEnd"/>
      <w:r w:rsidRPr="00052286">
        <w:rPr>
          <w:rFonts w:ascii="Times New Roman" w:hAnsi="Times New Roman" w:cs="Times New Roman"/>
        </w:rPr>
        <w:t xml:space="preserve"> того органа, в котором служащий (работник) замещает должность, и ежегодно обновляются в течение 14 рабочих дней со дня истечения срока, установленного для их подачи.</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 xml:space="preserve">Абзац утратил силу. - </w:t>
      </w:r>
      <w:hyperlink r:id="rId15" w:history="1">
        <w:r w:rsidRPr="00052286">
          <w:rPr>
            <w:rFonts w:ascii="Times New Roman" w:hAnsi="Times New Roman" w:cs="Times New Roman"/>
          </w:rPr>
          <w:t>Постановление</w:t>
        </w:r>
      </w:hyperlink>
      <w:r w:rsidRPr="00052286">
        <w:rPr>
          <w:rFonts w:ascii="Times New Roman" w:hAnsi="Times New Roman" w:cs="Times New Roman"/>
        </w:rPr>
        <w:t xml:space="preserve"> губернатора Костромской области от 03.10.2016 N 208.</w:t>
      </w: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5. Размещение на официальных сайтах сведений о доходах, расходах, об имуществе и обязательствах имущественного характера:</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 xml:space="preserve">1) </w:t>
      </w:r>
      <w:proofErr w:type="gramStart"/>
      <w:r w:rsidRPr="00052286">
        <w:rPr>
          <w:rFonts w:ascii="Times New Roman" w:hAnsi="Times New Roman" w:cs="Times New Roman"/>
        </w:rPr>
        <w:t>представленных</w:t>
      </w:r>
      <w:proofErr w:type="gramEnd"/>
      <w:r w:rsidRPr="00052286">
        <w:rPr>
          <w:rFonts w:ascii="Times New Roman" w:hAnsi="Times New Roman" w:cs="Times New Roman"/>
        </w:rPr>
        <w:t xml:space="preserve"> лицами, замещающими должность высшего должностного лица (руководителя высшего исполнительного органа государственной власти) Костромской области, государственные должности в аппарате администрации Костромской области, государственными гражданскими служащими аппарата администрации Костромской области, обеспечивается управлением государственной службы и кадровой работы администрации Костромской области;</w:t>
      </w:r>
    </w:p>
    <w:p w:rsidR="0047038F" w:rsidRPr="00052286" w:rsidRDefault="0047038F">
      <w:pPr>
        <w:pStyle w:val="ConsPlusNormal"/>
        <w:ind w:firstLine="540"/>
        <w:jc w:val="both"/>
        <w:rPr>
          <w:rFonts w:ascii="Times New Roman" w:hAnsi="Times New Roman" w:cs="Times New Roman"/>
        </w:rPr>
      </w:pPr>
      <w:proofErr w:type="gramStart"/>
      <w:r w:rsidRPr="00052286">
        <w:rPr>
          <w:rFonts w:ascii="Times New Roman" w:hAnsi="Times New Roman" w:cs="Times New Roman"/>
        </w:rPr>
        <w:t>2) представленных лицами, замещающими государственные должности Костромской области и должности государственной гражданской службы в аппаратах Костромской областной Думы, Уполномоченного по правам человека в Костромской области, избирательной комиссии Костромской области, Уполномоченного по защите прав предпринимателей в Костромской области, в контрольно-счетной палате Костромской области, обеспечивается кадровыми службами (должностными лицами) указанных органов;</w:t>
      </w:r>
      <w:proofErr w:type="gramEnd"/>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3) представленных лицами, замещающими должности государственной гражданской службы Костромской области в исполнительных органах государственной власти Костромской области, обеспечивается кадровыми службами (должностными лицами) соответствующих исполнительных органов государственной власти Костромской области;</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4) представленных руководителями областных государственных учреждений Костромской области, обеспечивается кадровыми службами органов государственной власти Костромской области, которые осуществляют функции и полномочия учредителей в отношении данных учреждений.</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 xml:space="preserve">5.1. </w:t>
      </w:r>
      <w:hyperlink w:anchor="P120" w:history="1">
        <w:r w:rsidRPr="00052286">
          <w:rPr>
            <w:rFonts w:ascii="Times New Roman" w:hAnsi="Times New Roman" w:cs="Times New Roman"/>
          </w:rPr>
          <w:t>Сведения</w:t>
        </w:r>
      </w:hyperlink>
      <w:r w:rsidRPr="00052286">
        <w:rPr>
          <w:rFonts w:ascii="Times New Roman" w:hAnsi="Times New Roman" w:cs="Times New Roman"/>
        </w:rPr>
        <w:t xml:space="preserve"> о доходах, расходах, об имуществе и обязательствах имущественного характера, указанные в </w:t>
      </w:r>
      <w:hyperlink w:anchor="P52" w:history="1">
        <w:r w:rsidRPr="00052286">
          <w:rPr>
            <w:rFonts w:ascii="Times New Roman" w:hAnsi="Times New Roman" w:cs="Times New Roman"/>
          </w:rPr>
          <w:t>пункте 2</w:t>
        </w:r>
      </w:hyperlink>
      <w:r w:rsidRPr="00052286">
        <w:rPr>
          <w:rFonts w:ascii="Times New Roman" w:hAnsi="Times New Roman" w:cs="Times New Roman"/>
        </w:rPr>
        <w:t xml:space="preserve"> настоящего Порядка, размещаются на официальных сайтах органов государственной власти Костромской области, государственных органов Костромской области в форме согласно приложению к настоящему Порядку.</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 xml:space="preserve">6. Кадровые службы (должностные лица) органов, указанных в </w:t>
      </w:r>
      <w:hyperlink w:anchor="P50" w:history="1">
        <w:r w:rsidRPr="00052286">
          <w:rPr>
            <w:rFonts w:ascii="Times New Roman" w:hAnsi="Times New Roman" w:cs="Times New Roman"/>
          </w:rPr>
          <w:t>пункте 1</w:t>
        </w:r>
      </w:hyperlink>
      <w:r w:rsidRPr="00052286">
        <w:rPr>
          <w:rFonts w:ascii="Times New Roman" w:hAnsi="Times New Roman" w:cs="Times New Roman"/>
        </w:rPr>
        <w:t xml:space="preserve"> настоящего Порядка:</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1) в течение 3 рабочих дней со дня поступления запроса от средств массовой информации сообщают о нем служащему (работнику), в отношении которого поступил запрос;</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2) в течение 7 рабочих дней со дня поступления запроса от средств массовой информации обеспечивают представление им сведений о доходах, расходах, об имуществе и обязательствах имущественного характера в том случае, если запрашиваемые сведения отсутствуют на официальном сайте.</w:t>
      </w: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 xml:space="preserve">7. </w:t>
      </w:r>
      <w:proofErr w:type="gramStart"/>
      <w:r w:rsidRPr="00052286">
        <w:rPr>
          <w:rFonts w:ascii="Times New Roman" w:hAnsi="Times New Roman" w:cs="Times New Roman"/>
        </w:rPr>
        <w:t xml:space="preserve">Должностные лица кадровых служб органов, указанных в </w:t>
      </w:r>
      <w:hyperlink w:anchor="P50" w:history="1">
        <w:r w:rsidRPr="00052286">
          <w:rPr>
            <w:rFonts w:ascii="Times New Roman" w:hAnsi="Times New Roman" w:cs="Times New Roman"/>
          </w:rPr>
          <w:t>пункте 1</w:t>
        </w:r>
      </w:hyperlink>
      <w:r w:rsidRPr="00052286">
        <w:rPr>
          <w:rFonts w:ascii="Times New Roman" w:hAnsi="Times New Roman" w:cs="Times New Roman"/>
        </w:rPr>
        <w:t xml:space="preserve"> настоящего Порядка, обеспечивающие размещение сведений о доходах, расходах, об имуществе и обязательствах </w:t>
      </w:r>
      <w:r w:rsidRPr="00052286">
        <w:rPr>
          <w:rFonts w:ascii="Times New Roman" w:hAnsi="Times New Roman" w:cs="Times New Roman"/>
        </w:rPr>
        <w:lastRenderedPageBreak/>
        <w:t>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right"/>
        <w:outlineLvl w:val="1"/>
        <w:rPr>
          <w:rFonts w:ascii="Times New Roman" w:hAnsi="Times New Roman" w:cs="Times New Roman"/>
        </w:rPr>
      </w:pPr>
      <w:r w:rsidRPr="00052286">
        <w:rPr>
          <w:rFonts w:ascii="Times New Roman" w:hAnsi="Times New Roman" w:cs="Times New Roman"/>
        </w:rPr>
        <w:t>Приложение</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к Порядку размещения сведений</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о доходах, расходах, об имуществе</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 xml:space="preserve">и обязательствах </w:t>
      </w:r>
      <w:proofErr w:type="gramStart"/>
      <w:r w:rsidRPr="00052286">
        <w:rPr>
          <w:rFonts w:ascii="Times New Roman" w:hAnsi="Times New Roman" w:cs="Times New Roman"/>
        </w:rPr>
        <w:t>имущественного</w:t>
      </w:r>
      <w:proofErr w:type="gramEnd"/>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характера отдельных категорий</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 xml:space="preserve">лиц и членов их семей </w:t>
      </w:r>
      <w:proofErr w:type="gramStart"/>
      <w:r w:rsidRPr="00052286">
        <w:rPr>
          <w:rFonts w:ascii="Times New Roman" w:hAnsi="Times New Roman" w:cs="Times New Roman"/>
        </w:rPr>
        <w:t>на</w:t>
      </w:r>
      <w:proofErr w:type="gramEnd"/>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 xml:space="preserve">официальных </w:t>
      </w:r>
      <w:proofErr w:type="gramStart"/>
      <w:r w:rsidRPr="00052286">
        <w:rPr>
          <w:rFonts w:ascii="Times New Roman" w:hAnsi="Times New Roman" w:cs="Times New Roman"/>
        </w:rPr>
        <w:t>сайтах</w:t>
      </w:r>
      <w:proofErr w:type="gramEnd"/>
      <w:r w:rsidRPr="00052286">
        <w:rPr>
          <w:rFonts w:ascii="Times New Roman" w:hAnsi="Times New Roman" w:cs="Times New Roman"/>
        </w:rPr>
        <w:t xml:space="preserve"> органов</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государственной власти Костромской</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области, государственных органов</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 xml:space="preserve">Костромской области и </w:t>
      </w:r>
      <w:proofErr w:type="gramStart"/>
      <w:r w:rsidRPr="00052286">
        <w:rPr>
          <w:rFonts w:ascii="Times New Roman" w:hAnsi="Times New Roman" w:cs="Times New Roman"/>
        </w:rPr>
        <w:t>областных</w:t>
      </w:r>
      <w:proofErr w:type="gramEnd"/>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государственных учреждений и</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представления этих сведений</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средствам массовой информации</w:t>
      </w: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для опубликования</w:t>
      </w:r>
    </w:p>
    <w:p w:rsidR="0047038F" w:rsidRPr="00052286" w:rsidRDefault="0047038F">
      <w:pPr>
        <w:pStyle w:val="ConsPlusNormal"/>
        <w:jc w:val="center"/>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right"/>
        <w:rPr>
          <w:rFonts w:ascii="Times New Roman" w:hAnsi="Times New Roman" w:cs="Times New Roman"/>
        </w:rPr>
      </w:pPr>
      <w:r w:rsidRPr="00052286">
        <w:rPr>
          <w:rFonts w:ascii="Times New Roman" w:hAnsi="Times New Roman" w:cs="Times New Roman"/>
        </w:rPr>
        <w:t>ФОРМА</w:t>
      </w: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center"/>
        <w:rPr>
          <w:rFonts w:ascii="Times New Roman" w:hAnsi="Times New Roman" w:cs="Times New Roman"/>
        </w:rPr>
      </w:pPr>
      <w:bookmarkStart w:id="4" w:name="P120"/>
      <w:bookmarkEnd w:id="4"/>
      <w:r w:rsidRPr="00052286">
        <w:rPr>
          <w:rFonts w:ascii="Times New Roman" w:hAnsi="Times New Roman" w:cs="Times New Roman"/>
        </w:rPr>
        <w:t>СВЕДЕНИЯ</w:t>
      </w:r>
    </w:p>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о доходах, расходах, об имуществе и обязательствах</w:t>
      </w:r>
    </w:p>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имущественного характера</w:t>
      </w:r>
    </w:p>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__________________________________________________</w:t>
      </w:r>
    </w:p>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(категория лиц, представивших сведения)</w:t>
      </w:r>
    </w:p>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за период с 1 января 20__ г. по 31 декабря 20__ г.</w:t>
      </w:r>
    </w:p>
    <w:p w:rsidR="0047038F" w:rsidRPr="00052286" w:rsidRDefault="0047038F">
      <w:pPr>
        <w:pStyle w:val="ConsPlusNormal"/>
        <w:jc w:val="both"/>
        <w:rPr>
          <w:rFonts w:ascii="Times New Roman" w:hAnsi="Times New Roman" w:cs="Times New Roman"/>
        </w:rPr>
      </w:pPr>
    </w:p>
    <w:p w:rsidR="0047038F" w:rsidRPr="00052286" w:rsidRDefault="0047038F">
      <w:pPr>
        <w:rPr>
          <w:rFonts w:ascii="Times New Roman" w:hAnsi="Times New Roman" w:cs="Times New Roman"/>
        </w:rPr>
        <w:sectPr w:rsidR="0047038F" w:rsidRPr="00052286" w:rsidSect="005112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907"/>
        <w:gridCol w:w="907"/>
        <w:gridCol w:w="959"/>
        <w:gridCol w:w="1020"/>
        <w:gridCol w:w="959"/>
        <w:gridCol w:w="907"/>
        <w:gridCol w:w="935"/>
        <w:gridCol w:w="1044"/>
        <w:gridCol w:w="1020"/>
        <w:gridCol w:w="1134"/>
        <w:gridCol w:w="1814"/>
      </w:tblGrid>
      <w:tr w:rsidR="00052286" w:rsidRPr="00052286">
        <w:tc>
          <w:tcPr>
            <w:tcW w:w="454" w:type="dxa"/>
            <w:vMerge w:val="restart"/>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lastRenderedPageBreak/>
              <w:t xml:space="preserve">N </w:t>
            </w:r>
            <w:proofErr w:type="gramStart"/>
            <w:r w:rsidRPr="00052286">
              <w:rPr>
                <w:rFonts w:ascii="Times New Roman" w:hAnsi="Times New Roman" w:cs="Times New Roman"/>
              </w:rPr>
              <w:t>п</w:t>
            </w:r>
            <w:proofErr w:type="gramEnd"/>
            <w:r w:rsidRPr="00052286">
              <w:rPr>
                <w:rFonts w:ascii="Times New Roman" w:hAnsi="Times New Roman" w:cs="Times New Roman"/>
              </w:rPr>
              <w:t>/п</w:t>
            </w:r>
          </w:p>
        </w:tc>
        <w:tc>
          <w:tcPr>
            <w:tcW w:w="1474" w:type="dxa"/>
            <w:vMerge w:val="restart"/>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Ф.И.О., чьи сведения размещаются</w:t>
            </w:r>
          </w:p>
        </w:tc>
        <w:tc>
          <w:tcPr>
            <w:tcW w:w="907" w:type="dxa"/>
            <w:vMerge w:val="restart"/>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Должность</w:t>
            </w:r>
          </w:p>
        </w:tc>
        <w:tc>
          <w:tcPr>
            <w:tcW w:w="3845" w:type="dxa"/>
            <w:gridSpan w:val="4"/>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Объекты недвижимости, находящиеся в собственности</w:t>
            </w:r>
          </w:p>
        </w:tc>
        <w:tc>
          <w:tcPr>
            <w:tcW w:w="2886" w:type="dxa"/>
            <w:gridSpan w:val="3"/>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Объекты недвижимости, находящиеся в пользовании</w:t>
            </w:r>
          </w:p>
        </w:tc>
        <w:tc>
          <w:tcPr>
            <w:tcW w:w="1020" w:type="dxa"/>
            <w:vMerge w:val="restart"/>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Транспортные средства (вид, марка)</w:t>
            </w:r>
          </w:p>
        </w:tc>
        <w:tc>
          <w:tcPr>
            <w:tcW w:w="1134" w:type="dxa"/>
            <w:vMerge w:val="restart"/>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Декларированный годовой доход</w:t>
            </w:r>
            <w:hyperlink w:anchor="P235" w:history="1">
              <w:r w:rsidRPr="00052286">
                <w:rPr>
                  <w:rFonts w:ascii="Times New Roman" w:hAnsi="Times New Roman" w:cs="Times New Roman"/>
                </w:rPr>
                <w:t>&lt;*&gt;</w:t>
              </w:r>
            </w:hyperlink>
            <w:r w:rsidRPr="00052286">
              <w:rPr>
                <w:rFonts w:ascii="Times New Roman" w:hAnsi="Times New Roman" w:cs="Times New Roman"/>
              </w:rPr>
              <w:t xml:space="preserve"> (руб.)</w:t>
            </w:r>
          </w:p>
        </w:tc>
        <w:tc>
          <w:tcPr>
            <w:tcW w:w="1814" w:type="dxa"/>
            <w:vMerge w:val="restart"/>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Сведения об источниках получения средств, за счет которых совершена сделка</w:t>
            </w:r>
            <w:hyperlink w:anchor="P236" w:history="1">
              <w:r w:rsidRPr="00052286">
                <w:rPr>
                  <w:rFonts w:ascii="Times New Roman" w:hAnsi="Times New Roman" w:cs="Times New Roman"/>
                </w:rPr>
                <w:t>&lt;**&gt;</w:t>
              </w:r>
            </w:hyperlink>
            <w:r w:rsidRPr="00052286">
              <w:rPr>
                <w:rFonts w:ascii="Times New Roman" w:hAnsi="Times New Roman" w:cs="Times New Roman"/>
              </w:rPr>
              <w:t xml:space="preserve"> (вид приобретенного имущества, источники)</w:t>
            </w:r>
          </w:p>
        </w:tc>
      </w:tr>
      <w:tr w:rsidR="00052286" w:rsidRPr="00052286">
        <w:tc>
          <w:tcPr>
            <w:tcW w:w="454" w:type="dxa"/>
            <w:vMerge/>
          </w:tcPr>
          <w:p w:rsidR="0047038F" w:rsidRPr="00052286" w:rsidRDefault="0047038F">
            <w:pPr>
              <w:rPr>
                <w:rFonts w:ascii="Times New Roman" w:hAnsi="Times New Roman" w:cs="Times New Roman"/>
              </w:rPr>
            </w:pPr>
          </w:p>
        </w:tc>
        <w:tc>
          <w:tcPr>
            <w:tcW w:w="1474" w:type="dxa"/>
            <w:vMerge/>
          </w:tcPr>
          <w:p w:rsidR="0047038F" w:rsidRPr="00052286" w:rsidRDefault="0047038F">
            <w:pPr>
              <w:rPr>
                <w:rFonts w:ascii="Times New Roman" w:hAnsi="Times New Roman" w:cs="Times New Roman"/>
              </w:rPr>
            </w:pPr>
          </w:p>
        </w:tc>
        <w:tc>
          <w:tcPr>
            <w:tcW w:w="907" w:type="dxa"/>
            <w:vMerge/>
          </w:tcPr>
          <w:p w:rsidR="0047038F" w:rsidRPr="00052286" w:rsidRDefault="0047038F">
            <w:pPr>
              <w:rPr>
                <w:rFonts w:ascii="Times New Roman" w:hAnsi="Times New Roman" w:cs="Times New Roman"/>
              </w:rPr>
            </w:pPr>
          </w:p>
        </w:tc>
        <w:tc>
          <w:tcPr>
            <w:tcW w:w="907"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вид объекта</w:t>
            </w:r>
          </w:p>
        </w:tc>
        <w:tc>
          <w:tcPr>
            <w:tcW w:w="959"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вид собственности</w:t>
            </w:r>
          </w:p>
        </w:tc>
        <w:tc>
          <w:tcPr>
            <w:tcW w:w="1020"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площадь (кв. м)</w:t>
            </w:r>
          </w:p>
        </w:tc>
        <w:tc>
          <w:tcPr>
            <w:tcW w:w="959"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страна расположения</w:t>
            </w:r>
          </w:p>
        </w:tc>
        <w:tc>
          <w:tcPr>
            <w:tcW w:w="907"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вид объекта</w:t>
            </w:r>
          </w:p>
        </w:tc>
        <w:tc>
          <w:tcPr>
            <w:tcW w:w="935"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площадь (кв. м)</w:t>
            </w:r>
          </w:p>
        </w:tc>
        <w:tc>
          <w:tcPr>
            <w:tcW w:w="1044"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страна расположения</w:t>
            </w:r>
          </w:p>
        </w:tc>
        <w:tc>
          <w:tcPr>
            <w:tcW w:w="1020" w:type="dxa"/>
            <w:vMerge/>
          </w:tcPr>
          <w:p w:rsidR="0047038F" w:rsidRPr="00052286" w:rsidRDefault="0047038F">
            <w:pPr>
              <w:rPr>
                <w:rFonts w:ascii="Times New Roman" w:hAnsi="Times New Roman" w:cs="Times New Roman"/>
              </w:rPr>
            </w:pPr>
          </w:p>
        </w:tc>
        <w:tc>
          <w:tcPr>
            <w:tcW w:w="1134" w:type="dxa"/>
            <w:vMerge/>
          </w:tcPr>
          <w:p w:rsidR="0047038F" w:rsidRPr="00052286" w:rsidRDefault="0047038F">
            <w:pPr>
              <w:rPr>
                <w:rFonts w:ascii="Times New Roman" w:hAnsi="Times New Roman" w:cs="Times New Roman"/>
              </w:rPr>
            </w:pPr>
          </w:p>
        </w:tc>
        <w:tc>
          <w:tcPr>
            <w:tcW w:w="1814" w:type="dxa"/>
            <w:vMerge/>
          </w:tcPr>
          <w:p w:rsidR="0047038F" w:rsidRPr="00052286" w:rsidRDefault="0047038F">
            <w:pPr>
              <w:rPr>
                <w:rFonts w:ascii="Times New Roman" w:hAnsi="Times New Roman" w:cs="Times New Roman"/>
              </w:rPr>
            </w:pPr>
          </w:p>
        </w:tc>
      </w:tr>
      <w:tr w:rsidR="00052286" w:rsidRPr="00052286">
        <w:tc>
          <w:tcPr>
            <w:tcW w:w="454"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1</w:t>
            </w:r>
          </w:p>
        </w:tc>
        <w:tc>
          <w:tcPr>
            <w:tcW w:w="1474"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2</w:t>
            </w:r>
          </w:p>
        </w:tc>
        <w:tc>
          <w:tcPr>
            <w:tcW w:w="907"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3</w:t>
            </w:r>
          </w:p>
        </w:tc>
        <w:tc>
          <w:tcPr>
            <w:tcW w:w="907"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4</w:t>
            </w:r>
          </w:p>
        </w:tc>
        <w:tc>
          <w:tcPr>
            <w:tcW w:w="959"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5</w:t>
            </w:r>
          </w:p>
        </w:tc>
        <w:tc>
          <w:tcPr>
            <w:tcW w:w="1020"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6</w:t>
            </w:r>
          </w:p>
        </w:tc>
        <w:tc>
          <w:tcPr>
            <w:tcW w:w="959"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7</w:t>
            </w:r>
          </w:p>
        </w:tc>
        <w:tc>
          <w:tcPr>
            <w:tcW w:w="907"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8</w:t>
            </w:r>
          </w:p>
        </w:tc>
        <w:tc>
          <w:tcPr>
            <w:tcW w:w="935"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9</w:t>
            </w:r>
          </w:p>
        </w:tc>
        <w:tc>
          <w:tcPr>
            <w:tcW w:w="1044"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10</w:t>
            </w:r>
          </w:p>
        </w:tc>
        <w:tc>
          <w:tcPr>
            <w:tcW w:w="1020"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11</w:t>
            </w:r>
          </w:p>
        </w:tc>
        <w:tc>
          <w:tcPr>
            <w:tcW w:w="1134"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12</w:t>
            </w:r>
          </w:p>
        </w:tc>
        <w:tc>
          <w:tcPr>
            <w:tcW w:w="1814" w:type="dxa"/>
            <w:vAlign w:val="center"/>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13</w:t>
            </w:r>
          </w:p>
        </w:tc>
      </w:tr>
      <w:tr w:rsidR="00052286" w:rsidRPr="00052286">
        <w:tc>
          <w:tcPr>
            <w:tcW w:w="454" w:type="dxa"/>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1.</w:t>
            </w:r>
          </w:p>
        </w:tc>
        <w:tc>
          <w:tcPr>
            <w:tcW w:w="1474"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35" w:type="dxa"/>
          </w:tcPr>
          <w:p w:rsidR="0047038F" w:rsidRPr="00052286" w:rsidRDefault="0047038F">
            <w:pPr>
              <w:pStyle w:val="ConsPlusNormal"/>
              <w:rPr>
                <w:rFonts w:ascii="Times New Roman" w:hAnsi="Times New Roman" w:cs="Times New Roman"/>
              </w:rPr>
            </w:pPr>
          </w:p>
        </w:tc>
        <w:tc>
          <w:tcPr>
            <w:tcW w:w="1044"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1134" w:type="dxa"/>
          </w:tcPr>
          <w:p w:rsidR="0047038F" w:rsidRPr="00052286" w:rsidRDefault="0047038F">
            <w:pPr>
              <w:pStyle w:val="ConsPlusNormal"/>
              <w:rPr>
                <w:rFonts w:ascii="Times New Roman" w:hAnsi="Times New Roman" w:cs="Times New Roman"/>
              </w:rPr>
            </w:pPr>
          </w:p>
        </w:tc>
        <w:tc>
          <w:tcPr>
            <w:tcW w:w="1814" w:type="dxa"/>
          </w:tcPr>
          <w:p w:rsidR="0047038F" w:rsidRPr="00052286" w:rsidRDefault="0047038F">
            <w:pPr>
              <w:pStyle w:val="ConsPlusNormal"/>
              <w:rPr>
                <w:rFonts w:ascii="Times New Roman" w:hAnsi="Times New Roman" w:cs="Times New Roman"/>
              </w:rPr>
            </w:pPr>
          </w:p>
        </w:tc>
      </w:tr>
      <w:tr w:rsidR="00052286" w:rsidRPr="00052286">
        <w:tc>
          <w:tcPr>
            <w:tcW w:w="454" w:type="dxa"/>
          </w:tcPr>
          <w:p w:rsidR="0047038F" w:rsidRPr="00052286" w:rsidRDefault="0047038F">
            <w:pPr>
              <w:pStyle w:val="ConsPlusNormal"/>
              <w:rPr>
                <w:rFonts w:ascii="Times New Roman" w:hAnsi="Times New Roman" w:cs="Times New Roman"/>
              </w:rPr>
            </w:pPr>
          </w:p>
        </w:tc>
        <w:tc>
          <w:tcPr>
            <w:tcW w:w="1474" w:type="dxa"/>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Супруг (супруга)</w:t>
            </w:r>
          </w:p>
        </w:tc>
        <w:tc>
          <w:tcPr>
            <w:tcW w:w="907"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35" w:type="dxa"/>
          </w:tcPr>
          <w:p w:rsidR="0047038F" w:rsidRPr="00052286" w:rsidRDefault="0047038F">
            <w:pPr>
              <w:pStyle w:val="ConsPlusNormal"/>
              <w:rPr>
                <w:rFonts w:ascii="Times New Roman" w:hAnsi="Times New Roman" w:cs="Times New Roman"/>
              </w:rPr>
            </w:pPr>
          </w:p>
        </w:tc>
        <w:tc>
          <w:tcPr>
            <w:tcW w:w="1044"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1134" w:type="dxa"/>
          </w:tcPr>
          <w:p w:rsidR="0047038F" w:rsidRPr="00052286" w:rsidRDefault="0047038F">
            <w:pPr>
              <w:pStyle w:val="ConsPlusNormal"/>
              <w:rPr>
                <w:rFonts w:ascii="Times New Roman" w:hAnsi="Times New Roman" w:cs="Times New Roman"/>
              </w:rPr>
            </w:pPr>
          </w:p>
        </w:tc>
        <w:tc>
          <w:tcPr>
            <w:tcW w:w="1814" w:type="dxa"/>
          </w:tcPr>
          <w:p w:rsidR="0047038F" w:rsidRPr="00052286" w:rsidRDefault="0047038F">
            <w:pPr>
              <w:pStyle w:val="ConsPlusNormal"/>
              <w:rPr>
                <w:rFonts w:ascii="Times New Roman" w:hAnsi="Times New Roman" w:cs="Times New Roman"/>
              </w:rPr>
            </w:pPr>
          </w:p>
        </w:tc>
      </w:tr>
      <w:tr w:rsidR="00052286" w:rsidRPr="00052286">
        <w:tc>
          <w:tcPr>
            <w:tcW w:w="454" w:type="dxa"/>
          </w:tcPr>
          <w:p w:rsidR="0047038F" w:rsidRPr="00052286" w:rsidRDefault="0047038F">
            <w:pPr>
              <w:pStyle w:val="ConsPlusNormal"/>
              <w:rPr>
                <w:rFonts w:ascii="Times New Roman" w:hAnsi="Times New Roman" w:cs="Times New Roman"/>
              </w:rPr>
            </w:pPr>
          </w:p>
        </w:tc>
        <w:tc>
          <w:tcPr>
            <w:tcW w:w="1474" w:type="dxa"/>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Несовершеннолетний ребенок</w:t>
            </w:r>
          </w:p>
        </w:tc>
        <w:tc>
          <w:tcPr>
            <w:tcW w:w="907"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35" w:type="dxa"/>
          </w:tcPr>
          <w:p w:rsidR="0047038F" w:rsidRPr="00052286" w:rsidRDefault="0047038F">
            <w:pPr>
              <w:pStyle w:val="ConsPlusNormal"/>
              <w:rPr>
                <w:rFonts w:ascii="Times New Roman" w:hAnsi="Times New Roman" w:cs="Times New Roman"/>
              </w:rPr>
            </w:pPr>
          </w:p>
        </w:tc>
        <w:tc>
          <w:tcPr>
            <w:tcW w:w="1044"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1134" w:type="dxa"/>
          </w:tcPr>
          <w:p w:rsidR="0047038F" w:rsidRPr="00052286" w:rsidRDefault="0047038F">
            <w:pPr>
              <w:pStyle w:val="ConsPlusNormal"/>
              <w:rPr>
                <w:rFonts w:ascii="Times New Roman" w:hAnsi="Times New Roman" w:cs="Times New Roman"/>
              </w:rPr>
            </w:pPr>
          </w:p>
        </w:tc>
        <w:tc>
          <w:tcPr>
            <w:tcW w:w="1814" w:type="dxa"/>
          </w:tcPr>
          <w:p w:rsidR="0047038F" w:rsidRPr="00052286" w:rsidRDefault="0047038F">
            <w:pPr>
              <w:pStyle w:val="ConsPlusNormal"/>
              <w:rPr>
                <w:rFonts w:ascii="Times New Roman" w:hAnsi="Times New Roman" w:cs="Times New Roman"/>
              </w:rPr>
            </w:pPr>
          </w:p>
        </w:tc>
      </w:tr>
      <w:tr w:rsidR="00052286" w:rsidRPr="00052286">
        <w:tc>
          <w:tcPr>
            <w:tcW w:w="454" w:type="dxa"/>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2.</w:t>
            </w:r>
          </w:p>
        </w:tc>
        <w:tc>
          <w:tcPr>
            <w:tcW w:w="1474"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35" w:type="dxa"/>
          </w:tcPr>
          <w:p w:rsidR="0047038F" w:rsidRPr="00052286" w:rsidRDefault="0047038F">
            <w:pPr>
              <w:pStyle w:val="ConsPlusNormal"/>
              <w:rPr>
                <w:rFonts w:ascii="Times New Roman" w:hAnsi="Times New Roman" w:cs="Times New Roman"/>
              </w:rPr>
            </w:pPr>
          </w:p>
        </w:tc>
        <w:tc>
          <w:tcPr>
            <w:tcW w:w="1044"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1134" w:type="dxa"/>
          </w:tcPr>
          <w:p w:rsidR="0047038F" w:rsidRPr="00052286" w:rsidRDefault="0047038F">
            <w:pPr>
              <w:pStyle w:val="ConsPlusNormal"/>
              <w:rPr>
                <w:rFonts w:ascii="Times New Roman" w:hAnsi="Times New Roman" w:cs="Times New Roman"/>
              </w:rPr>
            </w:pPr>
          </w:p>
        </w:tc>
        <w:tc>
          <w:tcPr>
            <w:tcW w:w="1814" w:type="dxa"/>
          </w:tcPr>
          <w:p w:rsidR="0047038F" w:rsidRPr="00052286" w:rsidRDefault="0047038F">
            <w:pPr>
              <w:pStyle w:val="ConsPlusNormal"/>
              <w:rPr>
                <w:rFonts w:ascii="Times New Roman" w:hAnsi="Times New Roman" w:cs="Times New Roman"/>
              </w:rPr>
            </w:pPr>
          </w:p>
        </w:tc>
      </w:tr>
      <w:tr w:rsidR="00052286" w:rsidRPr="00052286">
        <w:tc>
          <w:tcPr>
            <w:tcW w:w="454" w:type="dxa"/>
          </w:tcPr>
          <w:p w:rsidR="0047038F" w:rsidRPr="00052286" w:rsidRDefault="0047038F">
            <w:pPr>
              <w:pStyle w:val="ConsPlusNormal"/>
              <w:rPr>
                <w:rFonts w:ascii="Times New Roman" w:hAnsi="Times New Roman" w:cs="Times New Roman"/>
              </w:rPr>
            </w:pPr>
          </w:p>
        </w:tc>
        <w:tc>
          <w:tcPr>
            <w:tcW w:w="1474" w:type="dxa"/>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Супруг (супруга)</w:t>
            </w:r>
          </w:p>
        </w:tc>
        <w:tc>
          <w:tcPr>
            <w:tcW w:w="907"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35" w:type="dxa"/>
          </w:tcPr>
          <w:p w:rsidR="0047038F" w:rsidRPr="00052286" w:rsidRDefault="0047038F">
            <w:pPr>
              <w:pStyle w:val="ConsPlusNormal"/>
              <w:rPr>
                <w:rFonts w:ascii="Times New Roman" w:hAnsi="Times New Roman" w:cs="Times New Roman"/>
              </w:rPr>
            </w:pPr>
          </w:p>
        </w:tc>
        <w:tc>
          <w:tcPr>
            <w:tcW w:w="1044"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1134" w:type="dxa"/>
          </w:tcPr>
          <w:p w:rsidR="0047038F" w:rsidRPr="00052286" w:rsidRDefault="0047038F">
            <w:pPr>
              <w:pStyle w:val="ConsPlusNormal"/>
              <w:rPr>
                <w:rFonts w:ascii="Times New Roman" w:hAnsi="Times New Roman" w:cs="Times New Roman"/>
              </w:rPr>
            </w:pPr>
          </w:p>
        </w:tc>
        <w:tc>
          <w:tcPr>
            <w:tcW w:w="1814" w:type="dxa"/>
          </w:tcPr>
          <w:p w:rsidR="0047038F" w:rsidRPr="00052286" w:rsidRDefault="0047038F">
            <w:pPr>
              <w:pStyle w:val="ConsPlusNormal"/>
              <w:rPr>
                <w:rFonts w:ascii="Times New Roman" w:hAnsi="Times New Roman" w:cs="Times New Roman"/>
              </w:rPr>
            </w:pPr>
          </w:p>
        </w:tc>
      </w:tr>
      <w:tr w:rsidR="0047038F" w:rsidRPr="00052286">
        <w:tc>
          <w:tcPr>
            <w:tcW w:w="454" w:type="dxa"/>
          </w:tcPr>
          <w:p w:rsidR="0047038F" w:rsidRPr="00052286" w:rsidRDefault="0047038F">
            <w:pPr>
              <w:pStyle w:val="ConsPlusNormal"/>
              <w:rPr>
                <w:rFonts w:ascii="Times New Roman" w:hAnsi="Times New Roman" w:cs="Times New Roman"/>
              </w:rPr>
            </w:pPr>
          </w:p>
        </w:tc>
        <w:tc>
          <w:tcPr>
            <w:tcW w:w="1474" w:type="dxa"/>
          </w:tcPr>
          <w:p w:rsidR="0047038F" w:rsidRPr="00052286" w:rsidRDefault="0047038F">
            <w:pPr>
              <w:pStyle w:val="ConsPlusNormal"/>
              <w:jc w:val="center"/>
              <w:rPr>
                <w:rFonts w:ascii="Times New Roman" w:hAnsi="Times New Roman" w:cs="Times New Roman"/>
              </w:rPr>
            </w:pPr>
            <w:r w:rsidRPr="00052286">
              <w:rPr>
                <w:rFonts w:ascii="Times New Roman" w:hAnsi="Times New Roman" w:cs="Times New Roman"/>
              </w:rPr>
              <w:t>Несовершеннолетний ребенок</w:t>
            </w:r>
          </w:p>
        </w:tc>
        <w:tc>
          <w:tcPr>
            <w:tcW w:w="907"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959" w:type="dxa"/>
          </w:tcPr>
          <w:p w:rsidR="0047038F" w:rsidRPr="00052286" w:rsidRDefault="0047038F">
            <w:pPr>
              <w:pStyle w:val="ConsPlusNormal"/>
              <w:rPr>
                <w:rFonts w:ascii="Times New Roman" w:hAnsi="Times New Roman" w:cs="Times New Roman"/>
              </w:rPr>
            </w:pPr>
          </w:p>
        </w:tc>
        <w:tc>
          <w:tcPr>
            <w:tcW w:w="907" w:type="dxa"/>
          </w:tcPr>
          <w:p w:rsidR="0047038F" w:rsidRPr="00052286" w:rsidRDefault="0047038F">
            <w:pPr>
              <w:pStyle w:val="ConsPlusNormal"/>
              <w:rPr>
                <w:rFonts w:ascii="Times New Roman" w:hAnsi="Times New Roman" w:cs="Times New Roman"/>
              </w:rPr>
            </w:pPr>
          </w:p>
        </w:tc>
        <w:tc>
          <w:tcPr>
            <w:tcW w:w="935" w:type="dxa"/>
          </w:tcPr>
          <w:p w:rsidR="0047038F" w:rsidRPr="00052286" w:rsidRDefault="0047038F">
            <w:pPr>
              <w:pStyle w:val="ConsPlusNormal"/>
              <w:rPr>
                <w:rFonts w:ascii="Times New Roman" w:hAnsi="Times New Roman" w:cs="Times New Roman"/>
              </w:rPr>
            </w:pPr>
          </w:p>
        </w:tc>
        <w:tc>
          <w:tcPr>
            <w:tcW w:w="1044" w:type="dxa"/>
          </w:tcPr>
          <w:p w:rsidR="0047038F" w:rsidRPr="00052286" w:rsidRDefault="0047038F">
            <w:pPr>
              <w:pStyle w:val="ConsPlusNormal"/>
              <w:rPr>
                <w:rFonts w:ascii="Times New Roman" w:hAnsi="Times New Roman" w:cs="Times New Roman"/>
              </w:rPr>
            </w:pPr>
          </w:p>
        </w:tc>
        <w:tc>
          <w:tcPr>
            <w:tcW w:w="1020" w:type="dxa"/>
          </w:tcPr>
          <w:p w:rsidR="0047038F" w:rsidRPr="00052286" w:rsidRDefault="0047038F">
            <w:pPr>
              <w:pStyle w:val="ConsPlusNormal"/>
              <w:rPr>
                <w:rFonts w:ascii="Times New Roman" w:hAnsi="Times New Roman" w:cs="Times New Roman"/>
              </w:rPr>
            </w:pPr>
          </w:p>
        </w:tc>
        <w:tc>
          <w:tcPr>
            <w:tcW w:w="1134" w:type="dxa"/>
          </w:tcPr>
          <w:p w:rsidR="0047038F" w:rsidRPr="00052286" w:rsidRDefault="0047038F">
            <w:pPr>
              <w:pStyle w:val="ConsPlusNormal"/>
              <w:rPr>
                <w:rFonts w:ascii="Times New Roman" w:hAnsi="Times New Roman" w:cs="Times New Roman"/>
              </w:rPr>
            </w:pPr>
          </w:p>
        </w:tc>
        <w:tc>
          <w:tcPr>
            <w:tcW w:w="1814" w:type="dxa"/>
          </w:tcPr>
          <w:p w:rsidR="0047038F" w:rsidRPr="00052286" w:rsidRDefault="0047038F">
            <w:pPr>
              <w:pStyle w:val="ConsPlusNormal"/>
              <w:rPr>
                <w:rFonts w:ascii="Times New Roman" w:hAnsi="Times New Roman" w:cs="Times New Roman"/>
              </w:rPr>
            </w:pPr>
          </w:p>
        </w:tc>
      </w:tr>
    </w:tbl>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ind w:firstLine="540"/>
        <w:jc w:val="both"/>
        <w:rPr>
          <w:rFonts w:ascii="Times New Roman" w:hAnsi="Times New Roman" w:cs="Times New Roman"/>
        </w:rPr>
      </w:pPr>
      <w:r w:rsidRPr="00052286">
        <w:rPr>
          <w:rFonts w:ascii="Times New Roman" w:hAnsi="Times New Roman" w:cs="Times New Roman"/>
        </w:rPr>
        <w:t>--------------------------------</w:t>
      </w:r>
    </w:p>
    <w:p w:rsidR="0047038F" w:rsidRPr="00052286" w:rsidRDefault="0047038F">
      <w:pPr>
        <w:pStyle w:val="ConsPlusNormal"/>
        <w:ind w:firstLine="540"/>
        <w:jc w:val="both"/>
        <w:rPr>
          <w:rFonts w:ascii="Times New Roman" w:hAnsi="Times New Roman" w:cs="Times New Roman"/>
        </w:rPr>
      </w:pPr>
      <w:bookmarkStart w:id="5" w:name="P235"/>
      <w:bookmarkEnd w:id="5"/>
      <w:r w:rsidRPr="00052286">
        <w:rPr>
          <w:rFonts w:ascii="Times New Roman" w:hAnsi="Times New Roman" w:cs="Times New Roman"/>
        </w:rPr>
        <w:t>&lt;*&gt; В случае</w:t>
      </w:r>
      <w:proofErr w:type="gramStart"/>
      <w:r w:rsidRPr="00052286">
        <w:rPr>
          <w:rFonts w:ascii="Times New Roman" w:hAnsi="Times New Roman" w:cs="Times New Roman"/>
        </w:rPr>
        <w:t>,</w:t>
      </w:r>
      <w:proofErr w:type="gramEnd"/>
      <w:r w:rsidRPr="00052286">
        <w:rPr>
          <w:rFonts w:ascii="Times New Roman" w:hAnsi="Times New Roman" w:cs="Times New Roman"/>
        </w:rPr>
        <w:t xml:space="preserve"> если в отчетном периоде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7038F" w:rsidRPr="00052286" w:rsidRDefault="0047038F">
      <w:pPr>
        <w:pStyle w:val="ConsPlusNormal"/>
        <w:ind w:firstLine="540"/>
        <w:jc w:val="both"/>
        <w:rPr>
          <w:rFonts w:ascii="Times New Roman" w:hAnsi="Times New Roman" w:cs="Times New Roman"/>
        </w:rPr>
      </w:pPr>
      <w:bookmarkStart w:id="6" w:name="P236"/>
      <w:bookmarkEnd w:id="6"/>
      <w:r w:rsidRPr="00052286">
        <w:rPr>
          <w:rFonts w:ascii="Times New Roman" w:hAnsi="Times New Roman" w:cs="Times New Roman"/>
        </w:rPr>
        <w:t>&lt;**&gt; Сведения указываются, если сумма сделки превышает общий доход служащего (работника) и его супруги (супруга) за три последних года, предшествующих отчетному периоду.</w:t>
      </w: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jc w:val="both"/>
        <w:rPr>
          <w:rFonts w:ascii="Times New Roman" w:hAnsi="Times New Roman" w:cs="Times New Roman"/>
        </w:rPr>
      </w:pPr>
    </w:p>
    <w:p w:rsidR="0047038F" w:rsidRPr="00052286" w:rsidRDefault="0047038F">
      <w:pPr>
        <w:pStyle w:val="ConsPlusNormal"/>
        <w:pBdr>
          <w:top w:val="single" w:sz="6" w:space="0" w:color="auto"/>
        </w:pBdr>
        <w:spacing w:before="100" w:after="100"/>
        <w:jc w:val="both"/>
        <w:rPr>
          <w:rFonts w:ascii="Times New Roman" w:hAnsi="Times New Roman" w:cs="Times New Roman"/>
          <w:sz w:val="2"/>
          <w:szCs w:val="2"/>
        </w:rPr>
      </w:pPr>
    </w:p>
    <w:p w:rsidR="00E15399" w:rsidRPr="00052286" w:rsidRDefault="00E15399">
      <w:pPr>
        <w:rPr>
          <w:rFonts w:ascii="Times New Roman" w:hAnsi="Times New Roman" w:cs="Times New Roman"/>
        </w:rPr>
      </w:pPr>
    </w:p>
    <w:sectPr w:rsidR="00E15399" w:rsidRPr="00052286" w:rsidSect="0018457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8F"/>
    <w:rsid w:val="00052286"/>
    <w:rsid w:val="0047038F"/>
    <w:rsid w:val="00E1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03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03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7F3EB035E00D12A21321F1888254E5DE28F1349B4AA251DBC9A567703F7363758407254B4D16F4D636DZAs7H" TargetMode="External"/><Relationship Id="rId13" Type="http://schemas.openxmlformats.org/officeDocument/2006/relationships/hyperlink" Target="consultantplus://offline/ref=BA67F3EB035E00D12A21321F1888254E5DE28F1349B4AA251DBC9A567703F7363758407254B4D16F4D636CZAs0H" TargetMode="External"/><Relationship Id="rId3" Type="http://schemas.openxmlformats.org/officeDocument/2006/relationships/settings" Target="settings.xml"/><Relationship Id="rId7" Type="http://schemas.openxmlformats.org/officeDocument/2006/relationships/hyperlink" Target="consultantplus://offline/ref=BA67F3EB035E00D12A2132091BE4794559E1D21E4CBCA77249E3C10B200AFD617017193010B9D06BZ4sEH" TargetMode="External"/><Relationship Id="rId12" Type="http://schemas.openxmlformats.org/officeDocument/2006/relationships/hyperlink" Target="consultantplus://offline/ref=BA67F3EB035E00D12A21321F1888254E5DE28F1349B4AA251DBC9A567703F7363758407254B4D16F4D636CZAs0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67F3EB035E00D12A21321F1888254E5DE28F1348BFAB2010BC9A567703F7363758407254B4D16F4D616FZAs4H" TargetMode="External"/><Relationship Id="rId11" Type="http://schemas.openxmlformats.org/officeDocument/2006/relationships/hyperlink" Target="consultantplus://offline/ref=BA67F3EB035E00D12A21321F1888254E5DE28F1349B4AA251DBC9A567703F7363758407254B4D16F4D636CZAs0H" TargetMode="External"/><Relationship Id="rId5" Type="http://schemas.openxmlformats.org/officeDocument/2006/relationships/hyperlink" Target="consultantplus://offline/ref=BA67F3EB035E00D12A2132091BE479455AE9D11B49B4A77249E3C10B200AFD6170171936Z1s3H" TargetMode="External"/><Relationship Id="rId15" Type="http://schemas.openxmlformats.org/officeDocument/2006/relationships/hyperlink" Target="consultantplus://offline/ref=BA67F3EB035E00D12A21321F1888254E5DE28F1348BBAD2C17BC9A567703F7363758407254B4D16F4D636CZAs5H" TargetMode="External"/><Relationship Id="rId10" Type="http://schemas.openxmlformats.org/officeDocument/2006/relationships/hyperlink" Target="consultantplus://offline/ref=BA67F3EB035E00D12A21321F1888254E5DE28F134DB4AC2712BC9A567703F736Z3s7H" TargetMode="External"/><Relationship Id="rId4" Type="http://schemas.openxmlformats.org/officeDocument/2006/relationships/webSettings" Target="webSettings.xml"/><Relationship Id="rId9" Type="http://schemas.openxmlformats.org/officeDocument/2006/relationships/hyperlink" Target="consultantplus://offline/ref=BA67F3EB035E00D12A21321F1888254E5DE28F1348BBAD2C17BC9A567703F7363758407254B4D16F4D636DZAs6H" TargetMode="External"/><Relationship Id="rId14" Type="http://schemas.openxmlformats.org/officeDocument/2006/relationships/hyperlink" Target="consultantplus://offline/ref=BA67F3EB035E00D12A21321F1888254E5DE28F1349B4AA251DBC9A567703F7363758407254B4D16F4D636CZA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014000000235</dc:creator>
  <cp:keywords/>
  <dc:description/>
  <cp:lastModifiedBy>014000000235</cp:lastModifiedBy>
  <cp:revision>2</cp:revision>
  <dcterms:created xsi:type="dcterms:W3CDTF">2016-12-23T07:44:00Z</dcterms:created>
  <dcterms:modified xsi:type="dcterms:W3CDTF">2017-01-09T20:12:00Z</dcterms:modified>
</cp:coreProperties>
</file>