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="0"/>
        <w:ind w:left="0" w:leftChars="0" w:firstLine="720" w:firstLineChars="257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b/>
          <w:sz w:val="28"/>
          <w:szCs w:val="28"/>
          <w:lang w:val="ru-RU"/>
        </w:rPr>
        <w:t xml:space="preserve">1 сентября </w:t>
      </w:r>
      <w:r>
        <w:rPr>
          <w:b/>
          <w:sz w:val="28"/>
          <w:szCs w:val="28"/>
        </w:rPr>
        <w:t>20</w:t>
      </w:r>
      <w:r>
        <w:rPr>
          <w:rFonts w:hint="default"/>
          <w:b/>
          <w:sz w:val="28"/>
          <w:szCs w:val="28"/>
          <w:lang w:val="ru-RU"/>
        </w:rPr>
        <w:t>20</w:t>
      </w:r>
      <w:r>
        <w:rPr>
          <w:b/>
          <w:sz w:val="28"/>
          <w:szCs w:val="28"/>
        </w:rPr>
        <w:t xml:space="preserve"> года </w:t>
      </w:r>
      <w:r>
        <w:rPr>
          <w:sz w:val="28"/>
          <w:szCs w:val="28"/>
        </w:rPr>
        <w:t>комитет по делам молодежи Костромской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(156013, г. Кострома, ул. Калиновская, д. 38, тел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(4942) 45 07 81)  сообщает о дате, месте и времени проведения </w:t>
      </w:r>
      <w:r>
        <w:rPr>
          <w:rFonts w:eastAsiaTheme="minorHAnsi"/>
          <w:sz w:val="28"/>
          <w:szCs w:val="28"/>
          <w:lang w:eastAsia="en-US"/>
        </w:rPr>
        <w:t xml:space="preserve">второго этапа конкурса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ru-RU"/>
        </w:rPr>
        <w:t>включение</w:t>
      </w:r>
      <w:r>
        <w:rPr>
          <w:rFonts w:hint="default"/>
          <w:sz w:val="28"/>
          <w:szCs w:val="28"/>
          <w:lang w:val="ru-RU"/>
        </w:rPr>
        <w:t xml:space="preserve"> в кадровый резерв для </w:t>
      </w:r>
      <w:r>
        <w:rPr>
          <w:sz w:val="28"/>
          <w:szCs w:val="28"/>
        </w:rPr>
        <w:t>замещени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должностей государственной гражданской службы Костромской области</w:t>
      </w:r>
      <w:r>
        <w:rPr>
          <w:rFonts w:hint="default"/>
          <w:sz w:val="28"/>
          <w:szCs w:val="28"/>
          <w:lang w:val="ru-RU"/>
        </w:rPr>
        <w:t>:</w:t>
      </w:r>
    </w:p>
    <w:p>
      <w:pPr>
        <w:pStyle w:val="5"/>
        <w:spacing w:after="0"/>
        <w:ind w:left="0" w:leftChars="0" w:firstLine="719" w:firstLineChars="257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заведующего сектором общественных молодежных инициатив и молодежных объединений комитета по делам молодежи Костромской области,</w:t>
      </w:r>
    </w:p>
    <w:p>
      <w:pPr>
        <w:pStyle w:val="5"/>
        <w:spacing w:after="0"/>
        <w:ind w:left="0" w:leftChars="0" w:firstLine="719" w:firstLineChars="257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главного специалиста-эксперта сектора общественных молодежных инициатив и молодежных объединений комитета по делам молодежи Костромской области,</w:t>
      </w:r>
    </w:p>
    <w:p>
      <w:pPr>
        <w:pStyle w:val="5"/>
        <w:spacing w:after="0"/>
        <w:ind w:left="0" w:leftChars="0" w:firstLine="719" w:firstLineChars="257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ведущего специалиста-эксперта сектора общественных молодежных инициатив и молодежных объединений комитета по делам молодежи Костромской области.</w:t>
      </w:r>
    </w:p>
    <w:p>
      <w:pPr>
        <w:pStyle w:val="5"/>
        <w:spacing w:after="0"/>
        <w:ind w:left="0" w:leftChars="0" w:firstLine="719" w:firstLineChars="257"/>
        <w:jc w:val="both"/>
        <w:rPr>
          <w:sz w:val="28"/>
          <w:szCs w:val="28"/>
        </w:rPr>
      </w:pPr>
    </w:p>
    <w:p>
      <w:pPr>
        <w:pStyle w:val="5"/>
        <w:spacing w:after="0"/>
        <w:ind w:left="0" w:leftChars="0" w:firstLine="719" w:firstLineChars="257"/>
        <w:jc w:val="both"/>
        <w:rPr>
          <w:sz w:val="28"/>
          <w:szCs w:val="28"/>
        </w:rPr>
      </w:pPr>
      <w:r>
        <w:rPr>
          <w:sz w:val="28"/>
          <w:szCs w:val="28"/>
        </w:rPr>
        <w:t>Второй этап конкурса состоится</w:t>
      </w:r>
      <w:r>
        <w:rPr>
          <w:rFonts w:hint="default"/>
          <w:sz w:val="28"/>
          <w:szCs w:val="28"/>
          <w:lang w:val="ru-RU"/>
        </w:rPr>
        <w:t xml:space="preserve"> 18 сентября</w:t>
      </w:r>
      <w:r>
        <w:rPr>
          <w:sz w:val="28"/>
          <w:szCs w:val="28"/>
        </w:rPr>
        <w:t xml:space="preserve"> 20</w:t>
      </w:r>
      <w:r>
        <w:rPr>
          <w:rFonts w:hint="default"/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года в 1</w:t>
      </w:r>
      <w:r>
        <w:rPr>
          <w:rFonts w:hint="default"/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.00 по адресу: </w:t>
      </w:r>
      <w:r>
        <w:rPr>
          <w:rFonts w:hint="default"/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г. Кострома, ул. </w:t>
      </w:r>
      <w:r>
        <w:rPr>
          <w:sz w:val="28"/>
          <w:szCs w:val="28"/>
          <w:lang w:val="ru-RU"/>
        </w:rPr>
        <w:t>Калиновская</w:t>
      </w:r>
      <w:r>
        <w:rPr>
          <w:sz w:val="28"/>
          <w:szCs w:val="28"/>
        </w:rPr>
        <w:t>, д.</w:t>
      </w:r>
      <w:r>
        <w:rPr>
          <w:rFonts w:hint="default"/>
          <w:sz w:val="28"/>
          <w:szCs w:val="28"/>
          <w:lang w:val="ru-RU"/>
        </w:rPr>
        <w:t>38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зал</w:t>
      </w:r>
      <w:r>
        <w:rPr>
          <w:rFonts w:hint="default"/>
          <w:sz w:val="28"/>
          <w:szCs w:val="28"/>
          <w:lang w:val="ru-RU"/>
        </w:rPr>
        <w:t xml:space="preserve"> переговоров (</w:t>
      </w:r>
      <w:r>
        <w:rPr>
          <w:rFonts w:hint="default"/>
          <w:sz w:val="28"/>
          <w:szCs w:val="28"/>
          <w:highlight w:val="none"/>
          <w:lang w:val="ru-RU"/>
        </w:rPr>
        <w:t>4</w:t>
      </w:r>
      <w:r>
        <w:rPr>
          <w:sz w:val="28"/>
          <w:szCs w:val="28"/>
          <w:highlight w:val="none"/>
        </w:rPr>
        <w:t xml:space="preserve"> этаж).</w:t>
      </w:r>
    </w:p>
    <w:p>
      <w:pPr>
        <w:autoSpaceDE w:val="0"/>
        <w:autoSpaceDN w:val="0"/>
        <w:adjustRightInd w:val="0"/>
        <w:ind w:left="0" w:leftChars="0" w:firstLine="719" w:firstLineChars="257"/>
        <w:jc w:val="both"/>
        <w:rPr>
          <w:sz w:val="28"/>
          <w:szCs w:val="28"/>
        </w:rPr>
      </w:pPr>
      <w:r>
        <w:rPr>
          <w:sz w:val="28"/>
          <w:szCs w:val="28"/>
        </w:rPr>
        <w:t>По итогам 1-го этапа конкурса решением конкурсной комиссии       (протокол от «</w:t>
      </w:r>
      <w:r>
        <w:rPr>
          <w:rFonts w:hint="default"/>
          <w:sz w:val="28"/>
          <w:szCs w:val="28"/>
          <w:lang w:val="ru-RU"/>
        </w:rPr>
        <w:t>31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ru-RU"/>
        </w:rPr>
        <w:t>августа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</w:t>
      </w:r>
      <w:r>
        <w:rPr>
          <w:rFonts w:hint="default"/>
          <w:sz w:val="28"/>
          <w:szCs w:val="28"/>
          <w:lang w:val="ru-RU"/>
        </w:rPr>
        <w:t>20 года</w:t>
      </w:r>
      <w:r>
        <w:rPr>
          <w:sz w:val="28"/>
          <w:szCs w:val="28"/>
        </w:rPr>
        <w:t xml:space="preserve"> №</w:t>
      </w:r>
      <w:r>
        <w:rPr>
          <w:rFonts w:hint="default"/>
          <w:sz w:val="28"/>
          <w:szCs w:val="28"/>
          <w:lang w:val="ru-RU"/>
        </w:rPr>
        <w:t xml:space="preserve"> 2</w:t>
      </w:r>
      <w:r>
        <w:rPr>
          <w:sz w:val="28"/>
          <w:szCs w:val="28"/>
        </w:rPr>
        <w:t>) до участия во втором этапе конкурса допущены:</w:t>
      </w:r>
    </w:p>
    <w:p>
      <w:pPr>
        <w:numPr>
          <w:ilvl w:val="0"/>
          <w:numId w:val="1"/>
        </w:numPr>
        <w:autoSpaceDE w:val="0"/>
        <w:autoSpaceDN w:val="0"/>
        <w:adjustRightInd w:val="0"/>
        <w:ind w:left="0" w:leftChars="0" w:firstLine="719" w:firstLineChars="257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>
        <w:rPr>
          <w:sz w:val="28"/>
          <w:szCs w:val="28"/>
        </w:rPr>
        <w:t xml:space="preserve">а </w:t>
      </w:r>
      <w:r>
        <w:rPr>
          <w:sz w:val="28"/>
          <w:szCs w:val="28"/>
          <w:lang w:val="ru-RU"/>
        </w:rPr>
        <w:t>включение</w:t>
      </w:r>
      <w:r>
        <w:rPr>
          <w:rFonts w:hint="default"/>
          <w:sz w:val="28"/>
          <w:szCs w:val="28"/>
          <w:lang w:val="ru-RU"/>
        </w:rPr>
        <w:t xml:space="preserve"> в кадровый резерв для </w:t>
      </w:r>
      <w:r>
        <w:rPr>
          <w:sz w:val="28"/>
          <w:szCs w:val="28"/>
        </w:rPr>
        <w:t>замещени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должност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государственной гражданской службы Костромской области</w:t>
      </w:r>
      <w:r>
        <w:rPr>
          <w:rFonts w:hint="default"/>
          <w:sz w:val="28"/>
          <w:szCs w:val="28"/>
          <w:lang w:val="ru-RU"/>
        </w:rPr>
        <w:t xml:space="preserve"> заведующего сектором общественных молодежных инициатив и молодежных объединений комитета по делам молодежи Костромской области:</w:t>
      </w:r>
    </w:p>
    <w:p>
      <w:pPr>
        <w:numPr>
          <w:ilvl w:val="0"/>
          <w:numId w:val="0"/>
        </w:numPr>
        <w:autoSpaceDE w:val="0"/>
        <w:autoSpaceDN w:val="0"/>
        <w:adjustRightInd w:val="0"/>
        <w:ind w:left="0" w:leftChars="0" w:firstLine="719" w:firstLineChars="257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Доманина Юлия Алексеевна;</w:t>
      </w:r>
    </w:p>
    <w:p>
      <w:pPr>
        <w:autoSpaceDE w:val="0"/>
        <w:autoSpaceDN w:val="0"/>
        <w:adjustRightInd w:val="0"/>
        <w:ind w:left="0" w:leftChars="0" w:firstLine="719" w:firstLineChars="257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Охлопкова Светлана Александровна;</w:t>
      </w:r>
    </w:p>
    <w:p>
      <w:pPr>
        <w:autoSpaceDE w:val="0"/>
        <w:autoSpaceDN w:val="0"/>
        <w:adjustRightInd w:val="0"/>
        <w:ind w:left="0" w:leftChars="0" w:firstLine="719" w:firstLineChars="257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Смирнова Екатерина Андреевна; </w:t>
      </w:r>
    </w:p>
    <w:p>
      <w:pPr>
        <w:numPr>
          <w:ilvl w:val="0"/>
          <w:numId w:val="1"/>
        </w:numPr>
        <w:autoSpaceDE w:val="0"/>
        <w:autoSpaceDN w:val="0"/>
        <w:adjustRightInd w:val="0"/>
        <w:ind w:left="0" w:leftChars="0" w:firstLine="719" w:firstLineChars="257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на включение в кадровый резерв для </w:t>
      </w:r>
      <w:r>
        <w:rPr>
          <w:sz w:val="28"/>
          <w:szCs w:val="28"/>
        </w:rPr>
        <w:t>замещени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должност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государственной гражданской службы Костромской области</w:t>
      </w:r>
      <w:r>
        <w:rPr>
          <w:rFonts w:hint="default"/>
          <w:sz w:val="28"/>
          <w:szCs w:val="28"/>
          <w:lang w:val="ru-RU"/>
        </w:rPr>
        <w:t xml:space="preserve"> главного специалиста-эксперта сектора общественных молодежных инициатив и молодежных объединений комитета по делам молодежи Костромской области:</w:t>
      </w:r>
    </w:p>
    <w:p>
      <w:pPr>
        <w:numPr>
          <w:ilvl w:val="0"/>
          <w:numId w:val="0"/>
        </w:numPr>
        <w:autoSpaceDE w:val="0"/>
        <w:autoSpaceDN w:val="0"/>
        <w:adjustRightInd w:val="0"/>
        <w:ind w:left="0" w:leftChars="0" w:firstLine="719" w:firstLineChars="257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Смирнова Анастасия Олеговна;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361" w:afterLines="100"/>
        <w:ind w:left="0" w:leftChars="0" w:firstLine="719" w:firstLineChars="257"/>
        <w:jc w:val="both"/>
        <w:textAlignment w:val="auto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Смирнова Екатерина Андреевна. 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leftChars="0" w:firstLine="719" w:firstLineChars="25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Конкурс на </w:t>
      </w:r>
      <w:r>
        <w:rPr>
          <w:sz w:val="28"/>
          <w:szCs w:val="28"/>
          <w:lang w:val="ru-RU"/>
        </w:rPr>
        <w:t>включение</w:t>
      </w:r>
      <w:r>
        <w:rPr>
          <w:rFonts w:hint="default"/>
          <w:sz w:val="28"/>
          <w:szCs w:val="28"/>
          <w:lang w:val="ru-RU"/>
        </w:rPr>
        <w:t xml:space="preserve"> в кадровый резерв для </w:t>
      </w:r>
      <w:r>
        <w:rPr>
          <w:sz w:val="28"/>
          <w:szCs w:val="28"/>
        </w:rPr>
        <w:t>замещени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вакантной должности государственной гражданской службы Костромской области </w:t>
      </w:r>
      <w:r>
        <w:rPr>
          <w:sz w:val="28"/>
          <w:szCs w:val="28"/>
          <w:lang w:val="ru-RU"/>
        </w:rPr>
        <w:t>ведущего</w:t>
      </w:r>
      <w:r>
        <w:rPr>
          <w:sz w:val="28"/>
          <w:szCs w:val="28"/>
        </w:rPr>
        <w:t xml:space="preserve"> специалиста-эксперта сектора общественных молодежных инициатив и молодежных объединений комитета по делам молодежи Костромской области не состоялся в связи с отсутствием необходимого числа кандидатов.</w:t>
      </w:r>
      <w:bookmarkStart w:id="0" w:name="_GoBack"/>
      <w:bookmarkEnd w:id="0"/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leftChars="0" w:firstLine="719" w:firstLineChars="257"/>
        <w:jc w:val="both"/>
        <w:textAlignment w:val="auto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Оценка профессиональных и личностных качеств кандидатов состоится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   16  сентября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2020 года по адресу: г. Кострома, ул. Калиновская, д. 38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,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кабинет 462 (4 этаж):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ind w:left="0" w:leftChars="0" w:firstLine="719" w:firstLineChars="257"/>
        <w:jc w:val="both"/>
        <w:textAlignment w:val="auto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1)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тестирование - в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highlight w:val="none"/>
          <w:lang w:val="en-US" w:eastAsia="zh-CN" w:bidi="ar"/>
        </w:rPr>
        <w:t>15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.00 часов, кабинет 462 (4 этаж); </w:t>
      </w:r>
    </w:p>
    <w:p>
      <w:pPr>
        <w:keepNext w:val="0"/>
        <w:keepLines w:val="0"/>
        <w:widowControl/>
        <w:suppressLineNumbers w:val="0"/>
        <w:ind w:left="0" w:leftChars="0" w:firstLine="719" w:firstLineChars="257"/>
        <w:jc w:val="both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2)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предварительное индивидуальное собеседование кандидатов с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заместителем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председател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я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комитета по делам молодежи Костромской области - после прохождения тестирования, кабинет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заместителя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председателя комитета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    (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4 этаж).</w:t>
      </w:r>
    </w:p>
    <w:p>
      <w:pPr>
        <w:autoSpaceDE w:val="0"/>
        <w:autoSpaceDN w:val="0"/>
        <w:adjustRightInd w:val="0"/>
        <w:ind w:left="0" w:leftChars="0" w:firstLine="719" w:firstLineChars="257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ind w:left="0" w:leftChars="0" w:firstLine="719" w:firstLineChars="25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Кандидатам, допущенным к участию в конкурсе направлены соответствующие сообщения в письменной форме.</w:t>
      </w:r>
    </w:p>
    <w:p>
      <w:pPr>
        <w:autoSpaceDE w:val="0"/>
        <w:autoSpaceDN w:val="0"/>
        <w:adjustRightInd w:val="0"/>
        <w:ind w:left="0" w:leftChars="0" w:firstLine="719" w:firstLineChars="257"/>
        <w:jc w:val="both"/>
        <w:rPr>
          <w:sz w:val="28"/>
          <w:szCs w:val="28"/>
        </w:rPr>
      </w:pPr>
    </w:p>
    <w:p>
      <w:pPr>
        <w:ind w:left="0" w:leftChars="0" w:firstLine="719" w:firstLineChars="257"/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>
      <w:pgSz w:w="11906" w:h="16838"/>
      <w:pgMar w:top="1134" w:right="567" w:bottom="1134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99DDE"/>
    <w:multiLevelType w:val="singleLevel"/>
    <w:tmpl w:val="2D199DDE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E3"/>
    <w:rsid w:val="000069F5"/>
    <w:rsid w:val="0002107D"/>
    <w:rsid w:val="000254BA"/>
    <w:rsid w:val="0003608F"/>
    <w:rsid w:val="000406D2"/>
    <w:rsid w:val="00045FDC"/>
    <w:rsid w:val="0007666D"/>
    <w:rsid w:val="0008778F"/>
    <w:rsid w:val="0009243E"/>
    <w:rsid w:val="000F1ACA"/>
    <w:rsid w:val="00103444"/>
    <w:rsid w:val="0010724C"/>
    <w:rsid w:val="00117639"/>
    <w:rsid w:val="00124B7B"/>
    <w:rsid w:val="00136626"/>
    <w:rsid w:val="0014026E"/>
    <w:rsid w:val="00165E09"/>
    <w:rsid w:val="001B0C40"/>
    <w:rsid w:val="001B4088"/>
    <w:rsid w:val="001F5B52"/>
    <w:rsid w:val="00205410"/>
    <w:rsid w:val="00215782"/>
    <w:rsid w:val="00255F09"/>
    <w:rsid w:val="002A2F8B"/>
    <w:rsid w:val="002A3F01"/>
    <w:rsid w:val="002A6439"/>
    <w:rsid w:val="002C283B"/>
    <w:rsid w:val="00313DC9"/>
    <w:rsid w:val="00322618"/>
    <w:rsid w:val="00332FCC"/>
    <w:rsid w:val="003349B4"/>
    <w:rsid w:val="00367458"/>
    <w:rsid w:val="003729F0"/>
    <w:rsid w:val="0037546B"/>
    <w:rsid w:val="0039197B"/>
    <w:rsid w:val="003C08F0"/>
    <w:rsid w:val="003D3991"/>
    <w:rsid w:val="003D72AF"/>
    <w:rsid w:val="003E0167"/>
    <w:rsid w:val="003E2CA8"/>
    <w:rsid w:val="003E2DBA"/>
    <w:rsid w:val="003F7C43"/>
    <w:rsid w:val="004024D3"/>
    <w:rsid w:val="00416B3F"/>
    <w:rsid w:val="0042632E"/>
    <w:rsid w:val="00427FF0"/>
    <w:rsid w:val="00434440"/>
    <w:rsid w:val="00435EE2"/>
    <w:rsid w:val="00450178"/>
    <w:rsid w:val="004611A9"/>
    <w:rsid w:val="004618D7"/>
    <w:rsid w:val="004660FE"/>
    <w:rsid w:val="00470CCD"/>
    <w:rsid w:val="00471594"/>
    <w:rsid w:val="00471735"/>
    <w:rsid w:val="00476472"/>
    <w:rsid w:val="004814E2"/>
    <w:rsid w:val="0048347A"/>
    <w:rsid w:val="00485414"/>
    <w:rsid w:val="00486CCF"/>
    <w:rsid w:val="00487A89"/>
    <w:rsid w:val="00492AA7"/>
    <w:rsid w:val="004D1374"/>
    <w:rsid w:val="004E1878"/>
    <w:rsid w:val="004E3037"/>
    <w:rsid w:val="004F1D89"/>
    <w:rsid w:val="0051327A"/>
    <w:rsid w:val="00544862"/>
    <w:rsid w:val="005458D8"/>
    <w:rsid w:val="00545B65"/>
    <w:rsid w:val="005552B3"/>
    <w:rsid w:val="00564498"/>
    <w:rsid w:val="005A2112"/>
    <w:rsid w:val="005A3C60"/>
    <w:rsid w:val="005B3A5F"/>
    <w:rsid w:val="005B40CE"/>
    <w:rsid w:val="005B59F5"/>
    <w:rsid w:val="005C2854"/>
    <w:rsid w:val="005C7BF6"/>
    <w:rsid w:val="005F15D6"/>
    <w:rsid w:val="005F47FD"/>
    <w:rsid w:val="005F57CF"/>
    <w:rsid w:val="0060079A"/>
    <w:rsid w:val="00614CE3"/>
    <w:rsid w:val="00625651"/>
    <w:rsid w:val="0062725E"/>
    <w:rsid w:val="006311EC"/>
    <w:rsid w:val="00634997"/>
    <w:rsid w:val="00636E08"/>
    <w:rsid w:val="006424DA"/>
    <w:rsid w:val="006468F4"/>
    <w:rsid w:val="00653C2B"/>
    <w:rsid w:val="006603FB"/>
    <w:rsid w:val="00671C51"/>
    <w:rsid w:val="00686AB6"/>
    <w:rsid w:val="006A1AB9"/>
    <w:rsid w:val="006A4EF2"/>
    <w:rsid w:val="006B0EF0"/>
    <w:rsid w:val="006C304C"/>
    <w:rsid w:val="006C37A3"/>
    <w:rsid w:val="006D0A97"/>
    <w:rsid w:val="006D3858"/>
    <w:rsid w:val="006E07C7"/>
    <w:rsid w:val="006E2B87"/>
    <w:rsid w:val="006E3996"/>
    <w:rsid w:val="006E44EE"/>
    <w:rsid w:val="006E71AB"/>
    <w:rsid w:val="0074621A"/>
    <w:rsid w:val="007949CB"/>
    <w:rsid w:val="007C1E76"/>
    <w:rsid w:val="007C7860"/>
    <w:rsid w:val="007D6602"/>
    <w:rsid w:val="007E392A"/>
    <w:rsid w:val="007E4440"/>
    <w:rsid w:val="008172D2"/>
    <w:rsid w:val="00836A55"/>
    <w:rsid w:val="00840DC6"/>
    <w:rsid w:val="00847BB3"/>
    <w:rsid w:val="00852DA6"/>
    <w:rsid w:val="00855F6E"/>
    <w:rsid w:val="008571A2"/>
    <w:rsid w:val="0086372A"/>
    <w:rsid w:val="00882E92"/>
    <w:rsid w:val="008B08DD"/>
    <w:rsid w:val="008C2C13"/>
    <w:rsid w:val="008C64C9"/>
    <w:rsid w:val="008D0FD2"/>
    <w:rsid w:val="008E6C4F"/>
    <w:rsid w:val="00905764"/>
    <w:rsid w:val="00940E91"/>
    <w:rsid w:val="00946AAE"/>
    <w:rsid w:val="00960EC5"/>
    <w:rsid w:val="009641DB"/>
    <w:rsid w:val="00984AD5"/>
    <w:rsid w:val="00992346"/>
    <w:rsid w:val="00993AE1"/>
    <w:rsid w:val="009C1B76"/>
    <w:rsid w:val="009D39A5"/>
    <w:rsid w:val="009E4B2B"/>
    <w:rsid w:val="009E4E4F"/>
    <w:rsid w:val="009F4B77"/>
    <w:rsid w:val="00A03868"/>
    <w:rsid w:val="00A06F86"/>
    <w:rsid w:val="00A10056"/>
    <w:rsid w:val="00A175B3"/>
    <w:rsid w:val="00A5039A"/>
    <w:rsid w:val="00A8203E"/>
    <w:rsid w:val="00AB4C5F"/>
    <w:rsid w:val="00AC7109"/>
    <w:rsid w:val="00AC7225"/>
    <w:rsid w:val="00AD6FAC"/>
    <w:rsid w:val="00AF6FC7"/>
    <w:rsid w:val="00B05A4C"/>
    <w:rsid w:val="00B06437"/>
    <w:rsid w:val="00B26A87"/>
    <w:rsid w:val="00B345B6"/>
    <w:rsid w:val="00BA01B3"/>
    <w:rsid w:val="00BB0E0F"/>
    <w:rsid w:val="00BE0039"/>
    <w:rsid w:val="00BE6A70"/>
    <w:rsid w:val="00BE7764"/>
    <w:rsid w:val="00C055B0"/>
    <w:rsid w:val="00C10981"/>
    <w:rsid w:val="00C205B7"/>
    <w:rsid w:val="00C31B9F"/>
    <w:rsid w:val="00C34322"/>
    <w:rsid w:val="00C8404B"/>
    <w:rsid w:val="00C86052"/>
    <w:rsid w:val="00C95E9F"/>
    <w:rsid w:val="00CA05DC"/>
    <w:rsid w:val="00CA0B20"/>
    <w:rsid w:val="00CA2448"/>
    <w:rsid w:val="00CB3C1C"/>
    <w:rsid w:val="00CB77EC"/>
    <w:rsid w:val="00CC1E93"/>
    <w:rsid w:val="00CC40DE"/>
    <w:rsid w:val="00CE2B75"/>
    <w:rsid w:val="00CF04A0"/>
    <w:rsid w:val="00CF57C2"/>
    <w:rsid w:val="00D00EF0"/>
    <w:rsid w:val="00D026A8"/>
    <w:rsid w:val="00D35C2F"/>
    <w:rsid w:val="00D4003E"/>
    <w:rsid w:val="00D426EC"/>
    <w:rsid w:val="00D52891"/>
    <w:rsid w:val="00D57CE6"/>
    <w:rsid w:val="00D71CDF"/>
    <w:rsid w:val="00D76E26"/>
    <w:rsid w:val="00D81528"/>
    <w:rsid w:val="00D85945"/>
    <w:rsid w:val="00D86AB4"/>
    <w:rsid w:val="00D918C6"/>
    <w:rsid w:val="00DD630C"/>
    <w:rsid w:val="00DE6505"/>
    <w:rsid w:val="00E07D86"/>
    <w:rsid w:val="00E17A3E"/>
    <w:rsid w:val="00E21503"/>
    <w:rsid w:val="00E262E6"/>
    <w:rsid w:val="00E306DE"/>
    <w:rsid w:val="00E317B4"/>
    <w:rsid w:val="00E36DE3"/>
    <w:rsid w:val="00E374BD"/>
    <w:rsid w:val="00E47E84"/>
    <w:rsid w:val="00E60ED3"/>
    <w:rsid w:val="00E678C3"/>
    <w:rsid w:val="00EA0AB1"/>
    <w:rsid w:val="00EA54BA"/>
    <w:rsid w:val="00EA7391"/>
    <w:rsid w:val="00EB7838"/>
    <w:rsid w:val="00EC70B5"/>
    <w:rsid w:val="00ED6140"/>
    <w:rsid w:val="00EE6B80"/>
    <w:rsid w:val="00EE7337"/>
    <w:rsid w:val="00EF6FCE"/>
    <w:rsid w:val="00F128FD"/>
    <w:rsid w:val="00F425F0"/>
    <w:rsid w:val="00F45139"/>
    <w:rsid w:val="00F917DE"/>
    <w:rsid w:val="00F920FD"/>
    <w:rsid w:val="00FA1BC8"/>
    <w:rsid w:val="00FB7983"/>
    <w:rsid w:val="00FC4E25"/>
    <w:rsid w:val="00FD76B3"/>
    <w:rsid w:val="00FE0829"/>
    <w:rsid w:val="00FF0DCF"/>
    <w:rsid w:val="00FF3D51"/>
    <w:rsid w:val="00FF7674"/>
    <w:rsid w:val="2BBE01AF"/>
    <w:rsid w:val="33A21D79"/>
    <w:rsid w:val="4DB17BCD"/>
    <w:rsid w:val="56D369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3">
    <w:name w:val="Body Text 2"/>
    <w:basedOn w:val="1"/>
    <w:link w:val="11"/>
    <w:qFormat/>
    <w:uiPriority w:val="0"/>
    <w:pPr>
      <w:spacing w:before="120"/>
      <w:jc w:val="center"/>
    </w:pPr>
    <w:rPr>
      <w:b/>
    </w:rPr>
  </w:style>
  <w:style w:type="paragraph" w:styleId="4">
    <w:name w:val="footnote text"/>
    <w:basedOn w:val="1"/>
    <w:link w:val="17"/>
    <w:qFormat/>
    <w:uiPriority w:val="0"/>
    <w:pPr>
      <w:jc w:val="both"/>
    </w:pPr>
    <w:rPr>
      <w:rFonts w:ascii="Calibri" w:hAnsi="Calibri" w:eastAsia="Calibri"/>
      <w:sz w:val="20"/>
      <w:szCs w:val="20"/>
      <w:lang w:eastAsia="en-US"/>
    </w:rPr>
  </w:style>
  <w:style w:type="paragraph" w:styleId="5">
    <w:name w:val="Body Text Indent"/>
    <w:basedOn w:val="1"/>
    <w:link w:val="18"/>
    <w:qFormat/>
    <w:uiPriority w:val="99"/>
    <w:pPr>
      <w:spacing w:after="120"/>
      <w:ind w:left="283"/>
    </w:pPr>
    <w:rPr>
      <w:sz w:val="20"/>
      <w:szCs w:val="20"/>
    </w:rPr>
  </w:style>
  <w:style w:type="paragraph" w:styleId="6">
    <w:name w:val="Normal (Web)"/>
    <w:basedOn w:val="1"/>
    <w:unhideWhenUsed/>
    <w:qFormat/>
    <w:uiPriority w:val="0"/>
    <w:pPr>
      <w:spacing w:before="100" w:beforeAutospacing="1" w:after="100" w:afterAutospacing="1"/>
    </w:p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2 Знак"/>
    <w:basedOn w:val="7"/>
    <w:link w:val="3"/>
    <w:qFormat/>
    <w:uiPriority w:val="0"/>
    <w:rPr>
      <w:rFonts w:ascii="Times New Roman" w:hAnsi="Times New Roman" w:eastAsia="Times New Roman" w:cs="Times New Roman"/>
      <w:b/>
      <w:sz w:val="24"/>
      <w:szCs w:val="24"/>
      <w:lang w:eastAsia="ru-RU"/>
    </w:rPr>
  </w:style>
  <w:style w:type="character" w:customStyle="1" w:styleId="12">
    <w:name w:val="Текст выноски Знак"/>
    <w:basedOn w:val="7"/>
    <w:link w:val="2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13">
    <w:name w:val="List Paragraph"/>
    <w:basedOn w:val="1"/>
    <w:link w:val="16"/>
    <w:qFormat/>
    <w:uiPriority w:val="34"/>
    <w:pPr>
      <w:ind w:left="720"/>
      <w:contextualSpacing/>
    </w:pPr>
  </w:style>
  <w:style w:type="paragraph" w:customStyle="1" w:styleId="14">
    <w:name w:val="ConsPlusTitle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1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sz w:val="28"/>
      <w:szCs w:val="28"/>
      <w:lang w:val="ru-RU" w:eastAsia="en-US" w:bidi="ar-SA"/>
    </w:rPr>
  </w:style>
  <w:style w:type="character" w:customStyle="1" w:styleId="16">
    <w:name w:val="Абзац списка Знак"/>
    <w:link w:val="13"/>
    <w:qFormat/>
    <w:locked/>
    <w:uiPriority w:val="3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7">
    <w:name w:val="Текст сноски Знак"/>
    <w:basedOn w:val="7"/>
    <w:link w:val="4"/>
    <w:qFormat/>
    <w:uiPriority w:val="0"/>
    <w:rPr>
      <w:rFonts w:ascii="Calibri" w:hAnsi="Calibri" w:eastAsia="Calibri" w:cs="Times New Roman"/>
      <w:sz w:val="20"/>
      <w:szCs w:val="20"/>
    </w:rPr>
  </w:style>
  <w:style w:type="character" w:customStyle="1" w:styleId="18">
    <w:name w:val="Основной текст с отступом Знак"/>
    <w:basedOn w:val="7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9">
    <w:name w:val="Основной текст с отступом1"/>
    <w:basedOn w:val="1"/>
    <w:qFormat/>
    <w:uiPriority w:val="99"/>
    <w:pPr>
      <w:spacing w:before="0" w:after="120"/>
      <w:ind w:left="283" w:firstLine="0"/>
    </w:pPr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109C3D-E8AA-49CD-A210-C31B8BA826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656</Characters>
  <Lines>5</Lines>
  <Paragraphs>1</Paragraphs>
  <TotalTime>1</TotalTime>
  <ScaleCrop>false</ScaleCrop>
  <LinksUpToDate>false</LinksUpToDate>
  <CharactersWithSpaces>770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2016-05-30T11:49:00Z</dcterms:created>
  <dc:creator>Татьяна Б. Тестова</dc:creator>
  <cp:lastModifiedBy>Комитет840</cp:lastModifiedBy>
  <cp:lastPrinted>2020-08-31T12:57:00Z</cp:lastPrinted>
  <dcterms:modified xsi:type="dcterms:W3CDTF">2020-08-31T14:41:43Z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