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AC" w:rsidRDefault="00B31CAC" w:rsidP="0082539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0"/>
          <w:szCs w:val="18"/>
        </w:rPr>
      </w:pPr>
    </w:p>
    <w:p w:rsidR="00B31CAC" w:rsidRDefault="00B31CAC" w:rsidP="0082539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0"/>
          <w:szCs w:val="18"/>
        </w:rPr>
      </w:pPr>
    </w:p>
    <w:p w:rsidR="00B31CAC" w:rsidRDefault="0082539C" w:rsidP="0082539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0"/>
          <w:szCs w:val="18"/>
        </w:rPr>
      </w:pPr>
      <w:r w:rsidRPr="00B037FE">
        <w:rPr>
          <w:color w:val="2D2D2D"/>
          <w:spacing w:val="1"/>
          <w:sz w:val="20"/>
          <w:szCs w:val="18"/>
        </w:rPr>
        <w:t xml:space="preserve">Об утверждении государственной программы Костромской области "Экономическое развитие Костромской области на период до 2025 года" </w:t>
      </w:r>
    </w:p>
    <w:p w:rsidR="0082539C" w:rsidRPr="00B037FE" w:rsidRDefault="0082539C" w:rsidP="0082539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0"/>
          <w:szCs w:val="18"/>
        </w:rPr>
      </w:pPr>
      <w:r w:rsidRPr="00B037FE">
        <w:rPr>
          <w:color w:val="2D2D2D"/>
          <w:spacing w:val="1"/>
          <w:sz w:val="20"/>
          <w:szCs w:val="18"/>
        </w:rPr>
        <w:t>(с изменениями на 8 июля 2019 года)</w:t>
      </w:r>
    </w:p>
    <w:p w:rsidR="0082539C" w:rsidRPr="00B037FE" w:rsidRDefault="0082539C" w:rsidP="00825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20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t>АДМИНИСТРАЦИЯ КОСТРОМСКОЙ ОБЛАСТИ</w:t>
      </w: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ПОСТАНОВЛЕНИЕ</w:t>
      </w: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от 18 августа 2015 года N 301-а</w:t>
      </w:r>
      <w:proofErr w:type="gramStart"/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О</w:t>
      </w:r>
      <w:proofErr w:type="gramEnd"/>
      <w:r w:rsidRPr="00B037FE">
        <w:rPr>
          <w:color w:val="3C3C3C"/>
          <w:spacing w:val="1"/>
          <w:sz w:val="18"/>
          <w:szCs w:val="18"/>
        </w:rPr>
        <w:t>б утверждении государственной программы Костромской области "Экономическое развитие Костромской области на период до 2025 года"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(с изменениями на 8 июля 2019 года)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5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6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7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26.12.2016 N 527-а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8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9" w:history="1">
        <w:proofErr w:type="gramStart"/>
        <w:r w:rsidRPr="00B037FE">
          <w:rPr>
            <w:rStyle w:val="a3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color w:val="00466E"/>
            <w:spacing w:val="1"/>
            <w:sz w:val="18"/>
            <w:szCs w:val="18"/>
          </w:rPr>
          <w:t xml:space="preserve">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0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1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2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3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4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08.07.2019 N 254-а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В соответствии со статьей 179 </w:t>
      </w:r>
      <w:hyperlink r:id="rId15" w:history="1">
        <w:r w:rsidRPr="00B037FE">
          <w:rPr>
            <w:rStyle w:val="a3"/>
            <w:color w:val="00466E"/>
            <w:spacing w:val="1"/>
            <w:sz w:val="18"/>
            <w:szCs w:val="18"/>
          </w:rPr>
          <w:t>Бюджетного кодекса Российской Федерации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6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Постановлениями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7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15 апреля 2014 года N 328 "Об утверждении государственной программы Российской Федерации "Развитие промышленности и повышение ее конкурентоспособности"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8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28 января 2014 года N</w:t>
        </w:r>
        <w:proofErr w:type="gramEnd"/>
        <w:r w:rsidRPr="00B037FE">
          <w:rPr>
            <w:rStyle w:val="a3"/>
            <w:color w:val="00466E"/>
            <w:spacing w:val="1"/>
            <w:sz w:val="18"/>
            <w:szCs w:val="18"/>
          </w:rPr>
          <w:t xml:space="preserve"> 2-а "О порядке разработки, реализации и оценки эффективности государственных программ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 администрация Костромской области постановляет: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1. Утвердить прилагаемую государственную программу Костромской области "Экономическое развитие Костромской области на период до 2025 года".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2. Настоящее постановление вступает в силу с 1 января 2016 года и подлежит официальному опубликованию.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Вр.и</w:t>
      </w:r>
      <w:proofErr w:type="gramEnd"/>
      <w:r w:rsidRPr="00B037FE">
        <w:rPr>
          <w:color w:val="2D2D2D"/>
          <w:spacing w:val="1"/>
          <w:sz w:val="18"/>
          <w:szCs w:val="18"/>
        </w:rPr>
        <w:t>.о</w:t>
      </w:r>
      <w:proofErr w:type="spellEnd"/>
      <w:r w:rsidRPr="00B037FE">
        <w:rPr>
          <w:color w:val="2D2D2D"/>
          <w:spacing w:val="1"/>
          <w:sz w:val="18"/>
          <w:szCs w:val="18"/>
        </w:rPr>
        <w:t>. губернатора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С.СИТНИКОВ</w:t>
      </w:r>
    </w:p>
    <w:p w:rsidR="0082539C" w:rsidRPr="00B037FE" w:rsidRDefault="0082539C" w:rsidP="0082539C">
      <w:pPr>
        <w:pStyle w:val="2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3C3C3C"/>
          <w:spacing w:val="1"/>
          <w:sz w:val="18"/>
          <w:szCs w:val="18"/>
        </w:rPr>
        <w:t>Приложение. Государственная программа Костромской области "Экономическое развитие Костромской области на период до 2025 года"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Утверждена</w:t>
      </w:r>
      <w:proofErr w:type="gramEnd"/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lastRenderedPageBreak/>
        <w:t>постановлением</w:t>
      </w:r>
      <w:r w:rsidRPr="00B037FE">
        <w:rPr>
          <w:color w:val="2D2D2D"/>
          <w:spacing w:val="1"/>
          <w:sz w:val="18"/>
          <w:szCs w:val="18"/>
        </w:rPr>
        <w:br/>
        <w:t>администрации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от 18 августа 2015 г. N 301-а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19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0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26.12.2016 N 527-а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2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3" w:history="1">
        <w:proofErr w:type="gramStart"/>
        <w:r w:rsidRPr="00B037FE">
          <w:rPr>
            <w:rStyle w:val="a3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color w:val="00466E"/>
            <w:spacing w:val="1"/>
            <w:sz w:val="18"/>
            <w:szCs w:val="18"/>
          </w:rPr>
          <w:t xml:space="preserve">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5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6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7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" w:history="1">
        <w:r w:rsidRPr="00B037FE">
          <w:rPr>
            <w:rStyle w:val="a3"/>
            <w:color w:val="00466E"/>
            <w:spacing w:val="1"/>
            <w:sz w:val="18"/>
            <w:szCs w:val="18"/>
          </w:rPr>
          <w:t>от 08.07.2019 N 254-а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I. Паспорт государственной программы Костромской области "Экономическое развитие Костромской области на период до 2025 года" (далее - программа)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077"/>
      </w:tblGrid>
      <w:tr w:rsidR="0082539C" w:rsidRPr="00B037FE" w:rsidTr="00B037FE">
        <w:trPr>
          <w:trHeight w:val="12"/>
        </w:trPr>
        <w:tc>
          <w:tcPr>
            <w:tcW w:w="295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82539C" w:rsidRPr="00B037FE" w:rsidTr="00B037FE"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Утратил силу. - </w:t>
            </w:r>
            <w:hyperlink r:id="rId29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Постановление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</w:tc>
      </w:tr>
      <w:tr w:rsidR="0082539C" w:rsidRPr="00B037FE" w:rsidTr="00B037FE"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Подпрограммы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"Развитие промышленности Костромской области";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"Формирование благоприятной инвестиционной среды в Костромской области";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"Совершенствование системы стратегического управления социально-экономическим развитием Костромской области и муниципальных образований Костромской области";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"Развитие торговли в Костромской области";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"Повышение эффективности и результативности осуществления закупок товаров, работ, услуг для обеспечения государственных нужд Костромской области";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"Поддержка и развитие субъектов малого и среднего предпринимательства в Костромской области";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"Обеспечение реализации Программы";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 "Развитие туризма в Костромской области"</w:t>
            </w:r>
          </w:p>
        </w:tc>
      </w:tr>
      <w:tr w:rsidR="0082539C" w:rsidRPr="00B037FE" w:rsidTr="00B037FE"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3 в ред. </w:t>
            </w:r>
            <w:hyperlink r:id="rId30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постановления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условий для устойчивого и сбалансированного развития экономики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формирование в Костромской области конкурентоспособной, устойчивой, структурно сбалансированной промышленности;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создание благоприятных условий для привлечения инвестиций в экономику Костромской области;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совершенствование системы стратегического управления социально-экономическим развитием Костромской области и муниципальных образований;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создание условий для формирования комфортной среды в сфере торговли для граждан, производителей товаров и субъектов торговой деятельности;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повышение эффективности и результативности осуществления закупок товаров, работ, услуг для обеспечения государственных нужд Костромской области;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создание условий для эффективного функционирования и развития малого и среднего предпринимательства и увеличение его вклада в решение задач социально-экономического развития Костромской области;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эффективное управление ходом реализации Программы;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 повышение качества и конкурентоспособности туристского продукта Костромской области на внутреннем и мировом рынках</w:t>
            </w:r>
          </w:p>
        </w:tc>
      </w:tr>
      <w:tr w:rsidR="0082539C" w:rsidRPr="00B037FE" w:rsidTr="00B037FE"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6 в ред. </w:t>
            </w:r>
            <w:hyperlink r:id="rId31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постановления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 Сроки и этапы реализации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2016-2025 годы (без деления на этапы)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8. Объемы и источники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финансирования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Общий объем финансирования Программы - 2 950 896,2 тыс. рублей&lt;*&gt;, в том числе: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 2016 году - 97 746,1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- 190 292,8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- 355 616,5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- 415 167,6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- 145 959,1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- 178 258,8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- 398 583,5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- 429 818,4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- 364 544,6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- 374 908,8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Для реализации целей и задач Программы планируется привлечь средства федерального бюджета в размере 1302078,6 тыс. рублей,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2016 году - 38 652,3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- 64 839,5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- 50 424,4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- 277 964,0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- 57 297,4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- 72 050,5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- 202 231,9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- 229 236,2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- 153 691,2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- 155 691,2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финансирования за счет средств областного бюджета - 1 494 824,4 тыс. рублей, в том числе: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2016 году - 59 093,8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- 115 247,3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- 162 004,9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- 137 203,6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- 88 661,7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- 106 208,3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- 196 051,6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- 200 282,2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- 210 853,4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- 219 217,6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финансирования за счет средств местных бюджетов - 600,0 тыс. рублей, в том числе: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- 300,0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- 300,0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финансирования за счет привлеченных внебюджетных средств - 153 393,2 тыс. рублей, в том числе: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- 10 206,0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- 143 187,2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</w:t>
            </w:r>
          </w:p>
        </w:tc>
      </w:tr>
      <w:tr w:rsidR="0082539C" w:rsidRPr="00B037FE" w:rsidTr="00B037FE"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(п. 8 в ред. </w:t>
            </w:r>
            <w:hyperlink r:id="rId32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9. Конечные результаты реализации Программы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Программы в 2025 году планируется: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прирост высокопроизводительных рабочих мест в экономике области на 44,4% по отношению к 2014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темп роста производительности труда в целом по области - 102,0% в 2017 году по отношению к 2014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индекс промышленного производства в целом по экономике области - 152,5% по отношению к 2014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отношение объема инвестиций в основной капитал к объему валового регионального продукта (далее - ВРП) составит 15,4% в 2017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рост объема инвестиций в основной капитал (за исключением бюджетных средств) до 61,9 млрд.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рост объема ВРП в расчете на душу населения до 524,5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рост индекса физического объема оборота розничной торговли до 142,8% по отношению к 2014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 экономия бюджетных и внебюджетных средств, полученная по результатам закупок товаров (работ, услуг) для государственных нужд области, в 2016 году не менее 4,0% от общей суммы начальных (максимальных) цен контрактов;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9) рост оборота продукции (услуг), производимой малыми предприятиями, в том числе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микропредприятиями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индивидуальными предпринимателями, в 2016 году до 154,0 млрд.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10) рост оборота субъектов малого и среднего предпринимательства в постоянных ценах по отношению к показателю 2014 года на 4%;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11) рост оборота в расчете на одного работника субъекта малого и среднего предпринимательства в постоянных ценах по отношению к показателю 2014 года на 3,8%;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12) рост доли обрабатывающей промышленности в обороте субъектов малого и среднего предпринимательства (без учета индивидуальных предпринимателей) до 25,3%;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13) рост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до 31,0%;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14) увеличение количества малых и средних предприятий в расчете на 1 тысячу человек населения Костромской области в 2016 году до 11,7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15) увеличение количества субъектов малого и среднего предпринимательства (включая индивидуальных предпринимателей) в расчете на 1 тысячу человек населения Костромской области до 39,5%;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16) 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в 2016 году до 200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17) доля достигнутых показателей (индикаторов) Программы к общему количеству показателей (индикаторов) за отчетный год составит 100,0% ежегодно;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18) прирост численности лиц, размещенных в коллективных средствах размещения, в 2025 году по отношению к 2012 году на 38%</w:t>
            </w:r>
          </w:p>
        </w:tc>
      </w:tr>
      <w:tr w:rsidR="0082539C" w:rsidRPr="00B037FE" w:rsidTr="00B037FE"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3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постановлений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4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5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6" w:history="1">
              <w:r w:rsidRPr="00B037FE">
                <w:rPr>
                  <w:rStyle w:val="a3"/>
                  <w:color w:val="00466E"/>
                  <w:sz w:val="18"/>
                  <w:szCs w:val="18"/>
                </w:rPr>
                <w:t>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3B52B4" w:rsidRPr="00B037FE" w:rsidRDefault="003B52B4">
      <w:pPr>
        <w:rPr>
          <w:rFonts w:ascii="Times New Roman" w:hAnsi="Times New Roman" w:cs="Times New Roman"/>
          <w:sz w:val="18"/>
          <w:szCs w:val="18"/>
        </w:rPr>
      </w:pPr>
    </w:p>
    <w:p w:rsidR="0082539C" w:rsidRPr="00B037FE" w:rsidRDefault="0082539C" w:rsidP="0082539C">
      <w:pPr>
        <w:pStyle w:val="3"/>
        <w:shd w:val="clear" w:color="auto" w:fill="FFFFFF"/>
        <w:spacing w:before="221" w:after="133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II. Общая характеристика текущего состояния в сфере экономического развития Костромской области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10. Костромская область - субъект Российской Федерации, входящий в Центральный федеральный округ (далее - ЦФО). Областной центр -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Кострома, который входит в состав "Золотого кольца России". Территория Костромской области составляет 60,2 тыс. кв. км, население - 656,4 тыс. человек. Область граничит с Ярославской, Вологодской, Кировской, Нижегородской и Ивановской областями.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11. </w:t>
      </w:r>
      <w:proofErr w:type="gramStart"/>
      <w:r w:rsidRPr="00B037FE">
        <w:rPr>
          <w:color w:val="2D2D2D"/>
          <w:spacing w:val="1"/>
          <w:sz w:val="18"/>
          <w:szCs w:val="18"/>
        </w:rPr>
        <w:t>Костромская область имеет выгодное транспортно-географическое положение - в центре европейской части Российской Федерации, что является предпосылкой для превращения области в центр, обеспечивающий межрегиональное и международное взаимодействие в экономической, информационно-коммуникационной, транспортной, социальной, культурной и других сферах.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Через территорию области проходят основные железнодорожные, водные и автомобильные магистрали, соединяющие северо-запад с восточными регионами Российской Федерации.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12. Территория области покрыта густой сетью рек, болот, озер и водохранилищ. По ней протекает 3 610 малых и больших рек. Наиболее крупные озера - Галичское и Чухломское.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13. Костромская область обладает богатыми запасами лесных ресурсов: 74% ее площади покрыто лесами, из них эксплуатационные леса составляют 86%. Общий запас древесины - 711 млн. куб. м. В лесном фонде преобладают березовые насаждения (41,8%), доля хвойных лесов - 46,6%, из них сосна - 22,6%, ель - 23,9%.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14. На территории Костромской области выявлено и разведано 1 158 месторождений общераспространенных полезных ископаемых, из них 516 месторождений строительных материалов, 614 месторождений торфа и 28 - сапропеля. Кроме общераспространенных полезных ископаемых, на территории области имеются месторождения горючих углистых сланцев и фосфоритов, а также выявлены прогнозные ресурсы по углеводородному сырью, титаноциркониевым россыпям, золоту, поваренной соли и минеральным пигментам. Широкое распространение имеют минеральные подземные воды различного состава и минерализации.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15. Значительная часть добавленной стоимости формируется базовыми секторами экономики области - промышленное производство, оптовая и розничная торговля, сельское хозяйство, транспорт и связь, строительство. На них приходится порядка 70% в структуре ВРП.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Основные показатели развития Костромской области в 2010-2014 годах представлены в таблице N 1.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1294"/>
        <w:gridCol w:w="1109"/>
        <w:gridCol w:w="1294"/>
        <w:gridCol w:w="1294"/>
        <w:gridCol w:w="1109"/>
      </w:tblGrid>
      <w:tr w:rsidR="0082539C" w:rsidRPr="00B037FE" w:rsidTr="0082539C">
        <w:trPr>
          <w:trHeight w:val="12"/>
        </w:trPr>
        <w:tc>
          <w:tcPr>
            <w:tcW w:w="3326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2010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2011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2012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2013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2014 год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ВРП, млрд. рублей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98,1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116,6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143,1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154,0&lt;*&gt;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ВРП в сопоставимых ценах,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100,4&lt;*&gt;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Инвестиции в основной капитал, млрд. рублей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27,5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инвестиций в основной капитал в сопоставимых ценах,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124,9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109,4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113,8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119,8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отгруженной промышленной продукции, млрд. рублей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127,3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134,4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промышленного производства,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108,2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99,6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производства продукции сельского хозяйства,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89,1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99,3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Ввод в действие жилых домов, тыс. кв. 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151,4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156,4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204,7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228,2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328,3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объема ввода в действие жилых домов,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143,9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 розничной торговли, млрд. рублей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75,3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оборота розничной торговли в сопоставимых ценах,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113,8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101,9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110,9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107,4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111,0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Среднемесячная заработная плата, рублей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14 891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16 895,5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19 156,5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20 855,3</w:t>
            </w:r>
          </w:p>
        </w:tc>
      </w:tr>
    </w:tbl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________________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* Оценка.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16. Один из важнейших показателей, характеризующий конечный результат производственной деятельности области - объем ВРП - на протяжении ряда лет демонстрирует положительную динамику развития.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17. Промышленный комплекс - основная составляющая экономики области. Он формирует порядка 33% ВРП. В структуре промышленного производства высока доля высок</w:t>
      </w:r>
      <w:proofErr w:type="gramStart"/>
      <w:r w:rsidRPr="00B037FE">
        <w:rPr>
          <w:color w:val="2D2D2D"/>
          <w:spacing w:val="1"/>
          <w:sz w:val="18"/>
          <w:szCs w:val="18"/>
        </w:rPr>
        <w:t>о-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</w:t>
      </w:r>
      <w:proofErr w:type="spellStart"/>
      <w:r w:rsidRPr="00B037FE">
        <w:rPr>
          <w:color w:val="2D2D2D"/>
          <w:spacing w:val="1"/>
          <w:sz w:val="18"/>
          <w:szCs w:val="18"/>
        </w:rPr>
        <w:t>среднетехнологичных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обрабатывающих производств: топливно-энергетического комплекса, машиностроения, химического производства.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18. Доля сельского хозяйства в структуре ВРП составляет 7%. Сельское хозяйство имеет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мясо-молочную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специализацию с развитым яичным птицеводством.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19. Доля потребительского рынка в структуре ВРП ежегодно растет: с 16,5% в 2010 году до 17,5% в 2014 году (оценка). Доля поступлений налогов и сборов от предприятий оптовой и розничной торговли в общем объеме налоговых платежей организаций региона во все уровни бюджетной системы Российской Федерации составляет около 12%.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20. Одним из основных направлений развития экономики Костромской области является развитие предпринимательства. Малый и средний бизнес оказывает действенное влияние на диверсификацию и повышение эффективности экономики в целом. По итогам 2014 года удельный вес малого и среднего предпринимательства в структуре ВРП области составляет порядка 30%.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21. </w:t>
      </w:r>
      <w:proofErr w:type="gramStart"/>
      <w:r w:rsidRPr="00B037FE">
        <w:rPr>
          <w:color w:val="2D2D2D"/>
          <w:spacing w:val="1"/>
          <w:sz w:val="18"/>
          <w:szCs w:val="18"/>
        </w:rPr>
        <w:t>Основные направления развития реального сектора экономики на долгосрочный период определены в Стратегии социально-экономического развития Костромской области до 2025 года, утвержденной </w:t>
      </w:r>
      <w:hyperlink r:id="rId3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распоряжением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</w:r>
      </w:hyperlink>
      <w:r w:rsidRPr="00B037FE">
        <w:rPr>
          <w:color w:val="2D2D2D"/>
          <w:spacing w:val="1"/>
          <w:sz w:val="18"/>
          <w:szCs w:val="18"/>
        </w:rPr>
        <w:t> (далее - </w:t>
      </w:r>
      <w:hyperlink r:id="rId3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Стратегия социально-экономического развития Костромской области на период до 2025 года</w:t>
        </w:r>
      </w:hyperlink>
      <w:r w:rsidRPr="00B037FE">
        <w:rPr>
          <w:color w:val="2D2D2D"/>
          <w:spacing w:val="1"/>
          <w:sz w:val="18"/>
          <w:szCs w:val="18"/>
        </w:rPr>
        <w:t>).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Это: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приоритетных отраслей и производственных комплексов с целью создания новых высокотехнологичных производств, модернизации и расширения имеющейся технической базы, выпуска новой конкурентоспособной продукции;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реализация кластерного подхода к развитию промышленного потенциала области, в том числе посредством межмуниципального сотрудничества;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повышение обеспеченности потребностей экономики области трудовыми ресурсами в оптимальной профессионально-квалификационной структуре;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повышение инвестиционной привлекательности региона посредством активизации </w:t>
      </w:r>
      <w:proofErr w:type="spellStart"/>
      <w:r w:rsidRPr="00B037FE">
        <w:rPr>
          <w:color w:val="2D2D2D"/>
          <w:spacing w:val="1"/>
          <w:sz w:val="18"/>
          <w:szCs w:val="18"/>
        </w:rPr>
        <w:t>инвестиционно-инновационной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деятельности и обеспечения, в конечном счете, эффективного воспроизводства, в том числе через развитие механизмов государственно-частного партнерства;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конкуренции, потребительского рынка, малого и среднего предпринимательства.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Максимальное использование имеющегося потенциала региона, реализация в реальном секторе экономики крупных инвестиционных проектов позволят обеспечить стабильный экономический рост и повысить уровень жизни населения области.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Промышленное производство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22. Промышленность является основной отраслью экономики Костромской области, которая формирует треть ее ВРП.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23. Предприятия Костромской области являются лидерами в России по производству грузоподъемного оборудования, деталей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цилиндро-поршневой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группы, элементов микропроцессорной системы управления двигателем, продукции судостроения, хлопчатобумажной пряжи, пиломатериалов, </w:t>
      </w:r>
      <w:proofErr w:type="spellStart"/>
      <w:r w:rsidRPr="00B037FE">
        <w:rPr>
          <w:color w:val="2D2D2D"/>
          <w:spacing w:val="1"/>
          <w:sz w:val="18"/>
          <w:szCs w:val="18"/>
        </w:rPr>
        <w:t>древесно-волокнистых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древесно-стружечных плит, фанеры, ламинированных половых и настенных плит.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К наиболее крупным и стабильно развивающимся промышленным предприятиям Костромской области относятся: </w:t>
      </w:r>
      <w:proofErr w:type="gramStart"/>
      <w:r w:rsidRPr="00B037FE">
        <w:rPr>
          <w:color w:val="2D2D2D"/>
          <w:spacing w:val="1"/>
          <w:sz w:val="18"/>
          <w:szCs w:val="18"/>
        </w:rPr>
        <w:t>ОАО "</w:t>
      </w:r>
      <w:proofErr w:type="spellStart"/>
      <w:r w:rsidRPr="00B037FE">
        <w:rPr>
          <w:color w:val="2D2D2D"/>
          <w:spacing w:val="1"/>
          <w:sz w:val="18"/>
          <w:szCs w:val="18"/>
        </w:rPr>
        <w:t>Газпромтрубинвест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" (производство труб для нефтегазовой промышленности), АО "Галичский </w:t>
      </w:r>
      <w:proofErr w:type="spellStart"/>
      <w:r w:rsidRPr="00B037FE">
        <w:rPr>
          <w:color w:val="2D2D2D"/>
          <w:spacing w:val="1"/>
          <w:sz w:val="18"/>
          <w:szCs w:val="18"/>
        </w:rPr>
        <w:t>автокрановый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завод" (строительно-дорожное машиностроение), АО "Костромской завод </w:t>
      </w:r>
      <w:proofErr w:type="spellStart"/>
      <w:r w:rsidRPr="00B037FE">
        <w:rPr>
          <w:color w:val="2D2D2D"/>
          <w:spacing w:val="1"/>
          <w:sz w:val="18"/>
          <w:szCs w:val="18"/>
        </w:rPr>
        <w:t>автокомпонентов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" (производство деталей </w:t>
      </w:r>
      <w:proofErr w:type="spellStart"/>
      <w:r w:rsidRPr="00B037FE">
        <w:rPr>
          <w:color w:val="2D2D2D"/>
          <w:spacing w:val="1"/>
          <w:sz w:val="18"/>
          <w:szCs w:val="18"/>
        </w:rPr>
        <w:t>цилиндро-поршневой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группы), ЗАО "Электромеханический завод "Пегас" (производство микропроцессорных систем управления двигателем), ПАО "</w:t>
      </w:r>
      <w:proofErr w:type="spellStart"/>
      <w:r w:rsidRPr="00B037FE">
        <w:rPr>
          <w:color w:val="2D2D2D"/>
          <w:spacing w:val="1"/>
          <w:sz w:val="18"/>
          <w:szCs w:val="18"/>
        </w:rPr>
        <w:t>Красносельский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</w:t>
      </w:r>
      <w:proofErr w:type="spellStart"/>
      <w:r w:rsidRPr="00B037FE">
        <w:rPr>
          <w:color w:val="2D2D2D"/>
          <w:spacing w:val="1"/>
          <w:sz w:val="18"/>
          <w:szCs w:val="18"/>
        </w:rPr>
        <w:t>Ювелирпром</w:t>
      </w:r>
      <w:proofErr w:type="spellEnd"/>
      <w:r w:rsidRPr="00B037FE">
        <w:rPr>
          <w:color w:val="2D2D2D"/>
          <w:spacing w:val="1"/>
          <w:sz w:val="18"/>
          <w:szCs w:val="18"/>
        </w:rPr>
        <w:t>", ОАО "Костромской ювелирный завод", ООО "Костромской ювелирный завод "Топаз", ООО "Ювелирный завод "Аквамарин", ООО "</w:t>
      </w:r>
      <w:proofErr w:type="spellStart"/>
      <w:r w:rsidRPr="00B037FE">
        <w:rPr>
          <w:color w:val="2D2D2D"/>
          <w:spacing w:val="1"/>
          <w:sz w:val="18"/>
          <w:szCs w:val="18"/>
        </w:rPr>
        <w:t>Красносельский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ювелирный завод "Диамант" и другие.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ред. </w:t>
      </w:r>
      <w:hyperlink r:id="rId3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24. На территории региона продолжают развиваться отраслевые территориальные производственные комплексы, имеющие хороший конкурентный потенциал во всероссийском, а по отдельным направлениям - в международном масштабе. Это: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ювелирный центр в с. </w:t>
      </w:r>
      <w:proofErr w:type="spellStart"/>
      <w:r w:rsidRPr="00B037FE">
        <w:rPr>
          <w:color w:val="2D2D2D"/>
          <w:spacing w:val="1"/>
          <w:sz w:val="18"/>
          <w:szCs w:val="18"/>
        </w:rPr>
        <w:t>Красное-на-Волге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Костроме;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металлургический комплекс в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Волгореченске;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машиностроительный комплекс в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Костроме и г. Галиче;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центр химической промышленности в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Буе.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25. В результате в 2010-2013 годах промышленность Костромской области продемонстрировала устойчивый рост. Индекс промышленного производства за этот период составил: в 2010 году - 115,7%, в 2011 году - 108,2%, в 2012 году - 103,7%, в 2013 году - 104,6%.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В 2014 году индекс промышленного производства составил 99,6%, что ниже </w:t>
      </w:r>
      <w:proofErr w:type="spellStart"/>
      <w:r w:rsidRPr="00B037FE">
        <w:rPr>
          <w:color w:val="2D2D2D"/>
          <w:spacing w:val="1"/>
          <w:sz w:val="18"/>
          <w:szCs w:val="18"/>
        </w:rPr>
        <w:t>среднероссийского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уровня (101,7%) и ниже, чем в среднем по ЦФО (101,3%). По темпам роста промышленного производства область в 2014 году заняла 15 место в ЦФО. Это обусловлено, прежде всего, сложной геополитической обстановкой в стране, нестабильностью валютных курсов, изменением рыночной конъюнктуры.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На снижение интегрального показателя промышленного производства наиболее сильно повлияла ситуация в отраслях по производству машин и оборудования (сокращение на 25,7%), транспортных средств (на 30,4%), в текстильном и швейном производстве (на 13,3%).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26. Основными видами промышленного производства в Костромской области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производство электрической и тепловой энергии (26,5% от общего объема промышленного производства в стоимостном выражении);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производство ювелирных изделий (20,3%);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машиностроительное и металлургическое производства (19,6%);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обработка древесины и производство изделий из дерева (16,2%).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Промышленность Костромской области представляет собой многоотраслевой комплекс, насчитывающий порядка 420 крупных и средних предприятий с численностью работающих порядка 53 тыс. человек. Это на 4% меньше, чем в 2012 году, и на 14% меньше, чем в 2008 году. Снижение числа </w:t>
      </w:r>
      <w:proofErr w:type="gramStart"/>
      <w:r w:rsidRPr="00B037FE">
        <w:rPr>
          <w:color w:val="2D2D2D"/>
          <w:spacing w:val="1"/>
          <w:sz w:val="18"/>
          <w:szCs w:val="18"/>
        </w:rPr>
        <w:t>работающих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в отрасли можно объяснить, прежде всего, объективным снижением численности трудоспособного населения области, профессионально-квалификационным несоответствием спроса и предложения рабочей силы на рынке труда, а также низким уровнем трудовой мобильности.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27. В современных экономических условиях у промышленных предприятий региона остается много нерешенных проблем. </w:t>
      </w:r>
      <w:proofErr w:type="gramStart"/>
      <w:r w:rsidRPr="00B037FE">
        <w:rPr>
          <w:color w:val="2D2D2D"/>
          <w:spacing w:val="1"/>
          <w:sz w:val="18"/>
          <w:szCs w:val="18"/>
        </w:rPr>
        <w:t>Основные из них: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высокая степень физического и морального износа основных фондов предприятий, недостаточные темпы их обновления. Доля устаревших машин на некоторых производствах (в особенности текстильной и швейной промышленности) превышает 90%. Как результат - низкое качество выпускаемой продукции и низкая производительность труда;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отсутствие в достаточном объеме собственных оборотных сре</w:t>
      </w:r>
      <w:proofErr w:type="gramStart"/>
      <w:r w:rsidRPr="00B037FE">
        <w:rPr>
          <w:color w:val="2D2D2D"/>
          <w:spacing w:val="1"/>
          <w:sz w:val="18"/>
          <w:szCs w:val="18"/>
        </w:rPr>
        <w:t>дств пр</w:t>
      </w:r>
      <w:proofErr w:type="gramEnd"/>
      <w:r w:rsidRPr="00B037FE">
        <w:rPr>
          <w:color w:val="2D2D2D"/>
          <w:spacing w:val="1"/>
          <w:sz w:val="18"/>
          <w:szCs w:val="18"/>
        </w:rPr>
        <w:t>едприятий для проведения грамотной амортизационной и маркетинговой политики;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ограниченность возможности получения заемных финансовых средств на доступных условиях. Проблема заключается, прежде всего, в высоких процентных ставках по кредитам, отсутствии гарантий и залогового имущества в достаточных объемах;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низкая инновационная восприимчивость, недостаточная развитость в регионе инфраструктуры инновационной деятельности, недостаточная связь науки и производства. При этом недостаточность собственных и труднодоступность заемных средств лишает предприятия возможности внедрения инноваций в производство;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недостаточная квалификация рабочей силы всех уровней, низкий престиж рабочих профессий, диспропорции в подготовке кадров для промышленности;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низкий уровень газификации Костромской области. Доля газификации Костромской области немногим превышает 50%. Этот фактор оказывает комплексное сдерживающее влияние на развитие производств - увеличение затрат на энергоресурсы, повышение себестоимости продукции и, как следствие, снижение ее конкурентоспособности.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28. Реализация Программы позволит: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обеспечить развитие производственного потенциала, проведение технического перевооружения и модернизации производственных мощностей в промышленном комплексе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активизировать инновационную деятельность на предприятиях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обеспечить </w:t>
      </w:r>
      <w:proofErr w:type="spellStart"/>
      <w:r w:rsidRPr="00B037FE">
        <w:rPr>
          <w:color w:val="2D2D2D"/>
          <w:spacing w:val="1"/>
          <w:sz w:val="18"/>
          <w:szCs w:val="18"/>
        </w:rPr>
        <w:t>импортозамещение</w:t>
      </w:r>
      <w:proofErr w:type="spellEnd"/>
      <w:r w:rsidRPr="00B037FE">
        <w:rPr>
          <w:color w:val="2D2D2D"/>
          <w:spacing w:val="1"/>
          <w:sz w:val="18"/>
          <w:szCs w:val="18"/>
        </w:rPr>
        <w:t>, а также расширение рынков сбыта продукции промышленного производства;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увеличить оборот продукции, производимой промышленными предприятиями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увеличить налоговые поступления от хозяйствующих субъектов в консолидированный бюджет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обеспечить занятость населения на промышленных предприятиях области.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Инвестиционная деятельность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29. По совокупности природно-климатических и географических условий Костромская область является </w:t>
      </w:r>
      <w:proofErr w:type="spellStart"/>
      <w:r w:rsidRPr="00B037FE">
        <w:rPr>
          <w:color w:val="2D2D2D"/>
          <w:spacing w:val="1"/>
          <w:sz w:val="18"/>
          <w:szCs w:val="18"/>
        </w:rPr>
        <w:t>инвестиционно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привлекательным регионом. Выгодное транспортно-географическое положение, обладание крупнейшими в европейской части России запасами леса, наличие высокорентабельных для освоения месторождений общераспространенных полезных ископаемых, богатейшее историко-культурное наследие, высокий научный и кадровый потенциал, </w:t>
      </w:r>
      <w:proofErr w:type="spellStart"/>
      <w:r w:rsidRPr="00B037FE">
        <w:rPr>
          <w:color w:val="2D2D2D"/>
          <w:spacing w:val="1"/>
          <w:sz w:val="18"/>
          <w:szCs w:val="18"/>
        </w:rPr>
        <w:t>энергоизбыточность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региона являются хорошей предпосылкой для создания благоприятного инвестиционного климата в регионе.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30. На протяжении ряда лет в регионе отмечается положительная динамика объема инвестиций в основной капитал. Так, в 2014 году прирост объема инвестиций в основной капитал по сравнению с 2013 годом в Костромской области составил 19,8%, тогда как в среднем по Российской Федерации и по регионам ЦФО произошло его снижение (на 2,7% и 1,1% соответственно).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Порядка 65% общего объема инвестиций в Костромской области было направлено на техническое перевооружение и модернизацию производства. Именно это направление обеспечивает максимальную эффективность вложенных средств, модернизацию экономики, рост производства.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31. Приток инвестиций в Костромскую область в существенной мере связан с реализацией крупных проектов в таких сферах, как обрабатывающие производства, транспорт и связь, производство и распределение электроэнергии, газа и воды: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ОАО "</w:t>
      </w:r>
      <w:proofErr w:type="spellStart"/>
      <w:r w:rsidRPr="00B037FE">
        <w:rPr>
          <w:color w:val="2D2D2D"/>
          <w:spacing w:val="1"/>
          <w:sz w:val="18"/>
          <w:szCs w:val="18"/>
        </w:rPr>
        <w:t>Газпромтрубинвест</w:t>
      </w:r>
      <w:proofErr w:type="spellEnd"/>
      <w:r w:rsidRPr="00B037FE">
        <w:rPr>
          <w:color w:val="2D2D2D"/>
          <w:spacing w:val="1"/>
          <w:sz w:val="18"/>
          <w:szCs w:val="18"/>
        </w:rPr>
        <w:t>" "Организация производства труб среднего диаметра в рамках стратегии развития", объем инвестиций - свыше 10 млрд.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ООО "НОВ Кострома" "Организация производства буровых установок на территории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Волгореченска", объем инвестиций - свыше 6,0 млрд.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4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ЗАО "</w:t>
      </w:r>
      <w:proofErr w:type="spellStart"/>
      <w:r w:rsidRPr="00B037FE">
        <w:rPr>
          <w:color w:val="2D2D2D"/>
          <w:spacing w:val="1"/>
          <w:sz w:val="18"/>
          <w:szCs w:val="18"/>
        </w:rPr>
        <w:t>Межрегион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Торг </w:t>
      </w:r>
      <w:proofErr w:type="spellStart"/>
      <w:r w:rsidRPr="00B037FE">
        <w:rPr>
          <w:color w:val="2D2D2D"/>
          <w:spacing w:val="1"/>
          <w:sz w:val="18"/>
          <w:szCs w:val="18"/>
        </w:rPr>
        <w:t>Инвест</w:t>
      </w:r>
      <w:proofErr w:type="spellEnd"/>
      <w:r w:rsidRPr="00B037FE">
        <w:rPr>
          <w:color w:val="2D2D2D"/>
          <w:spacing w:val="1"/>
          <w:sz w:val="18"/>
          <w:szCs w:val="18"/>
        </w:rPr>
        <w:t>" "Реконструкция завода по производству цементно-стружечных плит и строительству новой линии ЦСП", объем инвестиций - свыше 5 млрд.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НАО "</w:t>
      </w:r>
      <w:proofErr w:type="spellStart"/>
      <w:r w:rsidRPr="00B037FE">
        <w:rPr>
          <w:color w:val="2D2D2D"/>
          <w:spacing w:val="1"/>
          <w:sz w:val="18"/>
          <w:szCs w:val="18"/>
        </w:rPr>
        <w:t>СвезаМантурово</w:t>
      </w:r>
      <w:proofErr w:type="spellEnd"/>
      <w:r w:rsidRPr="00B037FE">
        <w:rPr>
          <w:color w:val="2D2D2D"/>
          <w:spacing w:val="1"/>
          <w:sz w:val="18"/>
          <w:szCs w:val="18"/>
        </w:rPr>
        <w:t>" "Реконструкция, модернизация производства фанеры и развитие предприятия", объем инвестиций - 1,7 млрд.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Абзац исключен. - </w:t>
      </w:r>
      <w:hyperlink r:id="rId4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ЗАО "Электромеханический завод "Пегас" "Создание механообрабатывающего производства деталей для гражданской авиации", объем инвестиций - 0,6 млрд. рублей.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Создан индустриальный парк "</w:t>
      </w:r>
      <w:proofErr w:type="spellStart"/>
      <w:r w:rsidRPr="00B037FE">
        <w:rPr>
          <w:color w:val="2D2D2D"/>
          <w:spacing w:val="1"/>
          <w:sz w:val="18"/>
          <w:szCs w:val="18"/>
        </w:rPr>
        <w:t>Волгореченский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" в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Волгореченске и многофункциональный парк "Индустриальный" в г. Костроме. На территории индустриального парка "</w:t>
      </w:r>
      <w:proofErr w:type="spellStart"/>
      <w:r w:rsidRPr="00B037FE">
        <w:rPr>
          <w:color w:val="2D2D2D"/>
          <w:spacing w:val="1"/>
          <w:sz w:val="18"/>
          <w:szCs w:val="18"/>
        </w:rPr>
        <w:t>Волгореченский</w:t>
      </w:r>
      <w:proofErr w:type="spellEnd"/>
      <w:r w:rsidRPr="00B037FE">
        <w:rPr>
          <w:color w:val="2D2D2D"/>
          <w:spacing w:val="1"/>
          <w:sz w:val="18"/>
          <w:szCs w:val="18"/>
        </w:rPr>
        <w:t>" производства разместили такие предприятия, как ОАО "</w:t>
      </w:r>
      <w:proofErr w:type="spellStart"/>
      <w:r w:rsidRPr="00B037FE">
        <w:rPr>
          <w:color w:val="2D2D2D"/>
          <w:spacing w:val="1"/>
          <w:sz w:val="18"/>
          <w:szCs w:val="18"/>
        </w:rPr>
        <w:t>Газпромтрубинвест</w:t>
      </w:r>
      <w:proofErr w:type="spellEnd"/>
      <w:r w:rsidRPr="00B037FE">
        <w:rPr>
          <w:color w:val="2D2D2D"/>
          <w:spacing w:val="1"/>
          <w:sz w:val="18"/>
          <w:szCs w:val="18"/>
        </w:rPr>
        <w:t>", ООО "</w:t>
      </w:r>
      <w:proofErr w:type="gramStart"/>
      <w:r w:rsidRPr="00B037FE">
        <w:rPr>
          <w:color w:val="2D2D2D"/>
          <w:spacing w:val="1"/>
          <w:sz w:val="18"/>
          <w:szCs w:val="18"/>
        </w:rPr>
        <w:t>НОВ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Кострома", ОАО "ИНТЕР РАО - </w:t>
      </w:r>
      <w:proofErr w:type="spellStart"/>
      <w:r w:rsidRPr="00B037FE">
        <w:rPr>
          <w:color w:val="2D2D2D"/>
          <w:spacing w:val="1"/>
          <w:sz w:val="18"/>
          <w:szCs w:val="18"/>
        </w:rPr>
        <w:t>Электрогенерация</w:t>
      </w:r>
      <w:proofErr w:type="spellEnd"/>
      <w:r w:rsidRPr="00B037FE">
        <w:rPr>
          <w:color w:val="2D2D2D"/>
          <w:spacing w:val="1"/>
          <w:sz w:val="18"/>
          <w:szCs w:val="18"/>
        </w:rPr>
        <w:t>". Многофункциональный парк "Индустриальный" оснащен необходимой инфраструктурой. Специализация парка - автомобильная промышленность, производство строительных материалов и металлоконструкций, логистика.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ООО "СВИСС КРОНО" "Реконструкция и техническое перевооружение производства ДСП", объем инвестиций - порядка 5,0 млрд.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4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АО "Костромской завод </w:t>
      </w:r>
      <w:proofErr w:type="spellStart"/>
      <w:r w:rsidRPr="00B037FE">
        <w:rPr>
          <w:color w:val="2D2D2D"/>
          <w:spacing w:val="1"/>
          <w:sz w:val="18"/>
          <w:szCs w:val="18"/>
        </w:rPr>
        <w:t>автокомпонентов</w:t>
      </w:r>
      <w:proofErr w:type="spellEnd"/>
      <w:r w:rsidRPr="00B037FE">
        <w:rPr>
          <w:color w:val="2D2D2D"/>
          <w:spacing w:val="1"/>
          <w:sz w:val="18"/>
          <w:szCs w:val="18"/>
        </w:rPr>
        <w:t>" "Создание и расширение производственных мощностей", объем инвестиций - 2,2 млрд. рублей.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4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32. Реализуемые в области крупные инвестиционные проекты создают предпосылки для достаточно высокого уровня инвестиционной активности в регионе, но не решают проблемы диспропорции инвестиций в территориальном разрезе. Неравномерное распределение инвестиций тормозит развитие отдельных муниципальных образований. Для того чтобы изменить эту ситуацию, необходимо </w:t>
      </w:r>
      <w:r w:rsidRPr="00B037FE">
        <w:rPr>
          <w:color w:val="2D2D2D"/>
          <w:spacing w:val="1"/>
          <w:sz w:val="18"/>
          <w:szCs w:val="18"/>
        </w:rPr>
        <w:lastRenderedPageBreak/>
        <w:t>проводить активную работу по улучшению инвестиционного потенциала в отдельных муниципальных образованиях, а также по расширению мер поддержки проектов, реализуемых внутренними инвесторами.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33. В этих целях создан и функционирует многоязычный инвестиционный портал с </w:t>
      </w:r>
      <w:proofErr w:type="spellStart"/>
      <w:r w:rsidRPr="00B037FE">
        <w:rPr>
          <w:color w:val="2D2D2D"/>
          <w:spacing w:val="1"/>
          <w:sz w:val="18"/>
          <w:szCs w:val="18"/>
        </w:rPr>
        <w:t>онлайн-форумом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в режиме вопрос-ответ по наиболее интересующим инвесторов вопросам. На портале систематически обновляется информация о реализуемых и предлагаемых к реализации инвестиционных проектах, а также о свободных земельных участках и промышленных площадках. Инвестиционный потенциал Костромской области презентуется на различных выставках, форумах и тематических мероприятиях.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Усовершенствована нормативная правовая база, регламентирующая отношения в сфере инвестиционной деятельности: принят ряд законодательных и нормативных правовых актов, направленных на поддержку инвестиционной деятельности, предоставление налоговых льгот, упрощение процедуры согласования инвестиционной документации.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Создан и функционирует Совет по инвестициям при губернаторе Костромской области, на котором публично и гласно рассматриваются все инвестиционные проекты.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34. Однако, несмотря на принимаемые администрацией Костромской области меры по повышению инвестиционной привлекательности региона, существует ряд ограничений, сдерживающих приток инвестиций в регион. Это: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низкая инвестиционная активность большинства муниципальных образований, а также недостаточная инвестиционная активность предприятий, инертность в работе с инвесторами;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неполная реализация принципа "одного окна" при работе с инвесторами и отсутствие единых регламентов проведения административных процедур в муниципальных образованиях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недостаточная инфраструктурная насыщенность территории области, особенно в северо-восточной ее части, которая характеризуется низким уровнем газификации, разреженной транспортной сетью, недостаточным уровнем водоснабжения и водоотвода;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высокие затраты на технологическое присоединение к электрическим сетям для вновь создаваемых производств;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низкая инновационная активность бизнеса, связанная с недостатком высококвалифицированных кадров, несоответствием исследований и разработок, проводимых научно-техническим сектором, потребностям промышленности, отсутствием системы налоговых льгот для инновационных компаний;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несовершенная политика в области регионального маркетинга. В настоящее время у Костромской области нет зарегистрированного и узнаваемого инвестиционного бренда. Отсутствует стратегия маркетинга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диспропорции в подготовке кадров по специальностям, востребованным инвесторами.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35. Решение перечисленных проблем и повышение инвестиционной привлекательности области возможно в рамках реализации мероприятий Программы по комплексному улучшению инвестиционного климата в регионе, активизации государственных, предпринимательских и общественных мероприятий по развитию экономики, созданию современных и модернизации действующих производств, расширению источников и увеличению объемов финансирования инвестиций, организации высокоэффективного инвестиционного процесса.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Система стратегического планирования и прогнозирования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36. Стратегическое планирование - обязательное условие роста эффективности государственного управления развитием региона и важнейший инструмент государственного регулирования развития экономики, который позволяет: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обеспечить координацию государственного и муниципального стратегического управления и мер бюджетной политики;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определить внутренние и внешние условия, тенденции, ограничения, диспропорции, возможности, включая финансовые, социально-экономического развития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определить приоритеты социально-экономической политики, цели и задачи социально-экономического развития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определить ресурсы, выбрать пути и способы достижения целей и решения задач социально-экономической политики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сформировать комплекс мероприятий, обеспечивающих достижение целей и решение задач социально-экономической политики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обеспечить координацию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организовать мониторинг и контроль реализации документов стратегического планирования.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37. В соответствии с требованиями </w:t>
      </w:r>
      <w:hyperlink r:id="rId4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Федерального закона от 28 июня 2014 года N 172-ФЗ "О стратегическом планировании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 в Костромской области продолжается модернизация системы стратегического планирования социально-экономического развития области: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распоряжением администрации Костромской области от 12 декабря 2014 года N 272-ра "О плане подготовки документов стратегического планирования в Костромской области" утвержден План подготовки документов стратегического планирования 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4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2015 году приняты </w:t>
      </w:r>
      <w:hyperlink r:id="rId4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7 июля 2015 года N 722-5-ЗКО "О стратегическом планировании 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, а также порядки разработки и корректировки документов стратегического планирования;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2016-2019 годах планируется утвердить новые и откорректировать действующие документы стратегического планирования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4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4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38. Документом стратегического планирования, разработанным в рамках </w:t>
      </w:r>
      <w:proofErr w:type="spellStart"/>
      <w:r w:rsidRPr="00B037FE">
        <w:rPr>
          <w:color w:val="2D2D2D"/>
          <w:spacing w:val="1"/>
          <w:sz w:val="18"/>
          <w:szCs w:val="18"/>
        </w:rPr>
        <w:t>целеполагания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определяющим развитие экономического потенциала области на долгосрочную перспективу, является Стратегия социально-экономического развития Костромской области на период до 2025 года.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Она базируется на приоритетах </w:t>
      </w:r>
      <w:hyperlink r:id="rId4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B037FE">
        <w:rPr>
          <w:color w:val="2D2D2D"/>
          <w:spacing w:val="1"/>
          <w:sz w:val="18"/>
          <w:szCs w:val="18"/>
        </w:rPr>
        <w:t>, утвержденной </w:t>
      </w:r>
      <w:hyperlink r:id="rId5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Распоряжением Правительства Российской Федерации от 17 ноября 2008 года N 1662-р</w:t>
        </w:r>
      </w:hyperlink>
      <w:r w:rsidRPr="00B037FE">
        <w:rPr>
          <w:color w:val="2D2D2D"/>
          <w:spacing w:val="1"/>
          <w:sz w:val="18"/>
          <w:szCs w:val="18"/>
        </w:rPr>
        <w:t>, учитывает основные положения Стратегии социально-экономического развития Центрального федерального округа до 2020 года, утвержденной </w:t>
      </w:r>
      <w:hyperlink r:id="rId5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Распоряжением Правительства Российской Федерации от 6 сентября 2011 года N 1540-р</w:t>
        </w:r>
      </w:hyperlink>
      <w:r w:rsidRPr="00B037FE">
        <w:rPr>
          <w:color w:val="2D2D2D"/>
          <w:spacing w:val="1"/>
          <w:sz w:val="18"/>
          <w:szCs w:val="18"/>
        </w:rPr>
        <w:t>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39. В рамках прогнозирования в регионе ежегодно на вариативной основе разрабатывается прогноз социально-экономического развития Костромской области на трехлетний период, который содержит ожидаемые показатели по всем направлениям социально-экономического развития, отражающие планируемые количественные и качественные результаты реализации намеченных в Стратегии социально-экономического развития Костромской области на период до 2025 года целей и задач.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Начиная с 2015 года в целях координации стратегического и бюджетного планирования в регионе вводится практика утверждения прогноза социально-экономического развития Костромской области на долгосрочный период (12 и более лет) и разработанного на его основе бюджетного прогноза Костромской </w:t>
      </w:r>
      <w:proofErr w:type="gramStart"/>
      <w:r w:rsidRPr="00B037FE">
        <w:rPr>
          <w:color w:val="2D2D2D"/>
          <w:spacing w:val="1"/>
          <w:sz w:val="18"/>
          <w:szCs w:val="18"/>
        </w:rPr>
        <w:t>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на долгосрочный период.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40. В рамках планирования и программирования распоряжением администрации Костромской области от 18 декабря 2017 года N 253-ра "Об утверждении плана мероприятий по реализации Стратегии социально-экономического развития Костромской области на период до 2025 года" утвержден план мероприятий по реализации Стратегии социально-экономического развития Костромской области на период до 2025 года.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ред. </w:t>
      </w:r>
      <w:hyperlink r:id="rId5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Начиная с 2012 года в регионе осуществляется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поэтапный переход к формированию областного бюджета по программному принципу на основе утвержденных государственных программ Костромской области. </w:t>
      </w:r>
      <w:proofErr w:type="gramStart"/>
      <w:r w:rsidRPr="00B037FE">
        <w:rPr>
          <w:color w:val="2D2D2D"/>
          <w:spacing w:val="1"/>
          <w:sz w:val="18"/>
          <w:szCs w:val="18"/>
        </w:rPr>
        <w:t>Их перечень установлен </w:t>
      </w:r>
      <w:hyperlink r:id="rId5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распоряжением администрации Костромской области от 26 марта 2013 года N 58-ра "Об утверждении Перечня государственных программ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. Главная задача программно-целевого метода заключается в том, чтобы обеспечить четкую увязку планируемых результатов с имеющимися бюджетными ресурсами и перейти от управления ресурсами бюджета к управлению результатами за счет расширения полномочий и повышения ответственности участников бюджетного процесса.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Государственные программы формируются исходя из долгосрочных целей социально-экономического развития области, содержат индикаторы их достижения, охватывают все основные сферы деятельности исполнительных органов государственной власти области и соответственно порядка 90% расходов областного бюджета.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2015 году на территории области реализуются 22 государственных программы с запланированным объемом финансирования из областного бюджета на сумму 17,8 млрд. рублей с привлечением средств федерального бюджета в сумме свыше 3 млрд. рублей.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41. Одной из основных проблем в сфере стратегического планирования является отсутствие единой методологической базы по разработке документов стратегического планирования, поэтому органам местного самоуправления муниципальных образований Костромской области оказывается консультационная и методическая помощь со стороны исполнительных органов государственной власти региона. В результате во всех муниципальных образованиях области приняты муниципальные программы в разных сферах социально-экономического развития.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42. </w:t>
      </w:r>
      <w:proofErr w:type="gramStart"/>
      <w:r w:rsidRPr="00B037FE">
        <w:rPr>
          <w:color w:val="2D2D2D"/>
          <w:spacing w:val="1"/>
          <w:sz w:val="18"/>
          <w:szCs w:val="18"/>
        </w:rPr>
        <w:t>В Костромской области насчитывается 179 муниципальных образований, в том числе 6 городских округов, 24 муниципальных района, 12 городских поселений и 137 сельских поселений, при этом порядка 70% населения области проживает в городах, а в сельской местности - менее 30%. Это обусловлено неразвитостью инженерной, транспортной, социальной инфраструктуры, а также отсутствием в большинстве муниципальных районов крупных и средних организаций производственной сферы.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43. </w:t>
      </w:r>
      <w:proofErr w:type="gramStart"/>
      <w:r w:rsidRPr="00B037FE">
        <w:rPr>
          <w:color w:val="2D2D2D"/>
          <w:spacing w:val="1"/>
          <w:sz w:val="18"/>
          <w:szCs w:val="18"/>
        </w:rPr>
        <w:t>Особенно эти тенденции характерны для северо-восточных районов области (</w:t>
      </w:r>
      <w:proofErr w:type="spellStart"/>
      <w:r w:rsidRPr="00B037FE">
        <w:rPr>
          <w:color w:val="2D2D2D"/>
          <w:spacing w:val="1"/>
          <w:sz w:val="18"/>
          <w:szCs w:val="18"/>
        </w:rPr>
        <w:t>Вохомский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</w:t>
      </w:r>
      <w:proofErr w:type="spellStart"/>
      <w:r w:rsidRPr="00B037FE">
        <w:rPr>
          <w:color w:val="2D2D2D"/>
          <w:spacing w:val="1"/>
          <w:sz w:val="18"/>
          <w:szCs w:val="18"/>
        </w:rPr>
        <w:t>Межевской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Октябрьский, </w:t>
      </w:r>
      <w:proofErr w:type="spellStart"/>
      <w:r w:rsidRPr="00B037FE">
        <w:rPr>
          <w:color w:val="2D2D2D"/>
          <w:spacing w:val="1"/>
          <w:sz w:val="18"/>
          <w:szCs w:val="18"/>
        </w:rPr>
        <w:t>Павинский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</w:t>
      </w:r>
      <w:proofErr w:type="spellStart"/>
      <w:r w:rsidRPr="00B037FE">
        <w:rPr>
          <w:color w:val="2D2D2D"/>
          <w:spacing w:val="1"/>
          <w:sz w:val="18"/>
          <w:szCs w:val="18"/>
        </w:rPr>
        <w:t>Поназыревский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</w:t>
      </w:r>
      <w:proofErr w:type="spellStart"/>
      <w:r w:rsidRPr="00B037FE">
        <w:rPr>
          <w:color w:val="2D2D2D"/>
          <w:spacing w:val="1"/>
          <w:sz w:val="18"/>
          <w:szCs w:val="18"/>
        </w:rPr>
        <w:t>Пыщугский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муниципальные районы), поэтому для улучшения условий и качества жизненного пространства их жителей, обеспечения условий для сбалансированного социально-экономического развития территории реализуется программа "Социально-экономическое развитие северо-восточных районов Костромской области на период до 2020 года", утвержденная </w:t>
      </w:r>
      <w:hyperlink r:id="rId5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распоряжением администрации Костромской области от 9 апреля 2013 года N 77-ра "О программе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"Социально-экономическое развитие северо-восточных районов Костромской области на период до 2020 года"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Территория, занимаемая этими районами, составляет 13,0 тыс. кв. км, или 21,7% территории Костромской области, среднегодовая численность постоянного населения в 2014 году - 33,9 тыс. чел. (5,2% населения области), средняя плотность населения - 2,6 чел. на 1 кв. км (в целом по области - 10,9 чел. на 1 кв. км).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Доля северо-востока в общем объеме отгруженных товаров собственного производства, выполненных работ и услуг собственными силами по добывающим, обрабатывающим производствам, производству и распределению электроэнергии, газа и воды составляет в </w:t>
      </w:r>
      <w:proofErr w:type="spellStart"/>
      <w:r w:rsidRPr="00B037FE">
        <w:rPr>
          <w:color w:val="2D2D2D"/>
          <w:spacing w:val="1"/>
          <w:sz w:val="18"/>
          <w:szCs w:val="18"/>
        </w:rPr>
        <w:t>общеобластных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показателях менее 1%. Удельный вес инвестиций в основной капитал организаций - 1,4% всего объема инвестиций по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44. В то же время северо-восточные районы области имеют достаточный потенциал социально-экономического развития, что обусловлено: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энергетической обеспеченностью и гарантированным предоставлением услуг по обеспечению электроэнергией новых предприятий;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богатыми запасами леса;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природно-климатическими условиями (экологически чистый природный комплекс, большое количество рек и озер, наличие уникальной экосистемы), а также историко-культурным наследием (туристический потенциал).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45. Развитие указанного потенциала ограничивается: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плохим состоянием дорог и подъездных путей, включая лесные дороги;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низким техническим и технологическим уровнем развития сельскохозяйственного производства;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существенным износом материально-технической базы предприятий и организаций, в т.ч. сельхозтехники, а также производственных мощностей предприятий добывающих и обрабатывающих производств;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высокими затратами на логистику;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отсутствием газификации;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дефицитом кадров, </w:t>
      </w:r>
      <w:proofErr w:type="gramStart"/>
      <w:r w:rsidRPr="00B037FE">
        <w:rPr>
          <w:color w:val="2D2D2D"/>
          <w:spacing w:val="1"/>
          <w:sz w:val="18"/>
          <w:szCs w:val="18"/>
        </w:rPr>
        <w:t>связанным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в том числе с общим сокращением и старением населения в сельской местности.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46. Два муниципальных образования Костромской области вошли в общероссийский перечень моногородов -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. </w:t>
      </w:r>
      <w:proofErr w:type="spellStart"/>
      <w:r w:rsidRPr="00B037FE">
        <w:rPr>
          <w:color w:val="2D2D2D"/>
          <w:spacing w:val="1"/>
          <w:sz w:val="18"/>
          <w:szCs w:val="18"/>
        </w:rPr>
        <w:t>Мантурово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г. Галич. В зависимости от рисков ухудшения социально-экономического положения они отнесены ко второй категории моногородов "</w:t>
      </w:r>
      <w:proofErr w:type="spellStart"/>
      <w:r w:rsidRPr="00B037FE">
        <w:rPr>
          <w:color w:val="2D2D2D"/>
          <w:spacing w:val="1"/>
          <w:sz w:val="18"/>
          <w:szCs w:val="18"/>
        </w:rPr>
        <w:t>Монопрофильные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муниципальные образования Российской Федерации (моногорода), в которых имеются риски ухудшения социально-экономического положения".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 итогам 2014 года социально-экономическое положение моногородов Костромской области оценивается как устойчивое.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47. На долю градообразующего предприятия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. Галича - АО "Галичский </w:t>
      </w:r>
      <w:proofErr w:type="spellStart"/>
      <w:r w:rsidRPr="00B037FE">
        <w:rPr>
          <w:color w:val="2D2D2D"/>
          <w:spacing w:val="1"/>
          <w:sz w:val="18"/>
          <w:szCs w:val="18"/>
        </w:rPr>
        <w:t>автокрановый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завод", входящего в тройку лидеров российских производителей крановой техники, - приходится порядка 90% в объеме отгрузки обрабатывающих предприятий г. Галича и около 30% - в численности работников организаций в муниципальном образовании.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48. На долю градообразующего предприятия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. </w:t>
      </w:r>
      <w:proofErr w:type="spellStart"/>
      <w:r w:rsidRPr="00B037FE">
        <w:rPr>
          <w:color w:val="2D2D2D"/>
          <w:spacing w:val="1"/>
          <w:sz w:val="18"/>
          <w:szCs w:val="18"/>
        </w:rPr>
        <w:t>Мантурово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- НАО "</w:t>
      </w:r>
      <w:proofErr w:type="spellStart"/>
      <w:r w:rsidRPr="00B037FE">
        <w:rPr>
          <w:color w:val="2D2D2D"/>
          <w:spacing w:val="1"/>
          <w:sz w:val="18"/>
          <w:szCs w:val="18"/>
        </w:rPr>
        <w:t>СвезаМантурово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", производящего фанеру, - приходится около 90% в объеме отгрузки обрабатывающих предприятий г. </w:t>
      </w:r>
      <w:proofErr w:type="spellStart"/>
      <w:r w:rsidRPr="00B037FE">
        <w:rPr>
          <w:color w:val="2D2D2D"/>
          <w:spacing w:val="1"/>
          <w:sz w:val="18"/>
          <w:szCs w:val="18"/>
        </w:rPr>
        <w:t>Мантурово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порядка 17% - в численности работников организаций в муниципальном образовании.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обоих моногородах реализуются комплексные инвестиционные планы модернизации.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49. Социально-экономическое развитие моногородов Костромской области сдерживают: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отсутствие инвестиционных проектов, реализуемых в сферах, не связанных с деятельностью градообразующего предприятия;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нехватка квалифицированных кадров, дисбаланс между спросом и предложением рабочей силы;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недостаточная обеспеченность объектами социальной инфраструктуры;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высокий износ основных фондов транспортной и инженерной инфраструктуры;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отсутствие газификации (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. </w:t>
      </w:r>
      <w:proofErr w:type="spellStart"/>
      <w:r w:rsidRPr="00B037FE">
        <w:rPr>
          <w:color w:val="2D2D2D"/>
          <w:spacing w:val="1"/>
          <w:sz w:val="18"/>
          <w:szCs w:val="18"/>
        </w:rPr>
        <w:t>Мантурово</w:t>
      </w:r>
      <w:proofErr w:type="spellEnd"/>
      <w:r w:rsidRPr="00B037FE">
        <w:rPr>
          <w:color w:val="2D2D2D"/>
          <w:spacing w:val="1"/>
          <w:sz w:val="18"/>
          <w:szCs w:val="18"/>
        </w:rPr>
        <w:t>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50. Реализация Программы позволит: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усовершенствовать и обеспечить функционирование в регионе системы стратегического планирования;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смягчить диспропорции в социально-экономическом развитии северо-восточных районов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сохранить стабильную социально-экономическую ситуацию в моногородах Костромской области, обеспечить создание условий и предпосылок для диверсификации экономики моногородов, в т.ч. на основе развития малого и среднего предпринимательства.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Торговля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51. Торговля входит в число ведущих отраслей экономики, определяющих направление и результаты развития Костромской области. Доля торговой отрасли в структуре формирования внутреннего регионального продукта составляет около 17%.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В то же </w:t>
      </w:r>
      <w:proofErr w:type="gramStart"/>
      <w:r w:rsidRPr="00B037FE">
        <w:rPr>
          <w:color w:val="2D2D2D"/>
          <w:spacing w:val="1"/>
          <w:sz w:val="18"/>
          <w:szCs w:val="18"/>
        </w:rPr>
        <w:t>время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начиная с 2011 года в соответствии с общероссийскими реалиями наблюдается замедление темпов роста оборота розничной торговли: если в 2010 году индекс физического объема оборота розничной торговли составил 113,8% по сравнению с предыдущим годом, то в 2014 году - только 101,9%.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52. По объему оборота розничной торговли в расчете на душу населения Костромская область в 2012 году переместилась с 16 места среди регионов ЦФО на последнее 18, сохранив эту позицию в 2013-2014 годах.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Несмотря на это, торговая отрасль является одним из лидеров по обеспечению занятости населения: в ней осуществляет свою трудовую деятельность каждый шестой работающий житель региона.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53. По состоянию на 1 января 2015 года в регионе насчитывалось около 5,4 тыс. торговых объектов, суммарная торговая площадь которых более 587 тыс. кв. м, из них более 4,6 тыс. - стационарных, порядка 1 тыс. - нестационарных.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Ежегодно происходит изменение структуры товарооборота по каналам реализации продукции: если в 2010 году удельный вес товарооборота на рынках и ярмарках области составлял 8,0%, то в 2014 году - только 3,5%, при этом доля оборота розничных торговых сетей увеличилась с 12,9% до 21,8%. Это связано, главным образом, с активным распространением на территории области современных форматов торговли.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</w:t>
      </w:r>
      <w:proofErr w:type="gramStart"/>
      <w:r w:rsidRPr="00B037FE">
        <w:rPr>
          <w:color w:val="2D2D2D"/>
          <w:spacing w:val="1"/>
          <w:sz w:val="18"/>
          <w:szCs w:val="18"/>
        </w:rPr>
        <w:t>За последние 3 года количество сетевых продовольственных магазинов в области увеличилось более чем на треть.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54. По показателю обеспеченности населения площадью торговых объектов Костромская область находится в числе лидеров среди регионов ЦФО (по состоянию на 1 января 2015 года - 893,6 кв. м в расчете на 1 000 жителей).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Однако торговая сеть неравномерно распределена по территории области, сохраняется значительная дифференциация по уровню развития торговли и обеспеченности торговыми площадями сельского и городского населения. Например, на долю 6 городских округов приходится около 75% торговых площадей. На долю муниципальных районов, где проживает более 40% населения Костромской области, приходится одна четвертая часть площадей торговых объектов.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 этом отдаленные и труднодоступные территории Костромской области зачастую испытывают острый дефицит торговых объектов (вплоть до полного их отсутствия).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55. В сфере потребительского рынка Костромской области можно отметить ряд проблемных вопросов, сдерживающих его развитие. </w:t>
      </w:r>
      <w:proofErr w:type="gramStart"/>
      <w:r w:rsidRPr="00B037FE">
        <w:rPr>
          <w:color w:val="2D2D2D"/>
          <w:spacing w:val="1"/>
          <w:sz w:val="18"/>
          <w:szCs w:val="18"/>
        </w:rPr>
        <w:t>Основные из них: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недостаток торговых площадей на отдельных территориях и территориальная диспропорция в размещении и развитии торговой инфраструктуры;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несовершенство законодательной базы, регламентирующей осуществление нестационарной, мобильной и ярмарочной торговли;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недостаток информированности населения о потенциально возможных местах для организации торговой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трудности сбыта продукции местных товаропроизводителей в розничные торговые сети федерального и межрегионального значения в связи с требованиями более значительных объемов поставок, в том числе через центральные распределительные центры (оптовые склады), входящие в структуру сетей, чем местные товаропроизводители в состоянии обеспечить;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существенное количество партий пищевых продуктов, не соответствующих требованиям нормативных документов, реализуемых в торговых сетях региона (на основе лабораторных исследований образцов продовольственных товаров по 14 товарным группам).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56. Решение обозначенных вопросов планируется в ходе реализации Программы посредством следующего комплекса мер: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современных форматов торговли, повышение уровня конкуренции между торговыми компаниями;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поставки товаров, путем организации и проведения выставок в области торговой деятельности, ярмарок и т.п.;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эффективных схем товародвижения, в том числе по отдаленным населенным пунктам и населенным пунктам, не имеющим стационарной сети;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продвижение на потребительский рынок продукции местных товаропроизводителей;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повышение качества и безопасности товаров, реализуемых на территории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57. В конечном </w:t>
      </w:r>
      <w:proofErr w:type="gramStart"/>
      <w:r w:rsidRPr="00B037FE">
        <w:rPr>
          <w:color w:val="2D2D2D"/>
          <w:spacing w:val="1"/>
          <w:sz w:val="18"/>
          <w:szCs w:val="18"/>
        </w:rPr>
        <w:t>счете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целью развития потребительского рынка Костромской области является бесперебойное обеспечение населения качественными товарами в достаточном объеме и ассортименте по доступным ценам, формирование благоприятной конкурентной среды для участников рынка.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Развитие сферы размещения заказов для государственных нужд Костромской области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58. Регулирование системы государственных и муниципальных закупок осуществляется </w:t>
      </w:r>
      <w:hyperlink r:id="rId5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целях централизации, эффективности закупок для обеспечения нужд Костромской области, государственных бюджетных учреждений Костромской области и противодействия коррупции при проведении закупок в Костромской области создано уполномоченное учреждение - областное государственное казенное учреждение "Агентство государственных закупок Костромской области" (далее - ОГКУ "АГЗКО").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59. В состав системы закупок для государственных заказчиков Костромской области и бюджетных учреждений Костромской области входят 389 областных заказчиков (областные государственные бюджетные и казенные учреждения, органы государственной власти Костромской области), контролирующим органом в сфере закупок является департамент финансового контроля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60. В 2014 году для государственных нужд области размещено заказов на поставку товаров, выполнение работ, оказание услуг на сумму 5,0 млрд. рублей, в том числе через ОГКУ "АГЗКО" - 3,8 млрд. рублей, из них 17,2% - у субъектов малого предпринимательства, социально ориентированных некоммерческих организаций. Общая экономия бюджетных и внебюджетных средств, полученная по результатам закупок товаров (работ, услуг) для государственных нужд области, составила 240,7 млн. рублей, или 4,6% от первоначальной цены контракта.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61. Оценочный уровень конкуренции в 2014 году по процедурам определения поставщиков (подрядчиков, исполнителей), проведенным ОГКУ "АГЗКО", составил 2,3 участника на одну проведенную процедуру.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62. Учитывая сложившиеся экономические условия, в Костромской области особое внимание уделяется расширению практики проведения совместных торгов для отраслевых заказчиков на одноименные товары. В 2014 году проведено 7 совместных аукционов для 49 заказчиков на приобретение медикаментов и топлива с общей начальной ценой контрактов в размере 17,4 млн. рублей. По итогам заключенных контрактов экономия составила свыше 1,5 млн. рублей.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В целях </w:t>
      </w:r>
      <w:proofErr w:type="spellStart"/>
      <w:r w:rsidRPr="00B037FE">
        <w:rPr>
          <w:color w:val="2D2D2D"/>
          <w:spacing w:val="1"/>
          <w:sz w:val="18"/>
          <w:szCs w:val="18"/>
        </w:rPr>
        <w:t>импортозамещения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особая роль при проведении закупок отводится отечественным, в том числе местным товаропроизводителям: в 2014 году с применением льгот и ограничений для отечественного производителя проведены 404 конкурентные процедуры, в дальнейшем планируется ежегодное увеличение данного показателя.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63. В 2014 году в УФАС России по Костромской области подано 148 жалоб на действия заказчика, уполномоченного органа, комиссии по осуществлению закупок. Из них 6,8% признаны обоснованными в части неправомерных действий уполномоченного учреждения (в 2013 году - 9,0%).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64. Актуальной проблемой в сфере закупок остается невысокий уровень конкуренции. Значительная часть торгов признается несостоявшимися из-за отсутствия заявок. Одной из причин этого является недостаточное знание предпринимателями правил участия в государственных закупках. В связи с этим разработаны и размещены на официальном сайте департамента экономического развития Костромской области методические материалы для заказчиков и поставщиков, участвующих в закупках, организуется и проводится централизованное обучение контрактных управляющих, членов контрактных служб заказчиков.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65. Реализация Программы позволит: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минимизировать количество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обеспечить повышение профессионального уровня специалистов заказчиков в сфере закупок;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осуществлять централизованное управление закупками товаров, работ, услуг заказчиков на всех стадиях процесса (планирования, определения поставщиков (подрядчиков, исполнителей), мониторинга, аудита и контроля);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организовать планирование и осуществление закупок товаров, работ, услуг в увязке с бюджетным процессом;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создать единое региональное информационное пространство в сфере закупок товаров, работ, услуг, с целью обеспечения единого подхода заказчиков к форме и содержанию документов, формируемых в процессе осуществления закупок товаров, работ, услуг;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обеспечить расширение практики проведения совместных закупок по одноименным группам товаров, а также увеличение доли закупок конкурентными способами у субъектов малого предпринимательства, увеличение количества конкурентных процедур с применением льгот и ограничений для отечественного производителя;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осуществлять совершенствование регионального законодательства о контрактной системе и разработку предложений по совершенствованию федерального законодательства о контрактной системе.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Малое и среднее предпринимательство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66. Малое и среднее предпринимательство присутствует практически во всех отраслях экономики региона. По итогам 2014 года в Костромской области зарегистрировано 23 284 субъекта малого и среднего предпринимательства, в том числе 104 средних предприятия, 6 702 малых предприятия, из них 5 567 - </w:t>
      </w:r>
      <w:proofErr w:type="spellStart"/>
      <w:r w:rsidRPr="00B037FE">
        <w:rPr>
          <w:color w:val="2D2D2D"/>
          <w:spacing w:val="1"/>
          <w:sz w:val="18"/>
          <w:szCs w:val="18"/>
        </w:rPr>
        <w:t>микропредприятия</w:t>
      </w:r>
      <w:proofErr w:type="spellEnd"/>
      <w:r w:rsidRPr="00B037FE">
        <w:rPr>
          <w:color w:val="2D2D2D"/>
          <w:spacing w:val="1"/>
          <w:sz w:val="18"/>
          <w:szCs w:val="18"/>
        </w:rPr>
        <w:t>, и 16 478 индивидуальных предпринимателей.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Динамика изменений в сфере малого и среднего предпринимательства Костромской области в 2013-2014 годах приведена в таблице N 2.</w:t>
      </w:r>
    </w:p>
    <w:p w:rsidR="0082539C" w:rsidRPr="00B037FE" w:rsidRDefault="0082539C" w:rsidP="00B037FE">
      <w:pPr>
        <w:pStyle w:val="4"/>
        <w:shd w:val="clear" w:color="auto" w:fill="E9ECF1"/>
        <w:spacing w:before="0" w:after="13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242424"/>
          <w:spacing w:val="1"/>
          <w:sz w:val="18"/>
          <w:szCs w:val="18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1109"/>
        <w:gridCol w:w="924"/>
        <w:gridCol w:w="1109"/>
        <w:gridCol w:w="924"/>
        <w:gridCol w:w="1109"/>
        <w:gridCol w:w="924"/>
      </w:tblGrid>
      <w:tr w:rsidR="0082539C" w:rsidRPr="00B037FE" w:rsidTr="0082539C">
        <w:trPr>
          <w:trHeight w:val="12"/>
        </w:trPr>
        <w:tc>
          <w:tcPr>
            <w:tcW w:w="3326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2010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2011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2012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2013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2014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% 2014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 2010 году</w:t>
            </w:r>
          </w:p>
        </w:tc>
      </w:tr>
      <w:tr w:rsidR="0082539C" w:rsidRPr="00B037FE" w:rsidTr="0082539C"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Средние предприятия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Количество, единиц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118,2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Среднесписочная численность работающих, тыс. человек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69,4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Оборот, млн. рублей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14 700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19 400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26 300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19 600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127,9</w:t>
            </w:r>
          </w:p>
        </w:tc>
      </w:tr>
      <w:tr w:rsidR="0082539C" w:rsidRPr="00B037FE" w:rsidTr="0082539C"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Малые предприятия (без учета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микропредприятий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Количество, единиц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1 196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102,5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Среднесписочная численность работающих, тыс. человек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94,6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Оборот, млн. рублей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56 200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46 400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49 200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47 700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112,5</w:t>
            </w:r>
          </w:p>
        </w:tc>
      </w:tr>
      <w:tr w:rsidR="0082539C" w:rsidRPr="00B037FE" w:rsidTr="0082539C"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Микропредприятия</w:t>
            </w:r>
            <w:proofErr w:type="spellEnd"/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Количество, единиц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5 944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6 423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7 170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7 456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93,7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Среднесписочная численность работающих, тыс. человек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55,6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Оборот, млн. рублей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186,2</w:t>
            </w:r>
          </w:p>
        </w:tc>
      </w:tr>
      <w:tr w:rsidR="0082539C" w:rsidRPr="00B037FE" w:rsidTr="0082539C"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Индивидуальные предприниматели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Количество, единиц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17 321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21 011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19 485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16 478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95,1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работающих у индивидуальных предпринимателей, тыс. человек (расчет)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113,5</w:t>
            </w:r>
          </w:p>
        </w:tc>
      </w:tr>
      <w:tr w:rsidR="0082539C" w:rsidRPr="00B037FE" w:rsidTr="0082539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Оборот, млн. рублей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51 100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61 200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61 200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121,7</w:t>
            </w:r>
          </w:p>
        </w:tc>
      </w:tr>
    </w:tbl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67. В 2014 году поступления налогов по специальным налоговым режимам в консолидированный бюджет Костромской области составили 1 791,5 млн. рублей, что выше показателя 2010 года в 1,8 раза.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68. Структурное распределение малого и среднего бизнеса по видам экономической деятельности на протяжении ряда лет существенно не меняется, однако отличается от общероссийской ситуации. В отличие от других субъектов Российской Федерации, в Костромской области наблюдается превышение доли количества предприятий малого бизнеса, занятых обрабатывающими производствами, над предприятиями сферы оптовой и розничной торговли: 28,1% малых предприятий области занимается обрабатывающим производством, 21,4% - оптовой и розничной торговлей, 15,1% - операциями с недвижимым имуществом, 12,8% - сельским хозяйством, 9,4% - строительством.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69. Среднемесячная заработная плата одного работника в малых предприятиях (без </w:t>
      </w:r>
      <w:proofErr w:type="spellStart"/>
      <w:r w:rsidRPr="00B037FE">
        <w:rPr>
          <w:color w:val="2D2D2D"/>
          <w:spacing w:val="1"/>
          <w:sz w:val="18"/>
          <w:szCs w:val="18"/>
        </w:rPr>
        <w:t>микропредприятий</w:t>
      </w:r>
      <w:proofErr w:type="spellEnd"/>
      <w:r w:rsidRPr="00B037FE">
        <w:rPr>
          <w:color w:val="2D2D2D"/>
          <w:spacing w:val="1"/>
          <w:sz w:val="18"/>
          <w:szCs w:val="18"/>
        </w:rPr>
        <w:t>) составила в 2014 году 13 501,78 рублей и выросла по сравнению с 2010 годом на 31,9% (в целом по экономике области - в 1,5 раза).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70. </w:t>
      </w:r>
      <w:proofErr w:type="gramStart"/>
      <w:r w:rsidRPr="00B037FE">
        <w:rPr>
          <w:color w:val="2D2D2D"/>
          <w:spacing w:val="1"/>
          <w:sz w:val="18"/>
          <w:szCs w:val="18"/>
        </w:rPr>
        <w:t>В настоящее время в области созданы основные элементы региональной инфраструктуры поддержки субъектов малого и среднего предпринимательства, направленные на удовлетворение их потребностей в консультационной, имущественной, информационной и иных видах поддержки.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71. За счет средств федерального бюджета в 2007 году введен в эксплуатацию бизнес-инкубатор Костромской области, наделенный имущественным комплексом, созданным для поддержки предпринимателей на ранних стадиях их деятельности. Государственное автономное учреждение "Агентство инвестиций и развития предпринимательства Костромской области" (далее - ГАУ "Агентство инвестиций и развития предпринимательства Костромской области") осуществляет управление деятельностью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ред. </w:t>
      </w:r>
      <w:hyperlink r:id="rId5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Бизнес-инкубатор Костромской области оказывает имущественную поддержку субъектам малого предпринимательства в виде предоставления нежилых помещений на льготной основе.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5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26.12.2016 N 527-а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72. Информационную, консультационную и правовую поддержку субъектов малого и среднего предпринимательства на территории Костромской области осуществляют Торгово-промышленная палата Костромской област</w:t>
      </w:r>
      <w:proofErr w:type="gramStart"/>
      <w:r w:rsidRPr="00B037FE">
        <w:rPr>
          <w:color w:val="2D2D2D"/>
          <w:spacing w:val="1"/>
          <w:sz w:val="18"/>
          <w:szCs w:val="18"/>
        </w:rPr>
        <w:t>и и ООО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"Центр делового развития".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Поддержка субъектов малого и среднего предпринимательства в области подготовки, переподготовки и повышения квалификации кадров осуществляется Институтом дополнительного профессионального образования ФГБОУ </w:t>
      </w:r>
      <w:proofErr w:type="gramStart"/>
      <w:r w:rsidRPr="00B037FE">
        <w:rPr>
          <w:color w:val="2D2D2D"/>
          <w:spacing w:val="1"/>
          <w:sz w:val="18"/>
          <w:szCs w:val="18"/>
        </w:rPr>
        <w:t>ВО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"Костромской государственный университет".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5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73. Действует координационный совещательный орган - Совет по развитию малого и среднего предпринимательства Костромской области, функционирующий в целях содействия развитию межотраслевой координации поддержки малого и среднего предпринимательства, учета интересов предпринимателей при формировании и реализации государственной политики в сфере малого и среднего предпринимательства, широкого привлечения предпринимателей к решению задач социально-экономического развития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Функционируют советы предпринимателей во всех муниципальных образованиях области. Приняты программы (мероприятия) поддержки и развития малого и среднего предпринимательства во всех районах области, однако в большинстве своем они не обеспечены финансированием. Одним из направлений совершенствования инфраструктуры поддержки субъектов малого и среднего предпринимательства становится усиление взаимодействия образующих ее организаций между собой, а также с органами государственной власти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74. Несмотря на наличие положительной динамики развития субъектов малого и среднего предпринимательства в области существует ряд проблем, сдерживающих развитие малого предпринимательства. Это: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большая степень изношенности оборудования и недостаточность собственного капитала и оборотных средств у субъектов предпринимательской деятельности, необходимых для технического перевооружения и повышения производительности труда;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трудности в размещении малых и средних предприятий, в том числе нехватка производственных и офисных помещений, а также высокий уровень арендной платы имеющихся свободных площадей;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отсутствие у предпринимателей базовых юридических и экономических знаний, знаний маркетинга, бухгалтерского учета, что становится причиной банкротства предприятий;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недостаток рабочих кадров на рынке труда Костромской области, а также высококвалифицированных специалистов в муниципальных районах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75. Реализация Программы позволит: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обеспечить достижение целей государственной политики в области развития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увеличить оборот продукции, услуг, производимых и предоставляемых малыми предприятиями, в том числе </w:t>
      </w:r>
      <w:proofErr w:type="spellStart"/>
      <w:r w:rsidRPr="00B037FE">
        <w:rPr>
          <w:color w:val="2D2D2D"/>
          <w:spacing w:val="1"/>
          <w:sz w:val="18"/>
          <w:szCs w:val="18"/>
        </w:rPr>
        <w:t>микропредприятиями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увеличить налоговые поступления от субъектов малого и среднего предпринимательства в консолидированный бюджет области.</w:t>
      </w:r>
    </w:p>
    <w:p w:rsidR="0082539C" w:rsidRPr="00B037FE" w:rsidRDefault="0082539C" w:rsidP="0082539C">
      <w:pPr>
        <w:pStyle w:val="5"/>
        <w:shd w:val="clear" w:color="auto" w:fill="E9ECF1"/>
        <w:spacing w:before="0"/>
        <w:textAlignment w:val="baseline"/>
        <w:rPr>
          <w:rFonts w:ascii="Times New Roman" w:hAnsi="Times New Roman" w:cs="Times New Roman"/>
          <w:color w:val="242424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/>
          <w:bCs/>
          <w:color w:val="242424"/>
          <w:spacing w:val="1"/>
          <w:sz w:val="18"/>
          <w:szCs w:val="18"/>
        </w:rPr>
        <w:t>Развитие туризма в Костромской области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75.1. Костромская область обладает неоспоримым конкурентным преимуществом для развития практически всех видов туризма: экологического, сельского, паломнического, оздоровительного, спортивного и др.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Интенсификации туризма способствует ряд предпосылок, таких как: географическое расположение в относительной близости от регионов - доноров российского </w:t>
      </w:r>
      <w:proofErr w:type="spellStart"/>
      <w:r w:rsidRPr="00B037FE">
        <w:rPr>
          <w:color w:val="2D2D2D"/>
          <w:spacing w:val="1"/>
          <w:sz w:val="18"/>
          <w:szCs w:val="18"/>
        </w:rPr>
        <w:t>турпотока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(г. Москва, г. Санкт-Петербург), наличие значительного историко-культурного, природного потенциала, туристской инфраструктуры, участие в межрегиональных проектах.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Так, природно-заповедный фонд Костромской области включает 85 особо охраняемых природных территорий, в регионе существует более 3,5 тыс. объектов культурного наследия, действует 43 государственных, муниципальных и частных музея. Услуги по размещению оказывают 134 коллективных средства размещения (гостиницы и иные средства размещения, базы отдыха, дома отдыха, санаторно-оздоровительные учреждения) с номерным фондом 3,1 тыс. единиц.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Также в 13 муниципальных районах (Буйском, Галичском, </w:t>
      </w:r>
      <w:proofErr w:type="spellStart"/>
      <w:r w:rsidRPr="00B037FE">
        <w:rPr>
          <w:color w:val="2D2D2D"/>
          <w:spacing w:val="1"/>
          <w:sz w:val="18"/>
          <w:szCs w:val="18"/>
        </w:rPr>
        <w:t>Кадыйском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Костромском, Красносельском, </w:t>
      </w:r>
      <w:proofErr w:type="spellStart"/>
      <w:r w:rsidRPr="00B037FE">
        <w:rPr>
          <w:color w:val="2D2D2D"/>
          <w:spacing w:val="1"/>
          <w:sz w:val="18"/>
          <w:szCs w:val="18"/>
        </w:rPr>
        <w:t>Нейском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</w:t>
      </w:r>
      <w:proofErr w:type="spellStart"/>
      <w:r w:rsidRPr="00B037FE">
        <w:rPr>
          <w:color w:val="2D2D2D"/>
          <w:spacing w:val="1"/>
          <w:sz w:val="18"/>
          <w:szCs w:val="18"/>
        </w:rPr>
        <w:t>Нерехтском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Островском, </w:t>
      </w:r>
      <w:proofErr w:type="spellStart"/>
      <w:r w:rsidRPr="00B037FE">
        <w:rPr>
          <w:color w:val="2D2D2D"/>
          <w:spacing w:val="1"/>
          <w:sz w:val="18"/>
          <w:szCs w:val="18"/>
        </w:rPr>
        <w:t>Парфеньевском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</w:t>
      </w:r>
      <w:proofErr w:type="spellStart"/>
      <w:r w:rsidRPr="00B037FE">
        <w:rPr>
          <w:color w:val="2D2D2D"/>
          <w:spacing w:val="1"/>
          <w:sz w:val="18"/>
          <w:szCs w:val="18"/>
        </w:rPr>
        <w:t>Пыщугском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</w:t>
      </w:r>
      <w:proofErr w:type="spellStart"/>
      <w:r w:rsidRPr="00B037FE">
        <w:rPr>
          <w:color w:val="2D2D2D"/>
          <w:spacing w:val="1"/>
          <w:sz w:val="18"/>
          <w:szCs w:val="18"/>
        </w:rPr>
        <w:t>Судиславском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</w:t>
      </w:r>
      <w:proofErr w:type="spellStart"/>
      <w:r w:rsidRPr="00B037FE">
        <w:rPr>
          <w:color w:val="2D2D2D"/>
          <w:spacing w:val="1"/>
          <w:sz w:val="18"/>
          <w:szCs w:val="18"/>
        </w:rPr>
        <w:t>Сусанинском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</w:t>
      </w:r>
      <w:proofErr w:type="spellStart"/>
      <w:r w:rsidRPr="00B037FE">
        <w:rPr>
          <w:color w:val="2D2D2D"/>
          <w:spacing w:val="1"/>
          <w:sz w:val="18"/>
          <w:szCs w:val="18"/>
        </w:rPr>
        <w:t>Шарьинском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районах) гостей </w:t>
      </w:r>
      <w:proofErr w:type="gramStart"/>
      <w:r w:rsidRPr="00B037FE">
        <w:rPr>
          <w:color w:val="2D2D2D"/>
          <w:spacing w:val="1"/>
          <w:sz w:val="18"/>
          <w:szCs w:val="18"/>
        </w:rPr>
        <w:t>готовы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принять 29 домов охотника и рыбака, гостевых домов на базе крестьянских (фермерских) хозяйств (195 номеров). В последние годы во многих регионах России наблюдается активное развитие сельского туризма как одного из направлений альтернативной занятости сельского населения и развития сельской территории. Для Костромской области сельский </w:t>
      </w:r>
      <w:r w:rsidRPr="00B037FE">
        <w:rPr>
          <w:color w:val="2D2D2D"/>
          <w:spacing w:val="1"/>
          <w:sz w:val="18"/>
          <w:szCs w:val="18"/>
        </w:rPr>
        <w:lastRenderedPageBreak/>
        <w:t>туризм - направление новое, но перспективное. Этот вид туризма позволяет горожанам приобщиться к традиционному укладу жизни сельских жителей, развивать несельскохозяйственные виды деятельности на селе.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Сеть общественного питания региона представлена 472 организациями на 25,2 тыс. посадочных мест. Деятельность в сфере туризма осуществляют более 70 туристских фирм.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75.1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75.2. Регион принимает порядка 1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млн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туристов в год. В среднем данный показатель ежегодно увеличивается на 6,8%. Однако в муниципальном разрезе </w:t>
      </w:r>
      <w:proofErr w:type="spellStart"/>
      <w:r w:rsidRPr="00B037FE">
        <w:rPr>
          <w:color w:val="2D2D2D"/>
          <w:spacing w:val="1"/>
          <w:sz w:val="18"/>
          <w:szCs w:val="18"/>
        </w:rPr>
        <w:t>турпоток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демонстрирует яркую диспропорциональность: 70% приема гостей приходится на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. Кострому, 4,7% - на Костромской район, 4% - на г. Галич, 3,3% - на </w:t>
      </w:r>
      <w:proofErr w:type="spellStart"/>
      <w:r w:rsidRPr="00B037FE">
        <w:rPr>
          <w:color w:val="2D2D2D"/>
          <w:spacing w:val="1"/>
          <w:sz w:val="18"/>
          <w:szCs w:val="18"/>
        </w:rPr>
        <w:t>Красносельский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район, 2,7% - на </w:t>
      </w:r>
      <w:proofErr w:type="spellStart"/>
      <w:r w:rsidRPr="00B037FE">
        <w:rPr>
          <w:color w:val="2D2D2D"/>
          <w:spacing w:val="1"/>
          <w:sz w:val="18"/>
          <w:szCs w:val="18"/>
        </w:rPr>
        <w:t>Кадыйский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район, 2,1% - на г. Шарью. Это обусловлено рядом причин: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более 80% субъектов туриндустрии осуществляют деятельность в областном центре;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значительная территориальная разобщенность муниципалитетов;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для трасс межмуниципального и муниципального значения особенно актуальна проблема неудовлетворительного состояния автомобильных дорог, низкого уровня придорожного сервиса, нехватки парковочных мест, кемпингов.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75.2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75.3. Портрет туриста региона сегодня - это 97% жители регионов Российской Федерации; 3% иностранные туристы. Необходимо отметить, что российский турист в 70% самостоятельно планирует свой отдых. Продолжительность пребывания гостей - 1-2 ночи. Именно этот срок формирует экономическую отдачу от отрасли.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среднем расходы 1 туриста/экскурсанта в регионе составляют чуть более 3,0 тыс. рублей в день. Каждый рубль уплаченных налогов в сфере туризма и гостеприимства способствует пополнению бюджета почти на 10 рублей от смежных отраслей. На текущий момент доля туриндустрии в налоговых доходах консолидированного бюджета Костромской области может быть оценена как крайне низкая (1,2%). В структуре налоговых отчислений наибольший удельный вес приходится на деятельность ресторанов - 62%, деятельность гостиниц и прочих мест для временного проживания - 31%.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отрасли трудится порядка 5,5-6,0 тыс. человек, или 2% экономически активного населения региона.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Доля валовой добавленной стоимости туристской индустрии в ВРП региона демонстрирует положительную динамику, так, в 2015 году величина данного показателя составляла - 1,3%, в 2016 году - 1,36%, в 2017 году - 1,4%. Однако этот показатель значительно ниже общероссийских значений - 4,8%.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75.3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75.4. Сегодня уделяется большое внимание формированию положительного имиджа региона. Область, безусловно, должна оставаться активным, узнаваемым партнером.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Туристский потенциал региона ежегодно презентуется на специализированных международных и региональных туристских выставках.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В целях формирования комфортной информационной среды для гостей и жителей города и области действует туристско-информационный центр, где представлена актуальная информация об объектах </w:t>
      </w:r>
      <w:proofErr w:type="spellStart"/>
      <w:r w:rsidRPr="00B037FE">
        <w:rPr>
          <w:color w:val="2D2D2D"/>
          <w:spacing w:val="1"/>
          <w:sz w:val="18"/>
          <w:szCs w:val="18"/>
        </w:rPr>
        <w:t>турпоказа</w:t>
      </w:r>
      <w:proofErr w:type="spellEnd"/>
      <w:r w:rsidRPr="00B037FE">
        <w:rPr>
          <w:color w:val="2D2D2D"/>
          <w:spacing w:val="1"/>
          <w:sz w:val="18"/>
          <w:szCs w:val="18"/>
        </w:rPr>
        <w:t>, мероприятиях, средствах размещения и питания, возможности экскурсионного обслуживания и т.д.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Основным носителем информации для туристов в информационно-телекоммуникационной сети "Интернет" является региональный туристский портал, а также группы в социальных сетях ФЭЙСБУК и ВКОНТАКТЕ.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На региональном уровне обозначены 4 бренда как перспективные </w:t>
      </w:r>
      <w:proofErr w:type="spellStart"/>
      <w:r w:rsidRPr="00B037FE">
        <w:rPr>
          <w:color w:val="2D2D2D"/>
          <w:spacing w:val="1"/>
          <w:sz w:val="18"/>
          <w:szCs w:val="18"/>
        </w:rPr>
        <w:t>имиджевые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направляющие развития: "Кострома - ювелирная столица России", "Кострома - колыбель династии Романовых", "Кострома сырная" и "Снегурочка". Два товарных знака - "Кострома сырная" и "Снегурочка" - в настоящее время проходят процедуру регистрации.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75.4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75.5. </w:t>
      </w:r>
      <w:proofErr w:type="gramStart"/>
      <w:r w:rsidRPr="00B037FE">
        <w:rPr>
          <w:color w:val="2D2D2D"/>
          <w:spacing w:val="1"/>
          <w:sz w:val="18"/>
          <w:szCs w:val="18"/>
        </w:rPr>
        <w:t>Несомненно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важнейшую роль при покупке любого вида услуг, а в турбизнесе - решающую, играет качество сервиса. Обеспечение эмоциональной "эффективности" - главное условие успешности в туризме. По </w:t>
      </w:r>
      <w:proofErr w:type="gramStart"/>
      <w:r w:rsidRPr="00B037FE">
        <w:rPr>
          <w:color w:val="2D2D2D"/>
          <w:spacing w:val="1"/>
          <w:sz w:val="18"/>
          <w:szCs w:val="18"/>
        </w:rPr>
        <w:t>мнению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как туристов, так и турбизнеса, условия проживания, обслуживания гостей (уровень отеля, качество сервиса, экскурсионное сопровождение) относятся к числу наиболее важных составляющих при формировании тура. При этом треть из опрошенных представителей туриндустрии региона как проблему при осуществлении деятельности обозначают отсутствие </w:t>
      </w:r>
      <w:r w:rsidRPr="00B037FE">
        <w:rPr>
          <w:color w:val="2D2D2D"/>
          <w:spacing w:val="1"/>
          <w:sz w:val="18"/>
          <w:szCs w:val="18"/>
        </w:rPr>
        <w:lastRenderedPageBreak/>
        <w:t>квалифицированных кадров всех уровней (экскурсоводы, гиды, менеджеры, линейный персонал и т.д.). Это свидетельствует о необходимости совершенствования системы регионального профессионального образования в сфере туризма в части большей ориентации учебно-научной подготовки выпускников на последующую практическую деятельность, приведения в соответствие с современными требованиями работодателей и кадровыми потребностями туристского рынка.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Сегодня в регионе осуществляют подготовку, переподготовку и повышение квалификации в сфере туризма и гостеприимства ФГБОУ </w:t>
      </w:r>
      <w:proofErr w:type="gramStart"/>
      <w:r w:rsidRPr="00B037FE">
        <w:rPr>
          <w:color w:val="2D2D2D"/>
          <w:spacing w:val="1"/>
          <w:sz w:val="18"/>
          <w:szCs w:val="18"/>
        </w:rPr>
        <w:t>ВО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"Костромской государственный университет", ОГБПОУ "</w:t>
      </w:r>
      <w:proofErr w:type="spellStart"/>
      <w:r w:rsidRPr="00B037FE">
        <w:rPr>
          <w:color w:val="2D2D2D"/>
          <w:spacing w:val="1"/>
          <w:sz w:val="18"/>
          <w:szCs w:val="18"/>
        </w:rPr>
        <w:t>Буйский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техникум градостроительства и предпринимательства Костромской области", ОГБПОУ "Костромской торгово-экономический колледж". В среднем за период 2015-2017 годов 63% выпускников очной формы обучения трудоустроились по специальности.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 2015 года регион является активным участником Общенациональной системы подготовки и повышения </w:t>
      </w:r>
      <w:proofErr w:type="gramStart"/>
      <w:r w:rsidRPr="00B037FE">
        <w:rPr>
          <w:color w:val="2D2D2D"/>
          <w:spacing w:val="1"/>
          <w:sz w:val="18"/>
          <w:szCs w:val="18"/>
        </w:rPr>
        <w:t>квалификации специалистов индустрии туризма Федерального агентства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по туризму, где занятия проводят ведущие преподаватели-практики. С 2017 года ФГБОУ </w:t>
      </w:r>
      <w:proofErr w:type="gramStart"/>
      <w:r w:rsidRPr="00B037FE">
        <w:rPr>
          <w:color w:val="2D2D2D"/>
          <w:spacing w:val="1"/>
          <w:sz w:val="18"/>
          <w:szCs w:val="18"/>
        </w:rPr>
        <w:t>ВО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"Костромской государственный университет" является региональной площадкой федерального проекта. Всего за период реализации программы 2015-2017 годов прошли обучение 79 слушателей, в I этапе 2018 года - 66 человек.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Кроме того, департамент экономического развития Костромской области является организатором обучающих мероприятий, в том числе выездных, для представителей профильных отделов органов местного самоуправления, турбизнеса по ключевым вопросам отрасли туризма.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75.5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75.6. Существует ряд проблем, негативно влияющих на развитие отрасли туризма в регионе и сдерживающих ее развитие: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нерациональное, экономически неэффективное использование уникальных природных зон, недостаточное развитие современных многофункциональных и специализированных туристских и туристско-рекреационных комплексов;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недостаточное использование историко-культурного потенциала, в значительной степени обусловленное плохим состоянием памятников и исторических зон;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несовершенство существующей системы статистической отчетности;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пространственная неравномерность туристской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транзитный характер сложившихся туристских маршрутов;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неэффективная региональная маркетинговая политика и </w:t>
      </w:r>
      <w:proofErr w:type="spellStart"/>
      <w:r w:rsidRPr="00B037FE">
        <w:rPr>
          <w:color w:val="2D2D2D"/>
          <w:spacing w:val="1"/>
          <w:sz w:val="18"/>
          <w:szCs w:val="18"/>
        </w:rPr>
        <w:t>брендинг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невысокое качество обслуживания во всех секторах туристской индустрии вследствие недостатка профессиональных кадров;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низкий уровень развития туристской инфраструктуры;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ярко выраженная сезонность туристской отрасли;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малое количество повторных посещений и небольшая продолжительность пребывания гостей в регионе.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75.6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75.7. Реализация Программы позволит: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укрепить позиции Костромской области на российском и международном туристских рынках;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повысить занятость населения в туристской сфере;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повысить качество сервиса и уровень подготовки специалистов туриндустрии;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выровнять муниципальные диспропорции в части обеспечения туристскими услугами;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нивелировать сезонность туризма;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увеличить продолжительность пребывания гостей в регионе;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перевести транзитный поток экскурсантов в категорию туристов, совершающих в регионе минимум 1 ночевку, что, в свою очередь, будет способствовать увеличению </w:t>
      </w:r>
      <w:proofErr w:type="spellStart"/>
      <w:r w:rsidRPr="00B037FE">
        <w:rPr>
          <w:color w:val="2D2D2D"/>
          <w:spacing w:val="1"/>
          <w:sz w:val="18"/>
          <w:szCs w:val="18"/>
        </w:rPr>
        <w:t>турпотока</w:t>
      </w:r>
      <w:proofErr w:type="spellEnd"/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75.7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3"/>
        <w:shd w:val="clear" w:color="auto" w:fill="FFFFFF"/>
        <w:spacing w:before="221" w:after="133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III. Приоритеты государственной политики в сфере реализации Программы (подпрограмм)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76. Приоритеты государственной политики в сфере реализации Программы определены на основе положений федеральных и региональных нормативных правовых актов.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77. Подпрограмма "Развитие промышленности Костромской области":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6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31 декабря 2014 года N 488-ФЗ "О промышленной политике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6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Указ Президента Российской Федерации от 7 мая 2012 года N 596 "О долгосрочной государственной экономической политике"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6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15 апреля 2014 года N 328 "Об утверждении государственной программы Российской Федерации "Развитие промышленности и повышение ее конкурентоспособности"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Постановление Правительства Российской Федерации от 15 марта 2016 года N 194 "Об утверждении правил предоставления субсидий из федерального бюджета бюджетам субъектов Российской Федерации на </w:t>
        </w:r>
        <w:proofErr w:type="spell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софинансирование</w:t>
        </w:r>
        <w:proofErr w:type="spell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расходов по возмещению части затрат на реализацию инвестиционных проектов по модернизации и развитию промышленных предприятий"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17 ноября 2008 года N 1662-р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6 сентября 2011 года N 1540-р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31 августа 2009 года N 279-ра "Об утверждении Концепции промышленной политики Костромской области до 2020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до 2025 года"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77 в ред. </w:t>
      </w:r>
      <w:hyperlink r:id="rId7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27.09.2016 N 369-а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78. В соответствии с вышеперечисленными документами приоритетными направлениями региональной промышленной политики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выпуск конкурентоспособной продукции, соответствующей мировым стандартам качества;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создание высокопроизводительных рабочих мест на промышленных предприятиях;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3) переход на усовершенствованные, более эффективные инновационные технологии в отраслях обрабатывающей промышленности, внедрение ресурсосберегающих и </w:t>
      </w:r>
      <w:proofErr w:type="spellStart"/>
      <w:r w:rsidRPr="00B037FE">
        <w:rPr>
          <w:color w:val="2D2D2D"/>
          <w:spacing w:val="1"/>
          <w:sz w:val="18"/>
          <w:szCs w:val="18"/>
        </w:rPr>
        <w:t>энергоэффективных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технологий в производства;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расширение рынков сбыта продукции;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поддержка экспорта продукции с высокой добавленной стоимостью;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6) развитие традиционных отраслей, продукция которых ориентирована на потребительский сектор: легкая и текстильная промышленность, ювелирное производство и т.д.;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7) развитие традиционных отраслей, продукция которых ориентирована на инвестиционный спрос: машиностроение и металлообработка, химическая, лесная и деревообрабатывающая промышленность;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8) обеспечение для российских компаний равных условий конкуренции на российском и мировом рынках.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79. Подпрограмма "Формирование благоприятной инвестиционной среды в Костромской области":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Налоговый кодекс Российской Федерации</w:t>
        </w:r>
      </w:hyperlink>
      <w:r w:rsidRPr="00B037FE">
        <w:rPr>
          <w:color w:val="2D2D2D"/>
          <w:spacing w:val="1"/>
          <w:sz w:val="18"/>
          <w:szCs w:val="18"/>
        </w:rPr>
        <w:t> (часть вторая);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26 июня 2013 года N 379-5-ЗКО "Об инвестиционной деятельности в Костромской области, осуществляемой в форме капитальных вложений"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7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Указ Президента Российской Федерации от 7 мая 2012 года N 596 "О долгосрочной государственной экономической политике"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17 ноября 2008 года N 1662-р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6 сентября 2011 года N 1540-р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10 декабря 2013 года N 273-ра "Об утверждении Инвестиционной стратегии Костромской области на период до 2025 года"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80. Приоритетными направлениями региональной политики в сфере инвестиционной деятельности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расширение государственного участия в реализации крупных инвестиционных проектов;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развитие производственной инфраструктуры;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совершенствование региональной инвестиционной политики, направленной на привлечение и сохранение инвестиций;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устранение институциональных барьеров для привлечения инвестиций в экономику и социальную сферу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81. Подпрограмма "Совершенствование системы стратегического управления социально-экономическим развитием Костромской области и муниципальных образований":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28 июня 2014 года N 172-ФЗ "О стратегическом планировании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23 апреля 2014 года N 513-5-ЗКО "Об областном фонде стимулирования городских округов и муниципальных районов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Указ Президента Российской Федерации от 28 апреля 2008 года N 607 "Об оценке 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эффективности деятельности органов местного самоуправления городских округов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и муниципальных районов"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Указ Президента Российской Федерации от 7 мая 2012 года N 596 "О долгосрочной государственной экономической политике"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8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Указ Президента Российской Федерации от 21 августа 2012 года N 1199 "Об оценке 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эффективности деятельности органов исполнительной власти субъектов Российской Федерации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Указ Президента Российской Федерации от 14 ноября 2017 года N 548 "Об оценке 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эффективности деятельности органов исполнительной власти субъектов Российской Федерации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1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Постановление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</w:t>
        </w:r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lastRenderedPageBreak/>
          <w:t>эффективности деятельности органов местного самоуправления городских округов и муниципальных районов"</w:t>
        </w:r>
      </w:hyperlink>
      <w:r w:rsidRPr="00B037FE">
        <w:rPr>
          <w:color w:val="2D2D2D"/>
          <w:spacing w:val="1"/>
          <w:sz w:val="18"/>
          <w:szCs w:val="18"/>
        </w:rPr>
        <w:t> и подпункта "и" пункта 2 </w:t>
      </w:r>
      <w:hyperlink r:id="rId9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Указа Президента Российской Федерации от 7 мая 2012 г. N 601 "Об основных направлениях совершенствования системы государственного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управления"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17 ноября 2008 года N 1662-р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губернатора Костромской области от 22 апреля 2014 года N 67 "Об экспертной комиссии по рассмотрению и проведению анализа результатов оценки населением эффективности деятельности руководителей органов местного самоуправления и руководителей организаций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губернатора Костромской области от 29 апреля 2014 года N 73 "Об утверждении порядка организации и проведения независимых опросов населения в городских округах и муниципальных районах Костромской области и порядка организации и проведения опросов населения с использованием информационно-телекоммуникационных сетей и информационных технологий"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28 января 2014 года N 2-а "О порядке разработки, реализации и оценки эффективности государственных программ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25 ноября 2014 года N 477-а "Об определении уполномоченного исполнительного органа государственной власти Костромской области и утверждении порядка распределения дотаций по направлению стимулирования развития налогового потенциала городских округов и муниципальных районов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9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распоряжение губернатора Костромской области от 7 октября 2012 года N 1347-р "О критериях 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оценки эффективности деятельности исполнительных органов государственной власти Костромской области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распоряжение губернатора Костромской области от 19 августа 2016 года N 562-р "О мониторинге исполнения в Костромской области отдельных указов Президента Российской Федерации";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26 марта 2013 года N 58-ра "Об утверждении Перечня государственных программ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9 апреля 2013 года N 77-ра "О программе "Социально-экономическое развитие северо-восточных районов Костромской области на период до 2020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распоряжение администрации Костромской области от 26 декабря 2013 года N 298-ра "Об оценке 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эффективности деятельности органов местного самоуправления городских округов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и муниципальных районов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распоряжение администрации Костромской области от 12 декабря 2014 года N 272-ра "О плане подготовки документов стратегического планирования Костромской области";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приказ департамента экономического развития Костромской области от 15 декабря 2014 года N 7 "Об утверждении 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Методики расчета комплексной оценки эффективности деятельности органов местного самоуправления городских округов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и муниципальных районов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81 в ред. </w:t>
      </w:r>
      <w:hyperlink r:id="rId10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25.12.2017 N 502-а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82. Приоритетными направлениями региональной политики в сфере стратегического планирования и управления социально-экономическим развитием муниципальных образований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формирование в Костромской области системы стратегического планирования, основанной на программно-целевом принципе, а также на принципах сбалансированности, результативности и эффективности, прозрачности и реалистичности;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уменьшение диспропорций социально-экономического развития северо-восточных районов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3) стимулирование развития налогового потенциала городских округов и муниципальных районов Костромской области, а также поощрение </w:t>
      </w:r>
      <w:proofErr w:type="gramStart"/>
      <w:r w:rsidRPr="00B037FE">
        <w:rPr>
          <w:color w:val="2D2D2D"/>
          <w:spacing w:val="1"/>
          <w:sz w:val="18"/>
          <w:szCs w:val="1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муниципальных районов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83. Подпрограмма "Развитие торговли в Костромской области":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6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22 ноября 1995 года N 171-ФЗ "О государственном регулировании производства и оборота алкогольной и спиртосодержащей продукции и об ограничении потребления (распития) алкогольной продукции"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0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2 сентября 2010 года N 657-4-ЗКО "О государственном регулировании торговой деятельности на территории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29 декабря 2010 года N 22-5-ЗКО "О регулировании розничной продажи алкогольной продукции на территории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1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9 апреля 2016 года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года N 754"</w:t>
        </w:r>
      </w:hyperlink>
      <w:r w:rsidRPr="00B037FE">
        <w:rPr>
          <w:color w:val="2D2D2D"/>
          <w:spacing w:val="1"/>
          <w:sz w:val="18"/>
          <w:szCs w:val="18"/>
        </w:rPr>
        <w:t>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1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27.09.2016 N 369-а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11 ноября 2010 года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5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Приказ Министерства промышленности и торговли Российской Федерации от 27 мая 2011 года N 708 "Об утверждении перечня информации, размещаемой в системе государственного информационного обеспечения в области торговой деятельности в Российской Федерации, перечня товаров,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Министерству промышленности и торговли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Российской Федерации информации о состоянии торговли и тенденциях ее развития в соответствующих субъектах Российской Федерации и муниципальных образованиях, об издании нормативных правовых актов субъектов Российской Федерации, муниципальных правовых актов, регулирующих отношения в области торговой деятельности"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Приказ Министерства промышленности и торговли Российской Федерации от 25 декабря 2014 года N 2733 "Об утверждении Стратегии развития торговли в Российской Федерации на 2015-2016 годы и период до 2020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19 октября 2009 года N 360-а "О реализации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дств пл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атежа"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1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1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12 августа 2010 года N 269-а "Об уполномоченном органе в области государственного регулирования торговой деятельности на территории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22 декабря 2010 года N 422-а "О порядке организации ярмарок и продажи товаров (выполнения работ, оказания услуг) на них, а также требованиях к организации продажи товаров (выполнения работ, оказания услуг) на ярмарках на территории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12 ноября 2013 года N 472-а "Об утверждении нормативов минимальной обеспеченности населения площадью торговых объектов для Костромской области, в том числе для входящих в ее состав городских округов и муниципальных районов"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постановления органов местного самоуправления муниципальных образований Костромской области, принятые в соответствии с </w:t>
      </w:r>
      <w:hyperlink r:id="rId12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Постановлением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</w:t>
        </w:r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lastRenderedPageBreak/>
          <w:t>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и объектам территорий, на которых не допускается розничная продажа алкогольной продукции"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29 ноября 2016 года N 463-а "Об утверждении нормативов минимальной обеспеченности населения площадью торговых объектов для Костромской области и входящих в ее состав городских округов и муниципальных районов"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2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84. Приоритетными направлениями региональной политики в сфере развития торговли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1) формирование </w:t>
      </w:r>
      <w:proofErr w:type="spellStart"/>
      <w:r w:rsidRPr="00B037FE">
        <w:rPr>
          <w:color w:val="2D2D2D"/>
          <w:spacing w:val="1"/>
          <w:sz w:val="18"/>
          <w:szCs w:val="18"/>
        </w:rPr>
        <w:t>многоформатной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инфраструктуры торговли;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упрощение процедур осуществления мобильной и нестационарной торговли;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обеспечение экономической и территориальной доступности товаров для населения;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стимулирование свободной конкуренции на рынке товаров и услуг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осуществление контроля качества и безопасности товаров, реализуемых на территории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85. Подпрограмма "Повышение эффективности и результативности осуществления закупок товаров, работ, услуг для обеспечения государственных нужд Костромской области":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29 ноября 2013 года N 500-а "О создании областного государственного казенного учреждения "Агентство государственных закупок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 и об утверждении Порядка взаимодействия государственных заказчиков и иных заказчиков Костромской области с областным государственным казенным учреждением "Агентство государственных закупок Костромской области".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86. Приоритетными направлениями региональной политики в сфере закупок товаров, работ, услуг для государственных нужд области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эффективное расходование бюджетных средств на осуществление закупок товаров, работ, услуг для государственных нужд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предупреждение и исключение коррупционных проявлений в сфере государственных закупок;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реализация принципов контрактной системы.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87. Подпрограмма "Поддержка субъектов малого и среднего предпринимательства в Костромской области":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24 июля 2007 года N 209-ФЗ "О развитии малого и среднего предпринимательства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2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26 мая 2008 года N 318-4-ЗКО "О развитии малого и среднего предпринимательства 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18 мая 2015 года N 676-5-ЗКО "Об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18 мая 2015 года N 677-5-ЗКО "О внесении изменений в Закон Костромской области "О патентной системе налогообложения на территории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Постановление Правительства Российской Федерации от 3 ноября 2012 года N 1142 "О мерах по реализации Указа Президента Российской Федерации от 21 августа 2012 года N 1199 "Об оценке 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эффективности деятельности органов исполнительной власти субъектов Российской Федерации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</w:r>
      <w:hyperlink r:id="rId13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30 декабря 2014 года N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в 2015 году"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постановление администрации Костромской области от 24 октября 2017 года N 392-а "О реорганизации областного государственного бюджетного учреждения "Агентство по развитию предпринимательства Костромской области" путем присоединения к нему областного государственного бюджетного учреждения "Агентство инвестиций и проектного сопровождения Костромской области";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постановление администрации Костромской области от 24 декабря 2018 года N 563-а "О создании государственного автономного учреждения "Агентство инвестиций и развития предпринимательства Костромской области";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17 ноября 2008 года N 1662-р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10 апреля 2014 года N 570-р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2 июня 2016 года N 1083-р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87 в ред. </w:t>
      </w:r>
      <w:hyperlink r:id="rId13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88. Приоритетными направлениями региональной политики в сфере развития малого и среднего предпринимательства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создание благоприятных условий для устойчивого развития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расширение направлений поддержки и спектра программ и проектов в области развития малого и среднего предпринимательства.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89. Подпрограмма "Обеспечение реализации Программы":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3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губернатора Костромской области от 31 мая 2012 года N 111 "О переименовании департамента экономического развития, промышленности и торговли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4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губернатора Костромской области от 22 июня 2017 года N 137 "О департаменте экономического развития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4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89.1. Подпрограмма "Развитие туризма в Костромской области":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4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Федеральный закон от 24 ноября 1996 года N 132-ФЗ "Об основах туристской деятельности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4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Закон Костромской области от 30 мая 2013 года N 365-5-ЗКО "О поддержке развития туризма 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4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2 августа 2011 года N 644 "О федеральной целевой программе "Развитие внутреннего и въездного туризма в Российской Федерации (2011-2018 годы)"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4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</w:t>
        </w:r>
      </w:hyperlink>
      <w:r w:rsidRPr="00B037FE">
        <w:rPr>
          <w:color w:val="2D2D2D"/>
          <w:spacing w:val="1"/>
          <w:sz w:val="18"/>
          <w:szCs w:val="18"/>
        </w:rPr>
        <w:t> на 2013-2020 годы";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4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31 мая 2014 года N 941-р "Об утверждении Стратегии развития туризма в Российской Федерации на период до 2020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hyperlink r:id="rId14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Правительства Российской Федерации от 11 ноября 2014 года N 2246-р "Об утверждении плана мероприятий по реализации Стратегии развития туризма в Российской Федерации на период до 2020 года"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</w:r>
      <w:hyperlink r:id="rId14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распоряжение администрации Костромской области от 26 декабря 2013 года N 288-ра "Об утверждении Перечня приоритетных направлений развития туризма в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89.1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14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89.2. Приоритетными направлениями региональной политики в сфере туризма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создание необходимых условий для активизации инвестиционной деятельности в сфере туризма;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туристских брендов;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раскрытие и активизация туристского потенциала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повышение конкурентоспособности туристского рынка, удовлетворяющего потребности российских и иностранных граждан в качественных туристских услугах;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популяризация туристской привлекательности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популяризация территорий и создание условий, в том числе инфраструктурных, для развития внутреннего и въездного туризма.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89.2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15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3"/>
        <w:shd w:val="clear" w:color="auto" w:fill="FFFFFF"/>
        <w:spacing w:before="221" w:after="133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IV. Цели, задачи, прогноз развития сферы реализации Программы и сроки ее реализации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90. Целью Программы является создание условий для устойчивого и сбалансированного развития экономики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91. Для достижения цели Программы и обеспечения результатов ее реализации необходимо решить следующие задачи: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формирование в Костромской области конкурентоспособной, устойчивой, структурно сбалансированной промышленности;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создание благоприятных условий для привлечения инвестиций в экономику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совершенствование системы стратегического управления социально-экономическим развитием Костромской области и муниципальных образований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5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создание условий для формирования комфортной среды в сфере торговли для граждан, производителей товаров и субъектов торговой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повышение эффективности и результативности осуществления закупок товаров, работ, услуг для обеспечения государственных нужд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6) создание условий для эффективного функционирования и развития малого и среднего предпринимательства и увеличение его вклада в решение задач социально-экономического развития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7) эффективное управление ходом реализации Программы;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8) повышение качества и конкурентоспособности туристского продукта Костромской области на внутреннем и мировом рынках.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spellStart"/>
      <w:r w:rsidRPr="00B037FE">
        <w:rPr>
          <w:color w:val="2D2D2D"/>
          <w:spacing w:val="1"/>
          <w:sz w:val="18"/>
          <w:szCs w:val="18"/>
        </w:rPr>
        <w:t>пп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. 8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15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Успешное выполнение поставленных задач необходимо для достижения долгосрочных целей устойчивого социально-экономического развития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92. Ожидаемые конечные результаты реализации Программы: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прирост высокопроизводительных рабочих мест в экономике области на 44,4% в 2025 году по отношению к 2014 году;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темп роста производительности труда в целом по области в 2017 году составит 102,0% по отношению к 2014 году;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5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25.12.2017 N 502-а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индекс промышленного производства в целом по области в 2025 году составит 152,5% по отношению к 2014 году;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5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25.12.2017 N 502-а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отношение объема инвестиций в основной капитал к объему ВРП составит 15,4% в 2017 году;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5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15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рост объема инвестиций в основной капитал (за исключением бюджетных средств) в 2025 году до 61,9 млрд.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5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25.12.2017 N 502-а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рост объема ВРП в расчете на душу населения к 2025 году до 524,5 тыс.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5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25.12.2017 N 502-а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индекс физического объема оборота розничной торговли - 142,8% к 2014 году;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5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25.12.2017 N 502-а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экономия бюджетных и внебюджетных средств, полученная по результатам закупок товаров (работ, услуг) для государственных нужд области, в 2016 году не менее 4,0% от общей суммы начальных (максимальных) цен контрактов;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рост оборота продукции (услуг), производимой малыми предприятиями, в том числе </w:t>
      </w:r>
      <w:proofErr w:type="spellStart"/>
      <w:r w:rsidRPr="00B037FE">
        <w:rPr>
          <w:color w:val="2D2D2D"/>
          <w:spacing w:val="1"/>
          <w:sz w:val="18"/>
          <w:szCs w:val="18"/>
        </w:rPr>
        <w:t>микропредприятиями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индивидуальными предпринимателями, в 2016 году до 154,0 млрд. рублей;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рост оборота субъектов малого и среднего предпринимательства в постоянных ценах в 2025 году по отношению к показателю 2014 года на 4,0%;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6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рост оборота в расчете на одного работника субъекта малого и среднего предпринимательства в постоянных ценах в 2025 году по отношению к показателю 2014 года на 3,8%;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6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рост доли обрабатывающей промышленности в обороте субъектов малого и среднего предпринимательства (без учета индивидуальных предпринимателей) в 2025 году до 25,3%;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рост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2025 году до 31,0%;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6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увеличение количества малых и средних предприятий в расчете на 1 тысячу человек населения Костромской области в 2016 году до 11,7 единиц;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увеличение количества субъектов малого и среднего предпринимательства (включая индивидуальных предпринимателей) в расчете на 1 тысячу человек населения Костромской области в 2025 году до 39,5%;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(в ред. </w:t>
      </w:r>
      <w:hyperlink r:id="rId16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в 2016 году до 200 единиц;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доля достигнутых показателей (индикаторов) Программы к общему количеству показателей (индикаторов) за отчетный год - 100,0% ежегодно;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прирост численности лиц, размещенных в коллективных средствах размещения, в 2025 году по отношению к 2012 году на 38%.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6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92 в ред. </w:t>
      </w:r>
      <w:hyperlink r:id="rId16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93. Сроки реализации Программы - 2016-2025 годы без деления на этапы.</w:t>
      </w:r>
    </w:p>
    <w:p w:rsidR="0082539C" w:rsidRPr="00B037FE" w:rsidRDefault="0082539C" w:rsidP="0082539C">
      <w:pPr>
        <w:pStyle w:val="3"/>
        <w:shd w:val="clear" w:color="auto" w:fill="FFFFFF"/>
        <w:spacing w:before="221" w:after="133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V. Обобщенная характеристика мероприятий Программы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94. Исходя из основной цели Программы и задач, необходимых для решения поставленной цели, в рамках Программы предусмотрена реализация восьми подпрограмм: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6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"Развитие промышленности Костромской области" (приложение N 1 к Программе);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"Формирование благоприятной инвестиционной среды в Костромской области" (приложение N 2 к Программе);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"Совершенствование системы стратегического управления социально-экономическим развитием Костромской области и муниципальных образований" (приложение N 3 к Программе);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"Развитие торговли в Костромской области" (приложение N 4 к Программе);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"Повышение эффективности и результативности осуществления закупок товаров, работ, услуг для обеспечения государственных нужд Костромской области" (приложение N 5 к Программе);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"Поддержка и развитие субъектов малого и среднего предпринимательства в Костромской области" (приложение N 6 к Программе);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"Обеспечение реализации Программы" (приложение N 7 к Программе);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подпрограмма "Развитие туризма в Костромской области" (приложение N 7.1 к Программе).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6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95. </w:t>
      </w:r>
      <w:proofErr w:type="gramStart"/>
      <w:r w:rsidRPr="00B037FE">
        <w:rPr>
          <w:color w:val="2D2D2D"/>
          <w:spacing w:val="1"/>
          <w:sz w:val="18"/>
          <w:szCs w:val="1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Программы.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Состав мероприятий может корректироваться по мере решения задач Программы.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Для решения задач подпрограммы "Развитие промышленности Костромской области" запланировано осуществление ряда мероприятий.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96. Задача 1 "Развитие производственного потенциала, создание высокопроизводительных рабочих ме</w:t>
      </w:r>
      <w:proofErr w:type="gramStart"/>
      <w:r w:rsidRPr="00B037FE">
        <w:rPr>
          <w:color w:val="2D2D2D"/>
          <w:spacing w:val="1"/>
          <w:sz w:val="18"/>
          <w:szCs w:val="18"/>
        </w:rPr>
        <w:t>ст в пр</w:t>
      </w:r>
      <w:proofErr w:type="gramEnd"/>
      <w:r w:rsidRPr="00B037FE">
        <w:rPr>
          <w:color w:val="2D2D2D"/>
          <w:spacing w:val="1"/>
          <w:sz w:val="18"/>
          <w:szCs w:val="18"/>
        </w:rPr>
        <w:t>омышленном комплексе региона"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1.1 "Предоставление субсидий из областного бюджета субъектам промышленной деятельности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проведение ежегодного мониторинга деятельности промышленных предприятий по техническому перевооружению и модернизации производства;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проекта постановления администрации Костромской области "О порядке предоставления субсидий из областного бюджета субъектам промышленной деятельности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ежегодный анализ эффективности и результативности расходования средств областного бюджета на предоставление указанных субсидий;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1.2 "Сопровождение заявок предприятий Костромской области на получение государственной поддержки за счет средств федерального бюджета". Государственная поддержка в рамках данного мероприятия включает в себя предоставление: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субсидий из федерального бюджета субъектам промышленной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средств Фонда развития промышленности на реализацию промышленных проектов;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сре</w:t>
      </w:r>
      <w:proofErr w:type="gramStart"/>
      <w:r w:rsidRPr="00B037FE">
        <w:rPr>
          <w:color w:val="2D2D2D"/>
          <w:spacing w:val="1"/>
          <w:sz w:val="18"/>
          <w:szCs w:val="18"/>
        </w:rPr>
        <w:t>дств в р</w:t>
      </w:r>
      <w:proofErr w:type="gramEnd"/>
      <w:r w:rsidRPr="00B037FE">
        <w:rPr>
          <w:color w:val="2D2D2D"/>
          <w:spacing w:val="1"/>
          <w:sz w:val="18"/>
          <w:szCs w:val="18"/>
        </w:rPr>
        <w:t>амках заключенных специальных инвестиционных контрактов и другие виды финансовой поддержки.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Мероприятие предусматривает оказание административной поддержки предприятиям региона при участии их в отборе на получение государственной поддержки в рамках государственной программы Российской Федерации "Развитие промышленности и повышение ее конкурентоспособности" и </w:t>
      </w:r>
      <w:hyperlink r:id="rId16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Федерального закона от 31 декабря 2014 года N 488-ФЗ "О промышленной политике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мероприятие 1.3 "Составление и сопровождение реализации сводного технологического плана промышленных предприятий Костромской области на очередной календарный год".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анализ уровня технологического оснащения промышленного комплекса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составление сводного технологического плана промышленных предприятий Костромской области на очередной календарный год;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проведение мониторинга внедрения новых технологий и оборудования на промышленных предприятиях региона, в том числе с применением </w:t>
      </w:r>
      <w:proofErr w:type="spellStart"/>
      <w:r w:rsidRPr="00B037FE">
        <w:rPr>
          <w:color w:val="2D2D2D"/>
          <w:spacing w:val="1"/>
          <w:sz w:val="18"/>
          <w:szCs w:val="18"/>
        </w:rPr>
        <w:t>энергоэффективных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технологий;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мероприятие 1.4 "Формирование благоприятных условий для осуществления производственной деятельности промышленных предприятий региона".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адресной информационно-разъяснительной работы с предприятиями о проводимой в регионе промышленной политике;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заседаний Совета по промышленной политике при губернаторе Костромской области (ежегодно);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заседаний Клуба директоров крупных промышленных предприятий при губернаторе Костромской области (ежегодно);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заседаний отраслевой рабочей группы "Промышленность" (два раза в год);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осуществление мониторинга ситуации на крупных </w:t>
      </w:r>
      <w:proofErr w:type="spellStart"/>
      <w:r w:rsidRPr="00B037FE">
        <w:rPr>
          <w:color w:val="2D2D2D"/>
          <w:spacing w:val="1"/>
          <w:sz w:val="18"/>
          <w:szCs w:val="18"/>
        </w:rPr>
        <w:t>бюджетообразующих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промышленных предприятиях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и актуализация информации о промышленном комплексе Костромской области для включения в государственную информационную систему промышленности;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обеспечение функционирования и поддержание в актуальном состоянии раздела "Промышленность" специализированного Инвестиционного портала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мероприятие 1.5 "Предоставление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6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проведение ежегодного мониторинга деятельности промышленных предприятий по техническому перевооружению и модернизации производства, а также мониторинга реализации инвестиционных проектов, включающих закупку оборудования, расширение, развитие, реконструкцию производства;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проекта постановления администрации Костромской области "О порядке предоставления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7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ежегодный анализ эффективности и результативности расходования средств областного бюджета на предоставление указанных субсидий.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В рамках мероприятия планируется привлечение средств федерального бюджета в соответствии с </w:t>
      </w:r>
      <w:hyperlink r:id="rId17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Постановлением Правительства Российской Федерации от 15 марта 2016 года N 194 "Об утверждении Правил предоставления субсидий из федерального бюджета бюджетам субъектов Российской Федерации на </w:t>
        </w:r>
        <w:proofErr w:type="spell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софинансирование</w:t>
        </w:r>
        <w:proofErr w:type="spell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расходов по возмещению части затрат на реализацию инвестиционных проектов по модернизации и развитию промышленных предприятий"</w:t>
        </w:r>
      </w:hyperlink>
      <w:r w:rsidRPr="00B037FE">
        <w:rPr>
          <w:color w:val="2D2D2D"/>
          <w:spacing w:val="1"/>
          <w:sz w:val="18"/>
          <w:szCs w:val="18"/>
        </w:rPr>
        <w:t>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соответствии с вышеуказанным Постановлением Правительства Российской Федерации срок реализации мероприятия составит 3 года (2017-2019 годы).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spellStart"/>
      <w:r w:rsidRPr="00B037FE">
        <w:rPr>
          <w:color w:val="2D2D2D"/>
          <w:spacing w:val="1"/>
          <w:sz w:val="18"/>
          <w:szCs w:val="18"/>
        </w:rPr>
        <w:t>пп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. 5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17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27.09.2016 N 369-а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97. Задача 2 "Активизация инновационной деятельности на предприятиях Костромской области"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2.1 "Предоставление грантов из областного бюджета субъектам промышленной деятельности на проведение научно-исследовательских и опытно-конструкторских работ".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ежегодного мониторинга деятельности промышленных предприятий по внедрению результатов научно-исследовательских и опытно-конструкторских работ в производство;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проекта постановления администрации Костромской области "О порядке предоставления грантов из областного бюджета субъектам промышленной деятельности на проведение научно-исследовательских и опытно-конструкторских работ";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ежегодный анализ эффективности и результативности расходования средств областного бюджета на предоставление указанных грантов;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2.2 "Организация взаимодействия промышленных предприятий региона с образовательными организациями и научно-исследовательскими институтами".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7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рамках мероприятия планируется рассмотрение вопросов взаимодействия предприятий с образовательными организациями и научно-исследовательскими институтами в рамках совещаний, круглых столов, семинаров, конференций по вопросам развития промышленности, образования, науки и кадрового потенциала.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98. Задача 3 "Развитие </w:t>
      </w:r>
      <w:proofErr w:type="spellStart"/>
      <w:r w:rsidRPr="00B037FE">
        <w:rPr>
          <w:color w:val="2D2D2D"/>
          <w:spacing w:val="1"/>
          <w:sz w:val="18"/>
          <w:szCs w:val="18"/>
        </w:rPr>
        <w:t>импортозамещения</w:t>
      </w:r>
      <w:proofErr w:type="spellEnd"/>
      <w:r w:rsidRPr="00B037FE">
        <w:rPr>
          <w:color w:val="2D2D2D"/>
          <w:spacing w:val="1"/>
          <w:sz w:val="18"/>
          <w:szCs w:val="18"/>
        </w:rPr>
        <w:t>, расширение рынков сбыта продукции промышленного производства"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3.1 "Содействие продвижению продукции промышленных предприятий Костромской области на российском и международном рынках".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участия промышленных предприятий Костромской области в региональных, российских и международных выставочно-ярмарочных мероприятиях;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организация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бизнес-миссий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Костромской области с участием представителей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ориентированных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предприятий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2) мероприятие 3.2 "Организационное сопровождение мероприятий ежегодного Международного ювелирного фестиваля "Золотое кольцо России" в </w:t>
      </w:r>
      <w:proofErr w:type="gramStart"/>
      <w:r w:rsidRPr="00B037FE">
        <w:rPr>
          <w:color w:val="2D2D2D"/>
          <w:spacing w:val="1"/>
          <w:sz w:val="18"/>
          <w:szCs w:val="18"/>
        </w:rPr>
        <w:t>г</w:t>
      </w:r>
      <w:proofErr w:type="gramEnd"/>
      <w:r w:rsidRPr="00B037FE">
        <w:rPr>
          <w:color w:val="2D2D2D"/>
          <w:spacing w:val="1"/>
          <w:sz w:val="18"/>
          <w:szCs w:val="18"/>
        </w:rPr>
        <w:t>. Костроме" (далее - Фестиваль).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распорядительного акта администрации Костромской области о взаимодействии исполнительных органов государственной власти Костромской области, территориальных органов федеральных органов исполнительной власти в Костромской области при подготовке к проведению Фестиваля (ежегодно);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утверждение программы Фестиваля;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3) мероприятие 3.3 "Направление и сопровождение заявок Костромской области на включение инвестиционных проектов, реализуемых на территории Костромской области и способствующих </w:t>
      </w:r>
      <w:proofErr w:type="spellStart"/>
      <w:r w:rsidRPr="00B037FE">
        <w:rPr>
          <w:color w:val="2D2D2D"/>
          <w:spacing w:val="1"/>
          <w:sz w:val="18"/>
          <w:szCs w:val="18"/>
        </w:rPr>
        <w:t>импортозамещению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в обрабатывающих отраслях, в комплексную программу </w:t>
      </w:r>
      <w:proofErr w:type="spellStart"/>
      <w:r w:rsidRPr="00B037FE">
        <w:rPr>
          <w:color w:val="2D2D2D"/>
          <w:spacing w:val="1"/>
          <w:sz w:val="18"/>
          <w:szCs w:val="18"/>
        </w:rPr>
        <w:t>импортозамещения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Российской Федерации".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Мероприятие предусматривает оказание административной поддержки в реализации приоритетных проектов в сфере </w:t>
      </w:r>
      <w:proofErr w:type="spellStart"/>
      <w:r w:rsidRPr="00B037FE">
        <w:rPr>
          <w:color w:val="2D2D2D"/>
          <w:spacing w:val="1"/>
          <w:sz w:val="18"/>
          <w:szCs w:val="18"/>
        </w:rPr>
        <w:t>импортозамещения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посредством направления и сопровождения заявки на включение данных проектов в комплексную программу </w:t>
      </w:r>
      <w:proofErr w:type="spellStart"/>
      <w:r w:rsidRPr="00B037FE">
        <w:rPr>
          <w:color w:val="2D2D2D"/>
          <w:spacing w:val="1"/>
          <w:sz w:val="18"/>
          <w:szCs w:val="18"/>
        </w:rPr>
        <w:t>импортозамещения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Российской Федерации (по линии Министерства экономического развития Российской Федерации и Министерства промышленности и торговли Российской Федерации) с дальнейшим предоставлением мер государственной поддержки на федеральном уровне.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99. Задача 4 "Обеспечение высококвалифицированными профессиональными кадрами промышленных предприятий области"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4.1 "Предоставление субсидий из областного бюджета субъектам промышленной деятельности на возмещение части затрат, связанных с подготовкой и дополнительным профессиональным образованием персонала".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7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ежегодного мониторинга деятельности промышленных предприятий по подготовке и дополнительному профессиональному образованию персонала;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7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проекта постановления администрации Костромской области "О порядке предоставления субсидий из областного бюджета субъектам промышленной деятельности на возмещение части затрат, связанных с подготовкой и дополнительным профессиональным образованием персонала";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7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ежегодный анализ эффективности и результативности расходования средств областного бюджета на предоставление указанных субсидий;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4.2 "Организация и проведение региональных конкурсов профессионального мастерства".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проекта постановления администрации Костромской области "О порядке проведения областных конкурсов профессионального мастерства";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ежегодное (начиная с 2017 года) проведение областных конкурсов профессионального мастерства по профессиям "Ткач", "Прядильщик", "Поммастера", "Швея", "Сварщик", "Токарь", "Слесарь-ремонтник";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мероприятие 4.3 "Организация и проведение конференций, круглых столов, семинаров по формам совместной деятельности образовательных организаций и промышленных предприятий в вопросах подготовки кадров". Мероприятие предполагает: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совместное обсуждение вопросов, касающихся развития кадрового потенциала и подготовки кадров для промышленности, выработку практических мер по их решению;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анализ потребности промышленных предприятий в специалистах и рабочих основных профессий на основе мониторинга и прогноза потребности в кадрах, выявление диспропорций в подготовке кадров для промышленности и резервов по активизации кадрового потенциала.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100.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101. Для решения задач подпрограммы "Формирование благоприятной инвестиционной среды в Костромской области" запланировано осуществление следующих мероприятий.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102. Задача 1 "Формирование имиджа Костромской области как территории наибольшего благоприятствования для бизнеса"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1.1 "Формирование инвестиционной привлекательности региона".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подготовка ежегодного инвестиционного послания губернатора;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размещение информации об инвестиционном потенциале Костромской области на порталах сторонних организаций;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участия Костромской области в рейтинговой оценке российских и международных рейтинговых агентств;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издание презентационных материалов, печатной продукции об инвестиционном потенциале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взаимодействие со средствами массовой информации по продвижению брендов Костромского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инвестиционного бренда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актуализация нормативно-правовой базы в сфере инвестиционной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и оптимизация сроков административных процедур;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внедрение муниципального инвестиционного стандарта;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2) мероприятие 1.2 "Сопровождение </w:t>
      </w:r>
      <w:proofErr w:type="spellStart"/>
      <w:r w:rsidRPr="00B037FE">
        <w:rPr>
          <w:color w:val="2D2D2D"/>
          <w:spacing w:val="1"/>
          <w:sz w:val="18"/>
          <w:szCs w:val="18"/>
        </w:rPr>
        <w:t>мультиязычного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инвестиционного портала Костромской области". В рамках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аренда серверного оборудования на площадке </w:t>
      </w:r>
      <w:proofErr w:type="spellStart"/>
      <w:r w:rsidRPr="00B037FE">
        <w:rPr>
          <w:color w:val="2D2D2D"/>
          <w:spacing w:val="1"/>
          <w:sz w:val="18"/>
          <w:szCs w:val="18"/>
        </w:rPr>
        <w:t>хостинг-провайдера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продление домена;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размещение новостной информации по вопросам инвестиционной и промышленной политики;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актуализация информации для инвесторов: памятки инвестору, информации по мерам поддержки и льготам;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абзац утратил силу. - </w:t>
      </w:r>
      <w:hyperlink r:id="rId17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актуализация и дополнение инвестиционной карты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мероприятие 1.3 "Обеспечение деятельности ОГБУ "Агентство инвестиций и проектного сопровождения Костромской области" (реализация мероприятия осуществляется в период с 1 января 2016 года по 31 января 2018 года включительно). В рамках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7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технико-экономических обоснований инвестиционных проектов;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оказание консультационных услуг;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подбор свободных инвестиционных площадок по запросам инвесторов;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направление инициативных писем о сотрудничестве;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мероприятие 1.4 "Организация работы по привлечению инвесторов на территорию Костромской области".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участие в ежегодных инвестиционных форумах, саммитах, выставках, конференциях;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презентаций Костромской области с целью привлечения потенциальных инвесторов для реализации инвестиционных проектов на территории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направление инициативных писем от имени администрации области с предложениями о сотрудничестве;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5) мероприятие 1.5 "Организация работы по </w:t>
      </w:r>
      <w:proofErr w:type="spellStart"/>
      <w:r w:rsidRPr="00B037FE">
        <w:rPr>
          <w:color w:val="2D2D2D"/>
          <w:spacing w:val="1"/>
          <w:sz w:val="18"/>
          <w:szCs w:val="18"/>
        </w:rPr>
        <w:t>субконтрактации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ведение и наполнение регионального информационного портала по </w:t>
      </w:r>
      <w:proofErr w:type="spellStart"/>
      <w:r w:rsidRPr="00B037FE">
        <w:rPr>
          <w:color w:val="2D2D2D"/>
          <w:spacing w:val="1"/>
          <w:sz w:val="18"/>
          <w:szCs w:val="18"/>
        </w:rPr>
        <w:t>субконтрактации</w:t>
      </w:r>
      <w:proofErr w:type="spellEnd"/>
      <w:r w:rsidRPr="00B037FE">
        <w:rPr>
          <w:color w:val="2D2D2D"/>
          <w:spacing w:val="1"/>
          <w:sz w:val="18"/>
          <w:szCs w:val="18"/>
        </w:rPr>
        <w:t>" (реализация мероприятия осуществляется в период с 1 января 2016 года по 31 января 2018 года включительно).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7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создание и ведение регионального информационного портала по </w:t>
      </w:r>
      <w:proofErr w:type="spellStart"/>
      <w:r w:rsidRPr="00B037FE">
        <w:rPr>
          <w:color w:val="2D2D2D"/>
          <w:spacing w:val="1"/>
          <w:sz w:val="18"/>
          <w:szCs w:val="18"/>
        </w:rPr>
        <w:t>субконтрактации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привлечение и размещение кооперационных заказов;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поиск и квалифицированный отбор партнеров по кооперации.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103. Задача 2 "Создание благоприятной для инвестиционной деятельности административной среды"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2.1 "Организация работы с инвесторами по принципу "одного окна".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подбор инвестиционных площадок с требуемыми инвесторами параметрами;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консультаций по различным вопросам, возникающим при реализации инвестиционных проектов;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административное сопровождение заявок инвесторов на получение государственной поддержки в федеральных министерствах и институтах развития;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2.2 "Сопровождение инвестиционных проектов, включенных в Реестр инвестиционных проектов Костромской области".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ведение реестра инвестиционных проектов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результатов реализации инвестиционных проектов;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случае необходимости - пересмотр условий инвестиционных соглашений, заключенных с инвесторами.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104. Задача 3 "Развитие механизмов финансовой поддержки и налогового стимулирования инвестиционной деятельности"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3.1 "Предоставление льгот по налогу на прибыль организаций, по налогу на имущество организаций для участников промышленных округов и инвесторов, реализующих приоритетные инвестиционные проекты, одобренные на Совете по привлечению инвестиций".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заключение инвестиционного соглашения между инвестором или участником промышленного округа и администрацией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включение инвестиционного проекта в Реестр инвестиционных проектов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бюджетной эффективности от предоставленных налоговых льгот;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3.2 "Предоставление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инженерным сетям и сооружениям".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нормативного правового акта, регламентирующего порядок предоставления субсидий юридическим лицам, осуществляющим инвестиционную деятельность на территории Костромской области, на возмещение части затрат на технологическое присоединение к инженерным сетям и сооружениям;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экспертиза представленной документации по инвестиционному проекту;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конкурсного отбора заявок юридических лиц, осуществляющих инвестиционную деятельность на территории Костромской области, на получение субсидии на возмещение части затрат по технологическому присоединению к инженерным сетям и сооружениям;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анализ эффективности и результативности предоставления субсидий юридическим лицам, осуществляющим инвестиционную деятельность на территории Костромской области, на возмещение части затрат на технологическое присоединение к инженерным сетям и сооружениям;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spellStart"/>
      <w:r w:rsidRPr="00B037FE">
        <w:rPr>
          <w:color w:val="2D2D2D"/>
          <w:spacing w:val="1"/>
          <w:sz w:val="18"/>
          <w:szCs w:val="18"/>
        </w:rPr>
        <w:t>пп</w:t>
      </w:r>
      <w:proofErr w:type="spellEnd"/>
      <w:r w:rsidRPr="00B037FE">
        <w:rPr>
          <w:color w:val="2D2D2D"/>
          <w:spacing w:val="1"/>
          <w:sz w:val="18"/>
          <w:szCs w:val="18"/>
        </w:rPr>
        <w:t>. 2 в ред. </w:t>
      </w:r>
      <w:hyperlink r:id="rId18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мероприятие 3.3 "Заключение специальных инвестиционных контрактов".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нормативного правового акта, регламентирующего порядок заключения специального инвестиционного контракта;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экспертиза инвестиционного проекта заявителя;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заключение специального инвестиционного контракта между инвестором и администрацией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налоговых льгот, предусмотренных специальным инвестиционным контрактом;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анализ эффективности и результативности предоставления налоговых льгот.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105. Задача 4 "Обеспечение инвесторов доступной инфраструктурой для размещения производственных и иных объектов"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4.1 "Формирование и актуализация перечня свободных производственных площадок".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сбор информации о свободных производственных площадках на территории Костромской области и ее размещение на инвестиционном портале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актуализация информации по производственным площадкам, находящимся в перечне свободных производственных площадок;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актуализация инвестиционной карты Костромской области на основании данных перечня;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4.2 "Формирование и использование средств инвестиционного фонда Костромской области".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заключение соглашения о предоставлении средств инвестиционного фонда;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субсидий за счет средств инвестиционного фонда бюджетам муниципальных образований Костромской области и юридическим лицам на реализацию инвестиционных проектов при наличии положительного решения Совета по привлечению инвестиций и улучшению инвестиционного климата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анализ эффективности и результативности предоставления средств инвестиционного фонда;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создание промышленных округов на территории Костромской области, в том числе: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подготовка проекта постановления администрации Костромской области о создании промышленного округа на территории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заключение соглашения между администрацией муниципального образования, администрацией Костромской области и инициатором проекта о создании промышленного округа;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работы по привлечению инвесторов на территории промышленных округов;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приобретение земельных участков, расположенных на территории промышленных округов;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создание объектов инфраструктуры на территории промышленных округов;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осуществление координации и управления промышленными округами.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106. Задача 5 "Кадровое обеспечение инвестиционного процесса"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5.1 "Обеспечение инвестиционного процесса квалифицированными кадрами".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взаимодействия между образовательными организациями и инвесторами по вопросу подготовки кадров;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совместное обсуждение вопросов, касающихся развития кадрового потенциала и подготовки кадров для предприятий, реализующих инвестиционные проекты, и выработки практических мер по их решению;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повышение квалификации служащих, ответственных за привлечение инвестиций на территорию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107.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108. Для решения задач подпрограммы "Совершенствование системы стратегического управления социально-экономическим развитием Костромской области и муниципальных образований" запланировано осуществление следующих мероприятий: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109. Задача 1 "Развитие системы стратегического планирования и прогнозирования социально-экономического развития"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1.1 "Совершенствование нормативной правовой основы стратегического планирования и прогнозирования социально-экономического развития Костромской области".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приведение нормативных правовых актов Костромской области в соответствие с </w:t>
      </w:r>
      <w:hyperlink r:id="rId181" w:history="1">
        <w:r w:rsidRPr="00B037FE">
          <w:rPr>
            <w:rStyle w:val="a3"/>
            <w:color w:val="00466E"/>
            <w:spacing w:val="1"/>
            <w:sz w:val="18"/>
            <w:szCs w:val="18"/>
          </w:rPr>
          <w:t>Федеральным законом от 28 июня 2014 года N 172-ФЗ "О стратегическом планировании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координация деятельности участников стратегического планирования по корректировке Стратегии социально-экономического развития Костромской области на период до 2025 года;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Плана мероприятий по реализации Стратегии социально-экономического развития Костромской области на период до 2025 года;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взаимодействие с исполнительными органами государственной власти, уполномоченными на разработку и реализацию </w:t>
      </w:r>
      <w:hyperlink r:id="rId182" w:history="1">
        <w:r w:rsidRPr="00B037FE">
          <w:rPr>
            <w:rStyle w:val="a3"/>
            <w:color w:val="00466E"/>
            <w:spacing w:val="1"/>
            <w:sz w:val="18"/>
            <w:szCs w:val="18"/>
          </w:rPr>
          <w:t>Стратегии социально-экономического развития Центрального федерального округа на период до 2020 года</w:t>
        </w:r>
      </w:hyperlink>
      <w:r w:rsidRPr="00B037FE">
        <w:rPr>
          <w:color w:val="2D2D2D"/>
          <w:spacing w:val="1"/>
          <w:sz w:val="18"/>
          <w:szCs w:val="18"/>
        </w:rPr>
        <w:t>, утвержденную </w:t>
      </w:r>
      <w:hyperlink r:id="rId183" w:history="1">
        <w:r w:rsidRPr="00B037FE">
          <w:rPr>
            <w:rStyle w:val="a3"/>
            <w:color w:val="00466E"/>
            <w:spacing w:val="1"/>
            <w:sz w:val="18"/>
            <w:szCs w:val="18"/>
          </w:rPr>
          <w:t>Распоряжением Правительства Российской Федерации от 6 сентября 2011 года N 1540-р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анализ достижения долгосрочных и среднесрочных целевых показателей, предусмотренных Стратегией социально-экономического развития Костромской области на период до 2025 года;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Плана мероприятий по реализации Послания Президента Российской Федерации Федеральному Собранию Российской Федерации на территории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1.2 "Разработка, принятие и корректировка прогнозов социально-экономического развития Костромской области на среднесрочный и долгосрочный периоды". В ходе реализации данного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разработка, принятие и корректировка по мере необходимости прогноза социально-экономического развития Костромской области на долгосрочный период в соответствии с действующими нормативными правовыми актами Российской Федерации и Костромской области с учетом анализа сложившейся ситуации;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разработка, принятие и корректировка прогноза социально-экономического развития Костромской области на среднесрочный период в соответствии с действующими нормативными правовыми актами Российской Федерации и Костромской области с учетом анализа сложившейся ситуации;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прогнозирование показателей, используемых для формирования доходной и расходной частей областного бюджета;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подготовка среднесрочного прогноза потребности отраслей экономики и социальной сферы Костромской области в кадрах рабочих и специалистов.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110. Задача 2 "Совершенствование системы программно-целевого планирования деятельности исполнительных органов государственной власти Костромской области"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2.1 "Организационно-методологическое обеспечение деятельности исполнительных органов государственной власти Костромской области, структурных подразделений администрации Костромской области по разработке и реализации государственных программ Костромской области". В рамках данного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осуществление методического обеспечения и координация деятельности исполнительных органов государственной власти Костромской области, структурных подразделений администрации Костромской области по разработке и реализации государственных программ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осуществление методического руководства и координации деятельности исполнительных органов государственной власти Костромской области по реализации ведомственных целевых программ на территории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координация деятельности исполнительных органов государственной власти Костромской области, структурных подразделений администрации Костромской области по участию в формировании и реализации мероприятий государственных программ Российской Федерации, федеральных целевых программ, Федеральной адресной инвестиционной программы на территории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участия исполнительных органов государственной власти Костромской области, структурных подразделений администрации Костромской области в государственных программах Российской Федерации и федеральных целевых программах;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подготовка сводного годового отчета о ходе реализации государственных программ Костромской области и проведение </w:t>
      </w:r>
      <w:proofErr w:type="gramStart"/>
      <w:r w:rsidRPr="00B037FE">
        <w:rPr>
          <w:color w:val="2D2D2D"/>
          <w:spacing w:val="1"/>
          <w:sz w:val="18"/>
          <w:szCs w:val="18"/>
        </w:rPr>
        <w:t>оценки эффективности реализации государственных программ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в соответствии с </w:t>
      </w:r>
      <w:hyperlink r:id="rId184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28 января 2014 года N 2-а "О порядке разработки, реализации и оценки эффективности государственных программ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экспертизы проектов государственных программ Костромской области, ведомственных целевых программ Костромской области и нормативных правовых актов Костромской области о внесении изменений в государственные программы Костромской области и ведомственные целевые программы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111. Задача 3 "Развитие </w:t>
      </w:r>
      <w:proofErr w:type="gramStart"/>
      <w:r w:rsidRPr="00B037FE">
        <w:rPr>
          <w:color w:val="2D2D2D"/>
          <w:spacing w:val="1"/>
          <w:sz w:val="18"/>
          <w:szCs w:val="18"/>
        </w:rPr>
        <w:t>системы оценки эффективности деятельности исполнительных органов государственной власти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органов местного самоуправления"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1) мероприятие 3.1 "Подготовка доклада губернатора Костромской области о достигнутых значениях </w:t>
      </w:r>
      <w:proofErr w:type="gramStart"/>
      <w:r w:rsidRPr="00B037FE">
        <w:rPr>
          <w:color w:val="2D2D2D"/>
          <w:spacing w:val="1"/>
          <w:sz w:val="18"/>
          <w:szCs w:val="18"/>
        </w:rPr>
        <w:t>показателей эффективности деятельности исполнительных органов государственной власти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за отчетный год и их планируемых значениях на трехлетний период". В рамках выполнения мероприятия будут осуществляться: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координация деятельности исполнительных органов государственной власти Костромской области по подготовке доклада губернатора Костромской области о достигнутых значениях показателей для оценки </w:t>
      </w:r>
      <w:proofErr w:type="gramStart"/>
      <w:r w:rsidRPr="00B037FE">
        <w:rPr>
          <w:color w:val="2D2D2D"/>
          <w:spacing w:val="1"/>
          <w:sz w:val="18"/>
          <w:szCs w:val="18"/>
        </w:rPr>
        <w:t>эффективности деятельности исполнительных органов государственной власти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за отчетный год и их планируемых значениях на трехлетний период;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подготовка предложений в Минэкономразвития России по установлению индивидуальных показателей для оценки </w:t>
      </w:r>
      <w:proofErr w:type="gramStart"/>
      <w:r w:rsidRPr="00B037FE">
        <w:rPr>
          <w:color w:val="2D2D2D"/>
          <w:spacing w:val="1"/>
          <w:sz w:val="18"/>
          <w:szCs w:val="1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осуществление мониторинга исполнения </w:t>
      </w:r>
      <w:proofErr w:type="gramStart"/>
      <w:r w:rsidRPr="00B037FE">
        <w:rPr>
          <w:color w:val="2D2D2D"/>
          <w:spacing w:val="1"/>
          <w:sz w:val="18"/>
          <w:szCs w:val="18"/>
        </w:rPr>
        <w:t>в Костромской области отдельных указов Президента Российской Федерации по итогам работы за год в соответствии с распоряжением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губернатора Костромской области от 19 августа 2016 года N 562-р "О мониторинге исполнения в Костромской области отдельных указов Президента Российской Федерации";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185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2) мероприятие 3.2 "Подготовка сводного доклада о результатах </w:t>
      </w:r>
      <w:proofErr w:type="gramStart"/>
      <w:r w:rsidRPr="00B037FE">
        <w:rPr>
          <w:color w:val="2D2D2D"/>
          <w:spacing w:val="1"/>
          <w:sz w:val="18"/>
          <w:szCs w:val="1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муниципальных районов Костромской области".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совершенствование </w:t>
      </w:r>
      <w:proofErr w:type="gramStart"/>
      <w:r w:rsidRPr="00B037FE">
        <w:rPr>
          <w:color w:val="2D2D2D"/>
          <w:spacing w:val="1"/>
          <w:sz w:val="18"/>
          <w:szCs w:val="18"/>
        </w:rPr>
        <w:t>системы оценки эффективности деятельности органов местного самоуправления муниципальных образований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методическое и консультационное сопровождение органов местного самоуправления муниципальных образований Костромской области и исполнительных органов государственной власти Костромской области по проведению </w:t>
      </w:r>
      <w:proofErr w:type="gramStart"/>
      <w:r w:rsidRPr="00B037FE">
        <w:rPr>
          <w:color w:val="2D2D2D"/>
          <w:spacing w:val="1"/>
          <w:sz w:val="18"/>
          <w:szCs w:val="18"/>
        </w:rPr>
        <w:t>оценки эффективности деятельности органов местного самоуправления городских округов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муниципальных районов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обеспечение технической возможности проведения оценки эффективности на </w:t>
      </w:r>
      <w:proofErr w:type="gramStart"/>
      <w:r w:rsidRPr="00B037FE">
        <w:rPr>
          <w:color w:val="2D2D2D"/>
          <w:spacing w:val="1"/>
          <w:sz w:val="18"/>
          <w:szCs w:val="18"/>
        </w:rPr>
        <w:t>многоцелевом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</w:t>
      </w:r>
      <w:proofErr w:type="spellStart"/>
      <w:r w:rsidRPr="00B037FE">
        <w:rPr>
          <w:color w:val="2D2D2D"/>
          <w:spacing w:val="1"/>
          <w:sz w:val="18"/>
          <w:szCs w:val="18"/>
        </w:rPr>
        <w:t>Интернет-портале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в информационно-аналитической системе "Эффективность власти".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112. Задача 4 "Стимулирование развития экономического и налогового потенциала муниципальных районов и городских округов Костромской области"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4.1 "Проведение анализа эффективности реализации программы "Социально-экономическое развитие северо-восточных районов Костромской области на период до 2020 года".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мониторинга хода реализации и анализа эффективности реализации программы "Социально-экономическое развитие северо-восточных районов Костромской области на период до 2020 года";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актуализация программы "Социально-экономическое развитие северо-восточных районов Костромской области на период до 2020 года" с учетом изменений социально-экономической ситуации в стране, регионе и муниципалитетах;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4.2 "Определение получателей и распределение средств фонда стимулирования городских округов и муниципальных районов Костромской области". В ходе осуществления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расчет </w:t>
      </w:r>
      <w:proofErr w:type="gramStart"/>
      <w:r w:rsidRPr="00B037FE">
        <w:rPr>
          <w:color w:val="2D2D2D"/>
          <w:spacing w:val="1"/>
          <w:sz w:val="18"/>
          <w:szCs w:val="18"/>
        </w:rPr>
        <w:t>объема средств фонда стимулирования городских округов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муниципальных районов Костромской области в разрезе муниципальных районов, городских округов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распределение дотаций между муниципальными районами, городскими округами Костромской области, обеспечивших прирост поступлений отдельных видов налоговых и неналоговых доходов в консолидированный бюджет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поощрение </w:t>
      </w:r>
      <w:proofErr w:type="gramStart"/>
      <w:r w:rsidRPr="00B037FE">
        <w:rPr>
          <w:color w:val="2D2D2D"/>
          <w:spacing w:val="1"/>
          <w:sz w:val="18"/>
          <w:szCs w:val="18"/>
        </w:rPr>
        <w:t>достижения наилучших значений показателей деятельности органов местного самоуправления муниципальных образований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в рамках фонда стимулирования городских округов и муниципальных районов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3) мероприятие 4.3 "Предоставление субсидий бюджетам городских округов (моногородов) Костромской области на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части затрат инвестору (хозяйствующему субъекту) на создание, и (или) строительство, и (или) модернизацию основных фондов в отраслях, не связанных с видом экономической деятельности градообразующего предприятия" включает: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ведение комплексного мониторинга социально-экономического положения моногородов Костромской области по показателям и формам, предусмотренным Минэкономразвития России;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проведение анализа реализации комплексных инвестиционных планов модернизации моногородов, выполнения целевых индикаторов;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разработка и принятие порядка предоставления субсидий бюджетам городских округов (моногородов) Костромской области на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части затрат инвестору (хозяйствующему субъекту) на создание, и (или) строительство, и (или) модернизацию основных фондов в отраслях, не связанных с видом экономической деятельности градообразующего предприятия. </w:t>
      </w:r>
      <w:proofErr w:type="gramStart"/>
      <w:r w:rsidRPr="00B037FE">
        <w:rPr>
          <w:color w:val="2D2D2D"/>
          <w:spacing w:val="1"/>
          <w:sz w:val="18"/>
          <w:szCs w:val="18"/>
        </w:rPr>
        <w:t>В связи с тем, что реализацию мероприятия планируется начать с 2018 года и средства по данному направлению в </w:t>
      </w:r>
      <w:hyperlink r:id="rId186" w:history="1">
        <w:r w:rsidRPr="00B037FE">
          <w:rPr>
            <w:rStyle w:val="a3"/>
            <w:color w:val="00466E"/>
            <w:spacing w:val="1"/>
            <w:sz w:val="18"/>
            <w:szCs w:val="18"/>
          </w:rPr>
          <w:t>Законе Костромской области от 25 декабря 2014 года N 618-5-ЗКО "Об областном бюджете на 2015 год и на плановый период 2016 и 2017 годов"</w:t>
        </w:r>
      </w:hyperlink>
      <w:r w:rsidRPr="00B037FE">
        <w:rPr>
          <w:color w:val="2D2D2D"/>
          <w:spacing w:val="1"/>
          <w:sz w:val="18"/>
          <w:szCs w:val="18"/>
        </w:rPr>
        <w:t> не предусмотрены, указанный порядок будет разработан и принят после определения доходных источников в 2018 году.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113.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114. Для решения задач подпрограммы "Развитие торговли в Костромской области" запланировано осуществление следующих мероприятий.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115. Задача 1 "Развитие </w:t>
      </w:r>
      <w:proofErr w:type="spellStart"/>
      <w:r w:rsidRPr="00B037FE">
        <w:rPr>
          <w:color w:val="2D2D2D"/>
          <w:spacing w:val="1"/>
          <w:sz w:val="18"/>
          <w:szCs w:val="18"/>
        </w:rPr>
        <w:t>многоформатной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торговли и создание условий для развития конкуренции"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1.1 "Развитие стационарной торговли".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формирование перечня свободных помещений и земельных участков для организации деятельности и строительства предприятий оптовой и розничной торговли в муниципальных образованиях Костромской области для привлечения потенциальных инвесторов;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обеспеченности населения Костромской области торговыми площадями;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состояния развития торговли;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1.2 "Развитие нестационарной и мобильной торговли". В рамках мероприятия предполагается: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приведение нормативных правовых актов Костромской области, регулирующих осуществление нестационарной и мобильной торговли, в соответствие с федеральным законодательством;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формирование схемы размещения нестационарных торговых объектов и опубликование на официальном сайте органов местного самоуправления и департамента экономического развития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торговли в малых и удаленных населенных пунктах, в том числе посредством включения в муниципальные программы развития малого и среднего предпринимательства мероприятий по поддержке субъектов малого и среднего предпринимательства, осуществляющих доставку товаров и продукции в отдаленные населенные пункты;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мероприятие 1.3 "Развитие ярмарочной торговли".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приведение нормативных правовых актов Костромской области, регулирующих осуществление ярмарочной торговли, в соответствие с федеральным законодательством;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разработка органами местного самоуправления муниципальных </w:t>
      </w:r>
      <w:proofErr w:type="gramStart"/>
      <w:r w:rsidRPr="00B037FE">
        <w:rPr>
          <w:color w:val="2D2D2D"/>
          <w:spacing w:val="1"/>
          <w:sz w:val="18"/>
          <w:szCs w:val="18"/>
        </w:rPr>
        <w:t>образований Костромской области планов организации ярмарок</w:t>
      </w:r>
      <w:proofErr w:type="gram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формирование справочной общедоступной системы ярмарочных площадок, размещение на официальном сайте департамента экономического развития Костромской области информации о наличии площадок для проведения ярмарочных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проведение семинаров с органами местного самоуправления и контрольно-надзорными органами с целью оказания методической помощи при организации ярмарочной торговли;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мероприятие 1.4 "Обеспечение экономической доступности товаров для населения".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информационно-аналитического наблюдения за состоянием рынка определенного товара и осуществлением торговой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розничных цен на товары первой необходимости;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выставочно-ярмарочных мероприятий, презентаций продукции местных производителей;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совещаний с хозяйствующими субъектами с целью увеличения доли продукции местных производителей в ассортименте розничных торговых сетей.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116. Задача 2 "Повышение доступности качественных товаров для населения" предполагает: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2.1 "Принятие мер по предотвращению поступления на потребительский рынок Костромской области опасных для здоровья товаров, пресечению фактов реализации некачественной и фальсифицированной продукции".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проверок качества и безопасности товаров, реализуемых на территории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и проведение информационно-просветительской работы по вопросам защиты прав потребителей, качества и безопасности товаров и услуг, реализуемых на потребительском рынке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и проведение мероприятий по государственному надзору за соблюдением требований законодательства по контролю за ГМО, качеством и безопасностью пищевых продуктов;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оказание методической и правовой помощи органам местного самоуправления Костромской области и общественным организациям по вопросам защиты прав потребителей;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87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осуществление приема граждан по вопросам защиты прав потребителей в муниципальных районах и городских округах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88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и проведение совещаний, семинаров, деловых встреч по вопросам обеспечения прав потребителей с участием представителей хозяйствующих субъектов, осуществляющих деятельность на потребительском рынке Костромской области, ассоциаций, союзов предпринимателей;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89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2.2 "Проведение контроля качества и безопасности алкогольной продукции, реализуемой на территории области, с участием контролирующих органов и общественных организаций в соответствии с законодательством". Это: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проведение плановых и внеплановых проверок организаций, имеющих лицензии на осуществление розничной продажи алкогольной продукции, с целью установления легальности (либо выявление </w:t>
      </w:r>
      <w:r w:rsidRPr="00B037FE">
        <w:rPr>
          <w:color w:val="2D2D2D"/>
          <w:spacing w:val="1"/>
          <w:sz w:val="18"/>
          <w:szCs w:val="18"/>
        </w:rPr>
        <w:lastRenderedPageBreak/>
        <w:t>фактов нелегальности) оборота реализуемого алкоголя, в том числе с использованием технических средств, позволяющих проверить подлинность нанесенных на товар акцизных и федеральных специальных марок;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совместных совещаний с представителями правоохранительных органов и федеральной службы по надзору в сфере защиты прав потребителей и благополучия человека с целью планирования и координации совместных действий при осуществлении контрольных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приобретение бланков лицензий на производство и оборот этилового спирта, алкогольной и спиртосодержащей продукции (защищенная полиграфическая продукция уровня "Б").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90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117.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118. Для решения задач подпрограммы "Повышение эффективности и результативности осуществления закупок товаров, работ, услуг для обеспечения государственных нужд Костромской области" запланировано осуществление следующих мероприятий.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119. Задача 1 "Обеспечение конкуренции, открытости информационной системы в сфере закупок" предполагает: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1.1 "Совершенствование нормативно-правовой базы в сфере закупок". В рамках осуществления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мониторинга действующего законодательства в сфере закупок;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и принятие проектов нормативных правовых актов области в развитие и в соответствии с федеральным законодательством, в том числе в сфере нормирования;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1.2 "Автоматизация закупочных процессов". В рамках осуществления мероприятия планируется заключение договоров на приобретение и обслуживание программных средств, позволяющих: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осуществлять автоматизированный учет принимаемых обязатель</w:t>
      </w:r>
      <w:proofErr w:type="gramStart"/>
      <w:r w:rsidRPr="00B037FE">
        <w:rPr>
          <w:color w:val="2D2D2D"/>
          <w:spacing w:val="1"/>
          <w:sz w:val="18"/>
          <w:szCs w:val="18"/>
        </w:rPr>
        <w:t>ств пр</w:t>
      </w:r>
      <w:proofErr w:type="gramEnd"/>
      <w:r w:rsidRPr="00B037FE">
        <w:rPr>
          <w:color w:val="2D2D2D"/>
          <w:spacing w:val="1"/>
          <w:sz w:val="18"/>
          <w:szCs w:val="18"/>
        </w:rPr>
        <w:t>и осуществлении закупок;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осуществлять мониторинг закупочной деятельности в Костромской области и получать соответствующие агрегированные показатели;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осуществлять автоматизированный </w:t>
      </w:r>
      <w:proofErr w:type="gramStart"/>
      <w:r w:rsidRPr="00B037FE">
        <w:rPr>
          <w:color w:val="2D2D2D"/>
          <w:spacing w:val="1"/>
          <w:sz w:val="18"/>
          <w:szCs w:val="18"/>
        </w:rPr>
        <w:t>контроль за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наличием у государственных заказчиков финансовых ресурсов для заключения договоров и контрактов на закупку товаров, работ, услуг;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мероприятие 1.3 "Проведение процедур определения поставщиков (подрядчиков, исполнителей) конкурентными способами". В рамках данного мероприятия осуществляется: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обеспечение и организация документооборота, в том числе обмен электронными документами между участниками контрактной системы в сфере закупок в рамках конкурентных способов, с использованием Единой информационной системы;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подготовка и размещение в Единой информационной системе извещений о проведен</w:t>
      </w:r>
      <w:proofErr w:type="gramStart"/>
      <w:r w:rsidRPr="00B037FE">
        <w:rPr>
          <w:color w:val="2D2D2D"/>
          <w:spacing w:val="1"/>
          <w:sz w:val="18"/>
          <w:szCs w:val="18"/>
        </w:rPr>
        <w:t>ии ау</w:t>
      </w:r>
      <w:proofErr w:type="gramEnd"/>
      <w:r w:rsidRPr="00B037FE">
        <w:rPr>
          <w:color w:val="2D2D2D"/>
          <w:spacing w:val="1"/>
          <w:sz w:val="18"/>
          <w:szCs w:val="18"/>
        </w:rPr>
        <w:t>кциона в электронной форме, открытого конкурса, конкурса с ограниченным участием, двухэтапного конкурса, проведении запроса предложений и соответствующей документации;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регистрация заявок и открытие доступа к поданным в электронной форме документам на участие в открытом конкурсе, конкурсе с ограниченным участием, двухэтапном конкурсе, запросе предложений;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оформление, размещение в Единой информационной системе и направление протоколов определения поставщиков (подрядчиков, исполнителей) для государственных нужд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размещение в Единой информационной системе решения об отмене определений поставщика (подрядчика, исполнителя), изменений в документацию, утвержденную заказчиком, разъяснений положений документации;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рассмотрение конкурсной документации, документации об электронном аукционе, проведении запроса предложений на предмет соответствия требованиям законодательства;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создание комиссий по осуществлению закупок (конкурсные, аукционные комиссии, комиссии по рассмотрению заявок на участие в запросе предложений и окончательных предложений, единые комиссии), определение состава комиссий и порядка их работы, назначение председателей комиссий;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рассмотрение заявок, окончательных предложений участников закупки.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120. Задача 2 "Совершенствование практик государственных закупок"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2.1 "Применение механизмов преференций при осуществлении закупок". При осуществлении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предоставление преференции в отношении цены контракта на товары отечественного производства в порядке, установленном </w:t>
      </w:r>
      <w:hyperlink r:id="rId191" w:history="1">
        <w:r w:rsidRPr="00B037FE">
          <w:rPr>
            <w:rStyle w:val="a3"/>
            <w:color w:val="00466E"/>
            <w:spacing w:val="1"/>
            <w:sz w:val="18"/>
            <w:szCs w:val="18"/>
          </w:rPr>
          <w:t>Приказом Министерства экономического развития Российской Федерации от 25 марта 2014 года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</w:t>
        </w:r>
      </w:hyperlink>
      <w:r w:rsidRPr="00B037FE">
        <w:rPr>
          <w:color w:val="2D2D2D"/>
          <w:spacing w:val="1"/>
          <w:sz w:val="18"/>
          <w:szCs w:val="18"/>
        </w:rPr>
        <w:t>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совместных торгов для отраслевых заказчиков на одноименные товары;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мониторинг и контроль исполнения государственными заказчиками области требований законодательства в отношении осуществления закупок у субъектов малого предпринимательства, социально ориентированных некоммерческих организаций.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121. Задача 3 "Повышение профессионализма специалистов в сфере закупок"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3.1 "Повышение квалификации специалистов ОГКУ "АГЗКО" в сфере закупок", в рамках которого осуществляется организация профессиональной подготовки специалистов в сфере закупок, их переподготовка, повышение квалификации и стажировка;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3.2 "Проведение обучающих семинаров по вопросам осуществления закупок товаров, работ, услуг для обеспечения государственных нужд".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и проведение обучающих семинаров в сфере закупок;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участие в семинарах, конференциях, круглых столах, проводимых другими органами и организациями (по вопросам осуществления закупок).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122.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123. Для решения задач подпрограммы "Поддержка и развитие субъектов малого и среднего предпринимательства в Костромской области" мероприятия сохраняют преемственность государственных мер поддержки, оказываемых в рамках государственной программы Костромской области "Поддержка и развитие субъектов малого и среднего предпринимательства в Костромской области на 2014-2020 годы", а именно: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1) финансовую поддержку;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имущественную поддержку;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информационную поддержку;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консультационную поддержку.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124. Задача 1 "Создание эффективной системы поддержки малого и среднего предпринимательства"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1.1 "Оказание финансовой поддержки субъектам малого и среднего предпринимательства" включает: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субсидий на возмещение части затрат субъектов малого и среднего предпринимательства по договорам финансовой аренды (лизинга). Цель мероприятия - расширение доступа субъектов малого и среднего предпринимательства к лизинговым услугам;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 Цель мероприятия - модернизация основных фондов субъектов малого и среднего предпринимательства.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рамках реализации мероприятия осуществляется: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разработка и принятие порядков предоставления соответствующих видов субсидий субъектам малого и среднего предпринимательства, </w:t>
      </w:r>
      <w:proofErr w:type="gramStart"/>
      <w:r w:rsidRPr="00B037FE">
        <w:rPr>
          <w:color w:val="2D2D2D"/>
          <w:spacing w:val="1"/>
          <w:sz w:val="18"/>
          <w:szCs w:val="18"/>
        </w:rPr>
        <w:t>устанавливающих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в том числе сроки рассмотрения обращений субъектов малого и среднего предпринимательства за предоставлением финансовой поддержки;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размещение информации о сроках подачи документов, условиях предоставления субсидий в информационно-телекоммуникационной сети Интернет на портале государственных органов Костромской области и на официальном сайте департамента экономического развития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прием, регистрация и проверка документов, поступивших от субъектов малого и среднего предпринимательства, на предмет их соответствия утвержденным порядкам;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принятие решения о предоставлении (отказе в предоставлении) субсидии и заключение соглашений с субъектами малого и среднего предпринимательства, по которым принято положительное решение о предоставлении субсидии;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проверка соблюдения условий и целевого использования субсидий их получателями.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Сведения о нормативных правовых актах, принимаемых в целях реализации мероприятия, приведены в приложении N 10 к настоящей Программе;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2) мероприятие 1.2 "Поддержка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</w:r>
      <w:proofErr w:type="spellStart"/>
      <w:r w:rsidRPr="00B037FE">
        <w:rPr>
          <w:color w:val="2D2D2D"/>
          <w:spacing w:val="1"/>
          <w:sz w:val="18"/>
          <w:szCs w:val="18"/>
        </w:rPr>
        <w:t>монопрофильных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муниципальных образований" включает: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субсидий бюджетам муниципальных районов (городских округов) Костромской области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муниципальных программ (подпрограмм);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порядок предоставления субсидий бюджетам муниципальных районов (городских округов) Костромской области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приведен в приложении N 14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Цель мероприятия - стимулирование органов местного самоуправления муниципальных образований Костромской области к реализации мероприятий, направленных на развитие малого и среднего предпринимательства на территориях муниципальных образований.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рамках мероприятия осуществляется: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размещение информации о сроках подачи документов в информационно-телекоммуникационной сети "Интернет" на портале государственных органов Костромской области и на официальном сайте департамента экономического развития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прием, регистрация и проверка документов, поступивших от органов местного самоуправления муниципальных образований Костромской области, на предмет их соответствия утвержденному порядку;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заключение соглашений на предоставление субсидии между департаментом экономического развития Костромской области и администрациями муниципальных образований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проверка соблюдения условий и целевого использования предоставленных субсидий.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Сведения об основных мерах правового регулирования в сфере реализации мероприятия приведены в приложении N 10 к настоящей Программе;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3) мероприятие 1.3 "Направление бюджетных ассигнований Гарантийному фонду поддержки предпринимательства Костромской области для осуществления им уставной деятельности". </w:t>
      </w:r>
      <w:proofErr w:type="gramStart"/>
      <w:r w:rsidRPr="00B037FE">
        <w:rPr>
          <w:color w:val="2D2D2D"/>
          <w:spacing w:val="1"/>
          <w:sz w:val="18"/>
          <w:szCs w:val="18"/>
        </w:rPr>
        <w:t>Цель мероприятия - 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ресурсам, развитие системы гарантий и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иных договорах. В рамках мероприятия предполагается: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организация работы по увеличению (пополнению) уставного капитала ООО "Гарантийный фонд поддержки предпринимательства Костромской области" (далее - Гарантийный фонд поддержки предпринимательства Костромской области) для целей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с применением субсидиарной ответственности;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координация </w:t>
      </w:r>
      <w:proofErr w:type="gramStart"/>
      <w:r w:rsidRPr="00B037FE">
        <w:rPr>
          <w:color w:val="2D2D2D"/>
          <w:spacing w:val="1"/>
          <w:sz w:val="18"/>
          <w:szCs w:val="18"/>
        </w:rPr>
        <w:t>работы Гарантийного фонда поддержки предпринимательства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по: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проведению финансового анализа документов, представленных субъектами малого и среднего предпринимательства для получения поддержки;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проведению мероприятий по подготовке необходимых документов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ведению реестра и журналов получателей поддержки;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подготовке отчетов в Минэкономразвития России об итогах </w:t>
      </w:r>
      <w:proofErr w:type="gramStart"/>
      <w:r w:rsidRPr="00B037FE">
        <w:rPr>
          <w:color w:val="2D2D2D"/>
          <w:spacing w:val="1"/>
          <w:sz w:val="18"/>
          <w:szCs w:val="18"/>
        </w:rPr>
        <w:t>деятельности Гарантийного фонда поддержки предпринимательства Костромской области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по предоставлению поручительств.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Актуальность мероприятия обусловлена следующим.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соответствии с результатами исследований, ежегодно проводимых Ассоциацией российских банков, высокий уровень требований банков к объектам залога субъектов малого и среднего предпринимательства является наиболее важным препятствием при доступе субъектов малого и среднего предпринимательства к кредитным услугам российских банков. Указанную проблему решают гарантийные фонды, созданные в структуре поддержки малого и среднего предпринимательства, обеспечивающие часть кредитных обязательств субъектов малого и среднего предпринимательства перед кредитными организациями, имеющими соответствующие соглашения о сотрудничестве с фондами поддержки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мероприятие 1.4 "Создание и (или) развитие центра поддержки предпринимательства". Цель мероприятия - оказание комплекса информационно-консультационных услуг, направленных на содействие развитию субъектов малого и среднего предпринимательства.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Реализация мероприятия - предоставление субсидии ГАУ "Агентство инвестиций и развития предпринимательства Костромской области" на обеспечение деятельности центра поддержки предпринимательства, оказывающего следующие услуги: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финансовое сопровождение деятельности субъектов малого и среднего предпринимательства (</w:t>
      </w:r>
      <w:proofErr w:type="spellStart"/>
      <w:r w:rsidRPr="00B037FE">
        <w:rPr>
          <w:color w:val="2D2D2D"/>
          <w:spacing w:val="1"/>
          <w:sz w:val="18"/>
          <w:szCs w:val="18"/>
        </w:rPr>
        <w:t>бюджетирование</w:t>
      </w:r>
      <w:proofErr w:type="spellEnd"/>
      <w:r w:rsidRPr="00B037FE">
        <w:rPr>
          <w:color w:val="2D2D2D"/>
          <w:spacing w:val="1"/>
          <w:sz w:val="18"/>
          <w:szCs w:val="18"/>
        </w:rPr>
        <w:t>, оптимизация налогообложения, бухгалтерские услуги, привлечение инвестиций и займов);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маркетинговое сопровождение деятельности субъектов малого и среднего предпринимательства (выработка маркетинговой стратегии и планов, рекламные кампании, дизайн, выставочные мероприятия, разработка и продвижение бренда, организация системы сбыта);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патентно-лицензионное сопровождение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юридическое сопровождение деятельности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информационное сопровождение деятельности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сертификации товаров, работ и услуг;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услуги подбора персонала, а также оформления необходимых документов для приема на работу, в том числе разрешений на право привлечения иностранной рабочей силы;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иные консультационные услуги в целях содействия развитию предпринимательской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проведение для малых и средних предприятий семинаров, конференций, форумов, круглых столов,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бизнес-миссий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>, издание информационных материалов;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и (или) реализация специальных программ обучения для малых и средних предприятий, организаций инфраструктуры поддержки субъектов малого и среднего предпринимательства с целью повышения их квалификации;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иные виды деятельности в рамках реализации программ (подпрограмм) развития субъектов малого и среднего предпринимательства и муниципальных программ (подпрограмм) развития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5) мероприятие 1.5 "Обеспечение деятельности ГАУ "Агентство инвестиций и развития предпринимательства Костромской области", направленной на поддержку субъектов малого и среднего </w:t>
      </w:r>
      <w:r w:rsidRPr="00B037FE">
        <w:rPr>
          <w:color w:val="2D2D2D"/>
          <w:spacing w:val="1"/>
          <w:sz w:val="18"/>
          <w:szCs w:val="18"/>
        </w:rPr>
        <w:lastRenderedPageBreak/>
        <w:t>предпринимательства, в том числе на ранней стадии их развития". Цель мероприятия - поддержка деятельности ГАУ "Агентство инвестиций и развития предпринимательства Костромской области" как организации, образующей инфраструктуру поддержки субъектов малого и среднего предпринимательства, оказывающей услуги субъектам малого и среднего предпринимательства.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Реализация мероприятия - предоставление субсидии ГАУ "Агентство инвестиций и развития предпринимательства Костромской области" </w:t>
      </w:r>
      <w:proofErr w:type="gramStart"/>
      <w:r w:rsidRPr="00B037FE">
        <w:rPr>
          <w:color w:val="2D2D2D"/>
          <w:spacing w:val="1"/>
          <w:sz w:val="18"/>
          <w:szCs w:val="18"/>
        </w:rPr>
        <w:t>на</w:t>
      </w:r>
      <w:proofErr w:type="gramEnd"/>
      <w:r w:rsidRPr="00B037FE">
        <w:rPr>
          <w:color w:val="2D2D2D"/>
          <w:spacing w:val="1"/>
          <w:sz w:val="18"/>
          <w:szCs w:val="18"/>
        </w:rPr>
        <w:t>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оказание имущественной поддержки субъектам малого предпринимательства в виде предоставления офисных помещений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Костромской области в аренду на льготных условиях;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осуществление мероприятий по технической эксплуатации помещений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Костромской области, его инженерных сетей и электрооборудования, соблюдению мер электрической, технической и пожарной безопасности в помещениях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оказание субъектам малого и среднего предпринимательства услуг в соответствии с уставом Управляющей компании;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разработку региональных инвестиционных предложений и бизнес-планов;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оказание услуг по </w:t>
      </w:r>
      <w:proofErr w:type="gramStart"/>
      <w:r w:rsidRPr="00B037FE">
        <w:rPr>
          <w:color w:val="2D2D2D"/>
          <w:spacing w:val="1"/>
          <w:sz w:val="18"/>
          <w:szCs w:val="18"/>
        </w:rPr>
        <w:t>дистанционному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бизнес-инкубированию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организацию и проведение семинаров, конференций, форумов, круглых столов, иных публичных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ведение реестра субъектов малого и среднего предпринимательства - получателей государственной поддержки;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техническую поддержку и обеспечение функционирования автоматизированных рабочих мест.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Размещение субъектов малого предпринимательства на площадях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Костромской области производится только при условии конкурсного отбора на срок, не превышающий трех лет. Площадь нежилых помещений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Костромской области, предназначенная для размещения субъектов малого предпринимательства, составляет 809,2 кв. 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6) мероприятие 1.6 "Создание и (или) развитие центра координации поддержки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ориентированных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субъектов малого и среднего предпринимательства" (далее - Центр поддержки экспорта). Цель мероприятия -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содействие привлечению инвестиций и выходу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ориентированных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субъектов малого и среднего предпринимательства на международные рынки.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Реализация мероприятия - предоставление субсидии ГАУ "Агентство инвестиций и развития предпринимательства Костромской области" на обеспечение деятельности Центра поддержки экспорта, оказывающего следующие услуги: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информирование по вопросам экспортной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консультирование по вопросам экспортной деятельности, в том числе посредством привлечения сторонних экспертов;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содействие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встреч и переговоров с иностранными субъектами предпринимательской деятельности на территории Костромской области, в том числе предоставление помещения для переговоров, техническое и лингвистическое сопровождение переговоров;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создание и (или) модернизация сайта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ориентированного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субъекта малого и среднего предпринимательства в информационно-телекоммуникационной сети Интернет,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содействие в организации участия субъектов малого и среднего предпринимательства в международных выставочно-ярмарочных и </w:t>
      </w:r>
      <w:proofErr w:type="spellStart"/>
      <w:r w:rsidRPr="00B037FE">
        <w:rPr>
          <w:color w:val="2D2D2D"/>
          <w:spacing w:val="1"/>
          <w:sz w:val="18"/>
          <w:szCs w:val="18"/>
        </w:rPr>
        <w:t>конгрессных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мероприятиях на территории Российской Федерации и за рубежом;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организация </w:t>
      </w:r>
      <w:proofErr w:type="spellStart"/>
      <w:r w:rsidRPr="00B037FE">
        <w:rPr>
          <w:color w:val="2D2D2D"/>
          <w:spacing w:val="1"/>
          <w:sz w:val="18"/>
          <w:szCs w:val="18"/>
        </w:rPr>
        <w:t>вебинаров</w:t>
      </w:r>
      <w:proofErr w:type="spellEnd"/>
      <w:r w:rsidRPr="00B037FE">
        <w:rPr>
          <w:color w:val="2D2D2D"/>
          <w:spacing w:val="1"/>
          <w:sz w:val="18"/>
          <w:szCs w:val="18"/>
        </w:rPr>
        <w:t>, круглых столов, конференций, форумов, семинаров, мастер-классов и иных публичных мероприятий по тематике экспортной деятельности для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содействие в организации участия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ориентированных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субъектов малого и среднего предпринимательства в международных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бизнес-миссиях</w:t>
      </w:r>
      <w:proofErr w:type="spellEnd"/>
      <w:r w:rsidRPr="00B037FE">
        <w:rPr>
          <w:color w:val="2D2D2D"/>
          <w:spacing w:val="1"/>
          <w:sz w:val="18"/>
          <w:szCs w:val="18"/>
        </w:rPr>
        <w:t>, в том числе аренда помещения для переговоров, техническое и лингвистическое сопровождение переговоров,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содействие в организации участия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ориентированных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субъектов малого и среднего предпринимательства в межрегиональных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бизнес-миссиях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- коллективных поездках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обратного отклика, подготовку необходимых презентационных и рекламных материалов, и проведением двусторонних деловых переговоров (далее - межрегиональная бизнес-миссия) - в случае </w:t>
      </w:r>
      <w:proofErr w:type="gramStart"/>
      <w:r w:rsidRPr="00B037FE">
        <w:rPr>
          <w:color w:val="2D2D2D"/>
          <w:spacing w:val="1"/>
          <w:sz w:val="18"/>
          <w:szCs w:val="18"/>
        </w:rPr>
        <w:t>прибытия делегации иностранных предпринимателей потенциальных покупателей продукции субъектов малого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среднего предпринимательства в другой субъект Российской Федерации;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содействие в приведении товаров (работ, услуг) в соответствие с требованиями, необходимыми для экспорта товаров (работ, услуг);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содействие в обеспечении защиты и оформлении прав на результаты интеллектуальной деятельности в Российской Федерации и за рубежом,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ориентированных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субъектов малого и среднего предпринимательства,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содействие в проведении маркетинговых исследований - сбора, накопления и анализа данных о состоянии и тенденциях изменения рынков, сегментов и отдельных их участников и институтов, которые могут оказать влияние на положение компании или ее отдельных продуктов на рынке, являющихся основанием для принятия маркетинговых и управленческих решений (далее - маркетинговое исследование), - по выводу конкретного продукта субъекта малого и среднего предпринимательства на иностранный рынок;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иные виды деятельности в рамках реализации программ (подпрограмм) развития субъектов малого и среднего предпринимательства и муниципальных программ (подпрограмм) развития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7) мероприятие 1.7 "Создание и (или) развитие центра </w:t>
      </w:r>
      <w:proofErr w:type="spellStart"/>
      <w:r w:rsidRPr="00B037FE">
        <w:rPr>
          <w:color w:val="2D2D2D"/>
          <w:spacing w:val="1"/>
          <w:sz w:val="18"/>
          <w:szCs w:val="18"/>
        </w:rPr>
        <w:t>прототипирования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". Цель мероприятия - оказание субъектам малого и среднего предпринимательства услуг </w:t>
      </w:r>
      <w:proofErr w:type="gramStart"/>
      <w:r w:rsidRPr="00B037FE">
        <w:rPr>
          <w:color w:val="2D2D2D"/>
          <w:spacing w:val="1"/>
          <w:sz w:val="18"/>
          <w:szCs w:val="18"/>
        </w:rPr>
        <w:t>по</w:t>
      </w:r>
      <w:proofErr w:type="gramEnd"/>
      <w:r w:rsidRPr="00B037FE">
        <w:rPr>
          <w:color w:val="2D2D2D"/>
          <w:spacing w:val="1"/>
          <w:sz w:val="18"/>
          <w:szCs w:val="18"/>
        </w:rPr>
        <w:t>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организации обучающих семинаров, иных публичных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проектированию и разработке конструкторской документации;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проектированию и корректировке 3D-моделей изделий по готовым чертежам;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изготовлению прототипов изделий и (или) малых партий изделий;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иным видам деятельности в рамках реализации программ (подпрограмм) развития субъектов малого и среднего предпринимательства и муниципальных программ (подпрограмм) развития малого и среднего предпринимательства.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создание центра </w:t>
      </w:r>
      <w:proofErr w:type="spellStart"/>
      <w:r w:rsidRPr="00B037FE">
        <w:rPr>
          <w:color w:val="2D2D2D"/>
          <w:spacing w:val="1"/>
          <w:sz w:val="18"/>
          <w:szCs w:val="18"/>
        </w:rPr>
        <w:t>прототипирования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как юридического лица или структурного подразделения юридического лица, который относится к инфраструктуре поддержки малого и среднего предпринимательства и одним из учредителей которого является Костромская область, подготовка учредительных документов;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организация работы по финансовому обеспечению деятельности центра </w:t>
      </w:r>
      <w:proofErr w:type="spellStart"/>
      <w:r w:rsidRPr="00B037FE">
        <w:rPr>
          <w:color w:val="2D2D2D"/>
          <w:spacing w:val="1"/>
          <w:sz w:val="18"/>
          <w:szCs w:val="18"/>
        </w:rPr>
        <w:t>прототипирования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подготовка и утверждение нормативных правовых актов по организации работы центра </w:t>
      </w:r>
      <w:proofErr w:type="spellStart"/>
      <w:r w:rsidRPr="00B037FE">
        <w:rPr>
          <w:color w:val="2D2D2D"/>
          <w:spacing w:val="1"/>
          <w:sz w:val="18"/>
          <w:szCs w:val="18"/>
        </w:rPr>
        <w:t>прототипирования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8) мероприятие 1.8 "Организация работы по </w:t>
      </w:r>
      <w:proofErr w:type="spellStart"/>
      <w:r w:rsidRPr="00B037FE">
        <w:rPr>
          <w:color w:val="2D2D2D"/>
          <w:spacing w:val="1"/>
          <w:sz w:val="18"/>
          <w:szCs w:val="18"/>
        </w:rPr>
        <w:t>субконтрактации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ведение и наполнение регионального информационного портала по </w:t>
      </w:r>
      <w:proofErr w:type="spellStart"/>
      <w:r w:rsidRPr="00B037FE">
        <w:rPr>
          <w:color w:val="2D2D2D"/>
          <w:spacing w:val="1"/>
          <w:sz w:val="18"/>
          <w:szCs w:val="18"/>
        </w:rPr>
        <w:t>субконтрактации</w:t>
      </w:r>
      <w:proofErr w:type="spellEnd"/>
      <w:r w:rsidRPr="00B037FE">
        <w:rPr>
          <w:color w:val="2D2D2D"/>
          <w:spacing w:val="1"/>
          <w:sz w:val="18"/>
          <w:szCs w:val="18"/>
        </w:rPr>
        <w:t>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создание и ведение регионального информационного портала по </w:t>
      </w:r>
      <w:proofErr w:type="spellStart"/>
      <w:r w:rsidRPr="00B037FE">
        <w:rPr>
          <w:color w:val="2D2D2D"/>
          <w:spacing w:val="1"/>
          <w:sz w:val="18"/>
          <w:szCs w:val="18"/>
        </w:rPr>
        <w:t>субконтрактации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привлечение и размещение кооперационных заказов;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поиск и квалифицированный отбор партнеров по кооперации;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9) мероприятие 1.9 "Региональный проект "Расширение доступа субъектов МСП к финансовой поддержке".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создание и (или) развитие региональных гарантийных организаций;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создание и (или) развитие государственных </w:t>
      </w:r>
      <w:proofErr w:type="spellStart"/>
      <w:r w:rsidRPr="00B037FE">
        <w:rPr>
          <w:color w:val="2D2D2D"/>
          <w:spacing w:val="1"/>
          <w:sz w:val="18"/>
          <w:szCs w:val="18"/>
        </w:rPr>
        <w:t>микрофинансовых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организаций;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10) мероприятие 1.10 "Региональный проект "Акселерация субъектов малого и среднего предпринимательства".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оказание комплекса услуг, сервисов и мер поддержки субъектам малого и среднего предпринимательства в центрах "Мой бизнес";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региональных гарантийных организаций в целях ускоренного развития субъектов малого и среднего предпринимательства в моногородах;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создание и (или) развитие центров (агентств) координации поддержки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экспортно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ориентированных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11) мероприятие 1.11 "Региональный проект "Улучшение условий ведения предпринимательской деятельности". В рамках данного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разработка проекта распоряжения администрации Костромской области об утверждении Стратегии развития туризма в Костромской области до 2030 года;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разработка комплекса мер по развитию внутреннего туризма, направленных на улучшение условий предпринимательской деятельности участников туристической сферы (организация стратегических сессий, форумов, фестивалей, выставок, развитие туристических брендов Костромской области, организация ярмарочной торговли в рамках проведения событийных мероприятий);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нормативного правового регулирования, определяющего состав сведений, сроки размещения и порядок актуализации информации об имуществе, включенном в реестры государственного и муниципального имущества;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ежегодное дополнение и утверждение перечней государственного имущества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инфраструктуру поддержки субъектов малого и среднего предпринимательства.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124 в ред. </w:t>
      </w:r>
      <w:hyperlink r:id="rId192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125. Задача 2 "Пропаганда предпринимательской деятельности, вовлечение экономически активного населения в предпринимательскую деятельность"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2.1 "Содействие повышению престижа предпринимательской деятельности и развитию делового сотрудничества бизнеса и власти". Цель мероприятия - демонстрация и продвижение товаров, работ и услуг, производимых субъектами малого и среднего предпринимательства на территории области, на внутренний и внешний рынки, информирование субъектов малого и среднего предпринимательства, обмен положительным опытом, пропаганда предпринимательской деятельности.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выполнение организационно-технических работ по подготовке и проведению Костромского экономического форума, посвященного Дню российского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организационно-техническое сопровождение проведения Совета по развитию предпринимательства в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и проведение совещаний, круглых столов, консультаций, выездных встреч в муниципальных образованиях Костромской области по вопросам создания и развития бизнеса;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2.2 "Сопровождение портала малого и среднего предпринимательства Костромской области". В рамках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аренда серверного оборудования на площадке </w:t>
      </w:r>
      <w:proofErr w:type="spellStart"/>
      <w:r w:rsidRPr="00B037FE">
        <w:rPr>
          <w:color w:val="2D2D2D"/>
          <w:spacing w:val="1"/>
          <w:sz w:val="18"/>
          <w:szCs w:val="18"/>
        </w:rPr>
        <w:t>хостинг-провайдера</w:t>
      </w:r>
      <w:proofErr w:type="spellEnd"/>
      <w:r w:rsidRPr="00B037FE">
        <w:rPr>
          <w:color w:val="2D2D2D"/>
          <w:spacing w:val="1"/>
          <w:sz w:val="18"/>
          <w:szCs w:val="18"/>
        </w:rPr>
        <w:t>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продление домена;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размещение новостной информации по вопросам развития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актуализация информации по мерам поддержки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мероприятие 2.3 "Содействие развитию молодежного предпринимательства". Цель мероприятия - стимулирование активности молодежи в сфере предпринимательства путем реализации на территории Костромской области комплекса мер, направленных на вовлечение молодых людей в предпринимательскую деятельность, популяризация предпринимательской деятельности среди молодежи, повышение предпринимательских компетенций и сопровождение проектов молодых предпринимателей.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осуществление игровых, </w:t>
      </w:r>
      <w:proofErr w:type="spellStart"/>
      <w:r w:rsidRPr="00B037FE">
        <w:rPr>
          <w:color w:val="2D2D2D"/>
          <w:spacing w:val="1"/>
          <w:sz w:val="18"/>
          <w:szCs w:val="18"/>
        </w:rPr>
        <w:t>тренинговых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иных проектов, образовательных курсов, конкурсов среди старшеклассников в возрасте 14-17 лет;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проведение информационной кампании, направленной на вовлечение молодежи в предпринимательскую деятельность;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проведение регионального этапа Всероссийского конкурса "Молодой предприниматель России";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отбор физических лиц в возрасте до 30 лет (включительно), имеющих способности к занятию предпринимательской деятельностью, в целях прохождения </w:t>
      </w:r>
      <w:proofErr w:type="gramStart"/>
      <w:r w:rsidRPr="00B037FE">
        <w:rPr>
          <w:color w:val="2D2D2D"/>
          <w:spacing w:val="1"/>
          <w:sz w:val="18"/>
          <w:szCs w:val="18"/>
        </w:rPr>
        <w:t>обучения по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обучения физических лиц в возрасте до 30 лет (включительно) по образовательным программам, направленным на приобретение навыков ведения и создания малых и средних предприятий;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проведение конкурсов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бизнес-проектов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>, проведение финального мероприятия;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оказание консультационных услуг молодым предпринимателям;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осуществление мониторинга эффективности мероприятий, направленных на вовлечение молодежи в предпринимательскую деятельность;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возмещение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предпринимательства,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мероприятие 2.4 "Обеспечение деятельности многофункциональных центров по организации предоставления услуг АО "Федеральная корпорация по развитию малого и среднего предпринимательства" (далее - Корпорация МСП) в целях оказания поддержки субъектам малого и среднего предпринимательства". Цель мероприятия - обеспечение доступа субъектов малого и среднего предпринимательства к получению государственных, муниципальных, дополнительных (сопутствующих) услуг, в том числе услуг, предоставляемых Корпорацией МСП в режиме "одного окна", то есть после однократного обращения заявителя в многофункциональный центр без необходимости посещения органов власти.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работы по созданию новых и (или) расширению функционала имеющихся окон многофункциональных центров Костромской области для предоставления услуг Корпорации МСП в целях оказания поддержки субъектам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в многофункциональных центрах уже существующего набора государственных, муниципальных и дополнительных (сопутствующих) услуг в отдельных от общего потока граждан окнах;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предоставление консультаций в части создания бизнеса по правовым, экономическим, финансовым и организационным вопросам;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оказание помощи в составлении бизнес-планов;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прием документов для участия в программах государственной поддержки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представление информации о деятельности участников проекта;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проведение обучающих и иных мероприятий для предпринимателей, организуемых участниками проекта, а также общественными и иными организациями, осуществляющими поддержку бизнеса в регионе;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организация встреч предпринимателей с представителями органов власти или органов местного самоуправления в соответствии с отраслевой и территориальной дифференциацией;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мероприятие 2.5 "Региональный проект "Популяризация предпринимательства". В рамках мероприятия предусматриваются: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реализация информационной кампании по популяризации предпринимательства, включающей продвижение образа предпринимателя в информационно-телекоммуникационной сети "Интернет" и социальных сетях, создание специализированных </w:t>
      </w:r>
      <w:proofErr w:type="spellStart"/>
      <w:r w:rsidRPr="00B037FE">
        <w:rPr>
          <w:color w:val="2D2D2D"/>
          <w:spacing w:val="1"/>
          <w:sz w:val="18"/>
          <w:szCs w:val="18"/>
        </w:rPr>
        <w:t>медиа-проектов</w:t>
      </w:r>
      <w:proofErr w:type="spellEnd"/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125 в ред. </w:t>
      </w:r>
      <w:hyperlink r:id="rId193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126. Задача 3 "Развитие кадрового потенциала предпринимательства, повышение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бизнес-образования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для субъектов малого и среднего предпринимательства" предусматривает: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мероприятие 3.1 "Поддержка деятельности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бизнес-инкубаторов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(развитие процессов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бизнес-инкубирования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)". Цель мероприятия - поддержка программы обеспечения деятельности и развития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Костромской области. В рамках мероприятия предполагается: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разработка образовательных программ по вопросам организации и ведения предпринимательской деятельности;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 xml:space="preserve">предоставление сотрудникам субъектов малого предпринимательства образовательных услуг, услуг по трансферту и коммерциализации технологий: оплата труда экспертов за экспертизу (научно-техническую и экономическую) проектов, возмещение затрат на присоединение к национальным и международным сетям технологического трансферта и базам данных научно-технической информации и иных услуг, направленных на совершенствование процессов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бизнес-инкубирования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, в том числе подготовку управляющих менеджеров для </w:t>
      </w:r>
      <w:proofErr w:type="spell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Костромской области и стимулирование привлечения обучающейся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молодежи (в возрасте до 30 лет) к использованию услуг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Бизнес-инкубатора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126 в ред. </w:t>
      </w:r>
      <w:hyperlink r:id="rId194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127. Утратил силу. - </w:t>
      </w:r>
      <w:hyperlink r:id="rId195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128.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129. Для решения задачи 1 "Обеспечение выполнения показателей (индикаторов) Программы" подпрограммы "Обеспечение реализации Программы" запланировано осуществление мероприятия 7.1 "Обеспечение деятельности и выполнение функций департамента экономического развития Костромской области по проведению государственной политики в сфере развития экономики и торговли на территории Костромской области".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Цель мероприятия - эффективное исполнение Программы.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Реализация мероприятия - исполнение полномочий департамента экономического развития Костромской области в соответствии с </w:t>
      </w:r>
      <w:hyperlink r:id="rId196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губернатора Костромской области от 22 июня 2017 года N 137 "О департаменте экономического развития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 по реализации Программы.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(в ред. </w:t>
      </w:r>
      <w:hyperlink r:id="rId197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Расходы областного бюджета в рамках реализации данного мероприятия будут направлены на содержание департамента экономического развития Костромской области, включая оплату труда с начислениями государственным гражданским служащим, услуги связи, командировочные расходы, оплату коммунальных услуг, увеличение стоимости основных средств и материальных запасов.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Актуальность мероприятия обусловлена необходимостью эффективного исполнения Программы.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130.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130.1. Для решения задачи 1 "Создание благоприятных условий для устойчивого развития сферы туризма" подпрограммы "Развитие туризма в Костромской области" запланировано осуществление следующих мероприятий: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мероприятие 8.1 "Развитие внутреннего и въездного туризма в Костромской области". В рамках мероприятия планируется: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поддержка основных видов туризма: сельского, экологического, активного, делового, паломнического (открытие новых и развитие существующих объектов показа, проведение туристских мероприятий: фестивалей, форумов, круглых столов, выставок, конкурсов и др., развитие материально-технической базы объектов сельского туризма);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системы подготовки кадров в сфере туризма;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создание туристско-рекреационных и </w:t>
      </w:r>
      <w:proofErr w:type="spellStart"/>
      <w:r w:rsidRPr="00B037FE">
        <w:rPr>
          <w:color w:val="2D2D2D"/>
          <w:spacing w:val="1"/>
          <w:sz w:val="18"/>
          <w:szCs w:val="18"/>
        </w:rPr>
        <w:t>автотуристских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кластеров.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Развитие материально-технической базы объектов сельского туризма осуществляется путем предоставления грантов. Гранты предоставляются в соответствии с порядком предоставления грантов на развитие материально-технической базы объектов сельского туризма;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мероприятие 8.2 "Продвижение туристского продукта Костромской области". В рамках мероприятия предусматривается: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рекламно-информационная деятельность (организация и проведение рекламных туров для туроператоров и представителей средств массовой информации Костромской области и других регионов России, подготовка и издание рекламно-информационных материалов о туристском потенциале области);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продвижение в средствах массовой информации и информационно-телекоммуникационной сети "Интернет" (публикации в специализированных туристских изданиях, размещение информации о туристском потенциале Костромской области на региональном туристском портале и порталах сторонних организаций, взаимодействие со средствами массовой информации по продвижению туристских брендов Костромской области);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выставочная деятельность (участие в международных, всероссийских и региональных туристских выставках).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Рекламный тур - бесплатный тур, организуемый для турагентств и (или) туроператоров, а также представителей СМИ субъектов Российской Федерации и зарубежья с целью ознакомления с туристскими ресурсами и туристской индустрией региона.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198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130.1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199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130.2. Перечень мероприятий подпрограммы, сроки и объемы финансирования представлены в приложении N 8 к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п</w:t>
      </w:r>
      <w:proofErr w:type="gramEnd"/>
      <w:r w:rsidRPr="00B037FE">
        <w:rPr>
          <w:color w:val="2D2D2D"/>
          <w:spacing w:val="1"/>
          <w:sz w:val="18"/>
          <w:szCs w:val="18"/>
        </w:rPr>
        <w:t>. 130.2 введен </w:t>
      </w:r>
      <w:hyperlink r:id="rId200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VI. Показатели Программы (подпрограмм) и прогноз конечных результатов ее реализации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131. Система показателей (индикаторов) сформирована с учетом обеспечения возможности проверки и подтверждения достижения целей и решения задач Программы и включает взаимодополняющие друг друга показатели (индикаторы) реализации Программы и ее подпрограмм.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Состав показателей (индикаторов) связан с задачами и основными мероприятиями Программы и подпрограмм, что позволяет оценить ожидаемые конечные результаты и эффективность реализации Программы.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132. Основными показателями (индикаторами), характеризующими достижение целей и решение поставленных задач Программы,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прирост высокопроизводительных рабочих мест в экономике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темп роста производительности труда в целом по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индекс промышленного производства в целом по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отношение объема инвестиций в основной капитал к ВРП;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объем инвестиций в основной капитал (за исключением бюджетных средств);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объем ВРП в расчете на душу населения;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индекс физического объема оборота розничной торговли;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экономия бюджетных и внебюджетных средств, полученная по результатам закупок товаров (работ, услуг) для государственных нужд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оборот продукции (услуг), производимой малыми предприятиями, в том числе </w:t>
      </w:r>
      <w:proofErr w:type="spellStart"/>
      <w:r w:rsidRPr="00B037FE">
        <w:rPr>
          <w:color w:val="2D2D2D"/>
          <w:spacing w:val="1"/>
          <w:sz w:val="18"/>
          <w:szCs w:val="18"/>
        </w:rPr>
        <w:t>микропредприятиями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и индивидуальными предпринимателями;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прирост оборота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201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прирост оборота в расчете на одного работника субъекта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202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203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30.03.2018 N 93-а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количество малых и средних предприятий в расчете на 1 тысячу человек населения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количество субъектов малого и среднего предпринимательства (включая индивидуальных предпринимателей) в расчете на 1 тысячу человек населения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доля достигнутых показателей (индикаторов) Программы к общему количеству показателей (индикаторов) за отчетный год;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численность лиц, размещенных в коллективных средствах размещения, по отношению к 2012 году.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(абзац введен </w:t>
      </w:r>
      <w:hyperlink r:id="rId204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132 в ред. </w:t>
      </w:r>
      <w:hyperlink r:id="rId205" w:history="1">
        <w:r w:rsidRPr="00B037FE">
          <w:rPr>
            <w:rStyle w:val="a3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133. Сведения о показателях (индикаторах) Программы (подпрограмм) приведены в приложении N 9 к настоящей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134. Методика расчета показателей (индикаторов) Программы (подпрограмм) представлена в приложении N 11 к настоящей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135. Перечень целевых показателей не является исчерпывающим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VII. Основные меры государственного правового регулирования в сфере реализации Программы (подпрограмм)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136. Программа предусматривает меры государственного регулирования в рамках подпрограммы "Формирование благоприятной инвестиционной среды в Костромской области" в виде предоставления льгот по налогу на прибыль организаций, налогу на имущество организаций для участников промышленных округов и инвесторов, реализующих приоритетные инвестиционные проекты, одобренные на Совете по привлечению инвестиций в соответствии с законодательством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137. Сведения об основных мерах правового регулирования в сфере реализации Программы (подпрограмм) приведены в приложении N 10 к Программе.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VIII. Анализ рисков реализации Программы (подпрограмм)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138. Выполнению поставленных задач Программы могут помешать риски, обусловленные воздействием негативных факторов и имеющихся в регионе проблем социально-экономического характера.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139. Основными рисками при реализации Программы являются: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экономические риски, связанные со снижением темпов экономического роста, ухудшением внутренней и внешней конъюнктуры, усилением инфляции, что может привести к повышению стоимости товаров, работ и услуг и к снижению объема привлекаемых средств;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сохраняющаяся высокая зависимость показателей социально-экономического развития Костромской области от общероссийских и мировых тенденций, политики крупных промышленных предприятий региона снижает точность прогнозов социально-экономического развития, эффективность системы стратегического управления, а также мер по развитию территорий. Данный риск является существенным и может повлиять на сроки достижения целевых индикаторов Программы, объемы и сроки реализации подпрограмм и входящих в них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финансовые риски, связанные с сокращением запланированных объемов финансирования (за счет средств областного бюджета и других источников) в ходе реализации Программы, что может повлечь за собой корректировку целевых значений показателей (индикаторов) и необходимость внесения изменений в перечень реализуемых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правовые риски, связанные с внесением не предусмотренных Программой изменений в федеральные нормативные правовые акты, которые могут привести к утрате актуальности поставленных задач и запланированных мероприятий, а также к необходимости включения новых направлений деятельности, что окажет влияние на конечные результаты реализации Программы;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риск, связанный с неэффективным использованием средств, предусмотренных на реализацию программных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6) социальные риски, обусловленные возможным дефицитом высококвалифицированных кадров в реальном секторе экономики;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7) риски, связанные с человеческим фактором, а именно с </w:t>
      </w:r>
      <w:proofErr w:type="spellStart"/>
      <w:r w:rsidRPr="00B037FE">
        <w:rPr>
          <w:color w:val="2D2D2D"/>
          <w:spacing w:val="1"/>
          <w:sz w:val="18"/>
          <w:szCs w:val="18"/>
        </w:rPr>
        <w:t>невостребованностью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мероприятий Программы в связи с недостаточной информированностью и активностью субъектов малого и среднего предпринимательства;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8) риск неэффективности организации и управления процессом реализации программных мероприятий;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9) непредвиденные риски, связанные с кризисными явлениями в экономике Костромской области, с природными и техногенными катастрофами и катаклизмами, что может привести к снижению темпов роста доходов областного бюджета,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140. Для управления указанными рисками предусматриваются следующие меры, направленные на их снижение: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реализация программных мероприятий в планируемые сроки;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определение приоритетов для первоочередного финансирования мероприятий Программы с учетом ограниченности ресурсов;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проведение мониторинга реализации Программы, позволяющего отслеживать выполнение запланированных мероприятий и достижение промежуточных показателей (индикаторов) Программы;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совершенствование процесса межведомственной и межуровневой координации, применение системы оценки эффективности Программы и оценки деятельности исполнительных органов государственной власти Костромской области;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совершенствование методов прогнозирования социально-экономического развития, повышение надежности и оперативности предоставления статистических данных для формирования прогнозов социально-экономического развития;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6) внедрение механизмов мониторинга и корректировок государственных программ Костромской области с учетом параметров прогноза социально-экономического развития области на среднесрочный и долгосрочный период с целью принятия мер, упреждающих возникновение кризисных явлений в экономике региона;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7) информирование об осуществляемых мероприятиях Программы с использованием разнообразных каналов передачи информации;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8) 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141. Принятие общих мер по управлению рисками осуществляется ответственным исполнителем и соисполнителем Программы в процессе мониторинга реализации Программы и оценки ее эффективности и результативности.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IX. Методика оценки эффективности реализации Программы (подпрограмм)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142. Эффективность реализации Программы оценивается в соответствии с Методикой оценки эффективности реализации государственных программ, утвержденной </w:t>
      </w:r>
      <w:hyperlink r:id="rId20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28 января 2014 года N 2-а "О порядке разработки, реализации и оценки эффективности государственных программ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, с учетом специфических особенностей реализации Программы.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143. Эффективность реализации Программы и ее подпрограмм определяется по каждому году ее реализации. Эффективность реализации каждой подпрограммы, входящей в Программу, определяется аналогично расчету эффективности реализации Программы.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Обязательным условием оценки эффективности реализации Программы является выполнение запланированных целевых показателей (индикаторов) Программы в установленные сроки.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Инструментами контроля эффективности и результативности Программы являются ежегодные отчеты.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Оценка эффективности реализации Программы проводится в целом по Программе.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случае если по результатам проведенной оценки эффективности Программа признана неэффективной, то с целью выявления причин низкой эффективности проводится оценка входящих в Программу подпрограмм.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По результатам проведенной оценки эффективности подпрограмм Программы принимается решение о корректировке либо досрочном закрытии подпрограмм, оказавших наибольшее влияние на снижение эффективности Программы.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X. Информация об участии муниципальных образований в Программе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144. Муниципальные образования Костромской области участвуют в реализации Программы в качестве: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1) получателей межбюджетных трансфертов из областного бюджета. </w:t>
      </w:r>
      <w:proofErr w:type="gramStart"/>
      <w:r w:rsidRPr="00B037FE">
        <w:rPr>
          <w:color w:val="2D2D2D"/>
          <w:spacing w:val="1"/>
          <w:sz w:val="18"/>
          <w:szCs w:val="18"/>
        </w:rPr>
        <w:t>Распределение средств между муниципальными образованиями Костромской области утверждается законом об областном бюджете по каждому виду межбюджетного трансферта в качестве отдельного приложения к данному закону с указанием муниципальных образований и сумм предоставляемого межбюджетного трансферта;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2) участников двух- или трехсторонних соглашений, предполагающих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расходных обязательств из </w:t>
      </w:r>
      <w:proofErr w:type="gramStart"/>
      <w:r w:rsidRPr="00B037FE">
        <w:rPr>
          <w:color w:val="2D2D2D"/>
          <w:spacing w:val="1"/>
          <w:sz w:val="18"/>
          <w:szCs w:val="18"/>
        </w:rPr>
        <w:t>областного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и местных бюджетов и заключаемых в порядке, установленном законодательством Костромской области.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144.1. Органы местного самоуправления муниципальных образований Костромской области в ходе реализации Программы принимают участие в реализации подпрограммы "Развитие туризма в Костромской области" в проводимых просветительских, выставочных и иных мероприятиях по следующим основным направлениям: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проведение совместных (партнерских) проектов и мероприятий, направленных на достижение программных целей и решение задач Программы по повышению качества предоставляемых туристских услуг;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2) осуществление механизма взаимодействия с некоммерческими организациями, осуществляющими деятельность в сфере туризма, в том числе с </w:t>
      </w:r>
      <w:proofErr w:type="spellStart"/>
      <w:r w:rsidRPr="00B037FE">
        <w:rPr>
          <w:color w:val="2D2D2D"/>
          <w:spacing w:val="1"/>
          <w:sz w:val="18"/>
          <w:szCs w:val="18"/>
        </w:rPr>
        <w:t>саморегулируемыми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организациями;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организация изучения общественного мнения, общественного обсуждения вопросов, связанных с реализацией Программы (в том числе достижения прогнозируемых значений целевых показателей (индикаторов) Программы).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(п. 144.1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20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XI. Прогноз сводных показателей государственных заданий по годам реализации Программы (подпрограмм)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145. Прогноз сводных показателей государственных заданий по годам реализации Программы (подпрограмм) приведен в приложении N 12 к Программе.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Раздел XII. Информация об участии хозяйствующих субъектов, созданных с участием Костромской области, общественных, научных и иных организаций, а также государственных внебюджетных фондов, в реализации Программы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(введен постановлением администрации Костромской области</w:t>
      </w:r>
      <w:proofErr w:type="gramEnd"/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hyperlink r:id="rId20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146. В реализации подпрограммы "Развитие промышленности Костромской области" предполагается участие субъектов деятельности в сфере промышленности, осуществляющих затраты за счет собственных и (или) привлеченных средств на техническое перевооружение и модернизацию производства в целях реализации инвестиционных проектов. Перечень указанных участников будет определяться ответственным исполнителем подпрограммы по итогам конкурсного отбора в соответствии с действующим законодательством.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146.1. В реализации подпрограммы "Развитие туризма в Костромской области" принимают участие общественные организации и профессиональные объединения, осуществляющие свою деятельность в сфере туризма в рамках уставной деятельности и с учетом особенностей, установленных </w:t>
      </w:r>
      <w:hyperlink r:id="rId20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Федеральным законом от 24 ноября 1996 года N 132-ФЗ "Об основах туристской деятельности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Предполагается участие юридических лиц, индивидуальных предпринимателей, крестьянских (фермерских) хозяйств, зарегистрированных и осуществляющих свою деятельность в сфере сельского туризма на территории Костромской области и состоящих на налоговом учете в Костромской области. Перечень указанных участников будет определяться ответственным исполнителем подпрограммы по итогам конкурсного отбора в соответствии с действующим законодательством.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п</w:t>
      </w:r>
      <w:proofErr w:type="gramEnd"/>
      <w:r w:rsidRPr="00B037FE">
        <w:rPr>
          <w:color w:val="2D2D2D"/>
          <w:spacing w:val="1"/>
          <w:sz w:val="18"/>
          <w:szCs w:val="18"/>
        </w:rPr>
        <w:t>. 146.1 введен </w:t>
      </w:r>
      <w:hyperlink r:id="rId21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146.2. В реализации подпрограммы "Формирование благоприятной инвестиционной среды в Костромской области" предполагается участие юридических лиц, осуществляющих инвестиционную деятельность на территории Костромской области и осуществивших технологическое присоединение к инженерным сетям и/или сооружениям. Перечень указанных юридических лиц будет определяться ответственным исполнителем подпрограммы по итогам конкурсного отбора в соответствии с действующим законодательством.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п</w:t>
      </w:r>
      <w:proofErr w:type="gramEnd"/>
      <w:r w:rsidRPr="00B037FE">
        <w:rPr>
          <w:color w:val="2D2D2D"/>
          <w:spacing w:val="1"/>
          <w:sz w:val="18"/>
          <w:szCs w:val="18"/>
        </w:rPr>
        <w:t>. 146.2 введен </w:t>
      </w:r>
      <w:hyperlink r:id="rId21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147. Планируемый объем внебюджетных средств, привлеченных за счет хозяйствующих субъектов, общественных и иных организаций, а также государственных внебюджетных фондов, принимающих участие в реализации подпрограммы, приведен в приложении N 13 к Программе.</w:t>
      </w:r>
    </w:p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1. Паспорт подпрограммы "Развитие промышленности Костромской области"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1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82539C" w:rsidRPr="00B037FE" w:rsidRDefault="0082539C" w:rsidP="00825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"РАЗВИТИЕ ПРОМЫШЛЕННОСТИ КОСТРОМСКОЙ ОБЛАСТИ" (ДАЛЕЕ - ПОДПРОГРАММА)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21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6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1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502"/>
      </w:tblGrid>
      <w:tr w:rsidR="0082539C" w:rsidRPr="00B037FE" w:rsidTr="00B037FE">
        <w:trPr>
          <w:trHeight w:val="12"/>
        </w:trPr>
        <w:tc>
          <w:tcPr>
            <w:tcW w:w="295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2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82539C" w:rsidRPr="00B037FE" w:rsidTr="00B037FE"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1 в ред. </w:t>
            </w:r>
            <w:hyperlink r:id="rId22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Соисполнители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Участники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Департамент образования и науки Костромской области;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Департамент по труду и социальной защите населения Костромской области;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Промышленные предприятия и организации Костромской области</w:t>
            </w:r>
          </w:p>
        </w:tc>
      </w:tr>
      <w:tr w:rsidR="0082539C" w:rsidRPr="00B037FE" w:rsidTr="00B037FE"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3 в ред. </w:t>
            </w:r>
            <w:hyperlink r:id="rId22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Формирование в Костромской области конкурентоспособной, устойчивой, структурно сбалансированной промышленности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Развитие производственного потенциала, создание высокопроизводительных рабочих ме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ст в пр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омышленном комплексе региона.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Активизация инновационной деятельности на предприятиях Костромской области.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3. Развитие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импортозамещения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расширение рынков сбыта продукции промышленного производства.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Обеспечение высококвалифицированными профессиональными кадрами промышленных предприятий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7. Сроки и этапы реализации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2016-2025 годы (без деления на этапы)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8. Объемы и источники финансирования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Общий объем финансирования реализации подпрограммы составляет 318 958,2 тыс. рублей&lt;*&gt;, в том числе: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- 11 226,6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- 138 031,6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- 37 200,0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- 37 500,0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- 47 500,0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- 47 500,0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финансирования за счет средств областного бюджета - 179 010,2 тыс. рублей, в том числе: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- 1 020,6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- 8 289,6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- 37 200,0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- 37 500,0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- 47 500,0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- 47 500,0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привлеченных внебюджетных средств на реализацию подпрограммы составит 139 948,0 тыс. рублей, в том числе: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- 10 206,0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- 129 742,0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</w:t>
            </w:r>
          </w:p>
        </w:tc>
      </w:tr>
      <w:tr w:rsidR="0082539C" w:rsidRPr="00B037FE" w:rsidTr="00B037FE"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8 в ред. </w:t>
            </w:r>
            <w:hyperlink r:id="rId22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Конечные результаты реализации подпрограммы</w:t>
            </w: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проведение за период 2022-2025 годов модернизации 38 единиц технологического оборудования предприятиями - получателями субсидий из областного бюджета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темп роста производительности труда на предприятиях - получателях субсидий из областного бюджета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мощностей, в 2025 году составит 117,2% к уровню 2022 года;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получение за период 2016-2025 годов 28 субъектами промышленной деятельности Костромской области поддержки в рамках государственной программы Российской Федерации "Развитие промышленности и повышение ее конкурентоспособности" и </w:t>
            </w:r>
            <w:hyperlink r:id="rId22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Федерального закона от 31 декабря 2014 года N 488-ФЗ "О промышленной политике в Российской Федерации"</w:t>
              </w:r>
            </w:hyperlink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увеличение объема инвестиций в основной капитал, направленных на приобретение и модернизацию технологического оборудования, до 10 500 млн. рублей в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увеличение объема налоговых поступлений в консолидированный бюджет Российской Федерации от промышленных предприятий области до 9 250 млн. рублей в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ежегодный объем производства стальных труб в 2024 году составит 520 тыс. тонн;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ежегодный объем производства кранов на автомобильном ходу в 2020 году составит 1 550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8) количество созданных высокопроизводительных рабочих мест на предприятиях - получателях субсидий из областного бюджета на возмещение части затрат на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техперевооружение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модернизацию производства в целях реализации инвестиционных проектов составит 100 единиц в 2017-2018 годах;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9) темп роста производительности труда на предприятиях - получателях субсидий из областного бюджета на возмещение части затрат на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техперевооружение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модернизацию производства в целях реализации инвестиционных проектов в 2019 году составит 106,5% к уровню 2017 года;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10) внедрение за период 2022-2025 годов 25 результатов научно-исследовательских и опытно-конструкторских работ (далее - НИОКР) на предприятиях - получателях грантов из областного бюджета на проведение НИОКР;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11) темп роста производительности труда на предприятиях - получателях грантов из областного бюджета на проведение НИОКР в 2025 году составит 111,8% к уровню 2022 года;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12) удельный вес организаций, осуществляющих инновационную деятельность, в общем числе организаций Костромской области к 2025 году составит 10%;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13) увеличение доли экспорта в объеме внешнеторгового оборота Костромской области до 56%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14) ежегодный объем производства ювелирных изделий в 2025 году составит 41 400 млн.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15) снижение доли импорта в объеме внешнеторгового оборота Костромской области до 44%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16) количество прошедших подготовку, переподготовку, повышение квалификации работников предприятий - получателей субсидий из областного бюджета на возмещение части затрат, связанных с подготовкой, переподготовкой, повышением квалификации персонала, составит 660 человек за период 2022-2025 годов;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17) проведение 37 областных конкурсов профессионального мастерства за период 2016-2025 годов;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18) удельный вес численности выпускников профессиональных образовательных организаций и образовательных организаций высшего образования очной формы обучения, обучавшихся по укрупненным группам профессий (специальностей, направлений подготовки) для сферы промышленности и трудоустроившихся в течение года по полученной специальности, в общей численности выпускников данных программ составит 55% к 2024 году</w:t>
            </w:r>
          </w:p>
        </w:tc>
      </w:tr>
      <w:tr w:rsidR="0082539C" w:rsidRPr="00B037FE" w:rsidTr="00B037FE"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22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22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22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2. Паспорт подпрограммы "Формирование благоприятной инвестиционной среды в Костромской области"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2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82539C" w:rsidRPr="00B037FE" w:rsidRDefault="0082539C" w:rsidP="00825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"ФОРМИРОВАНИЕ БЛАГОПРИЯТНОЙ ИНВЕСТИЦИОННОЙ СРЕДЫ В КОСТРОМСКОЙ ОБЛАСТИ" (ДАЛЕЕ - ПОДПРОГРАММА)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22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2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2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26.12.2016 N 527-а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3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31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3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3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3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3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0793"/>
      </w:tblGrid>
      <w:tr w:rsidR="0082539C" w:rsidRPr="00B037FE" w:rsidTr="00B037FE">
        <w:trPr>
          <w:trHeight w:val="12"/>
        </w:trPr>
        <w:tc>
          <w:tcPr>
            <w:tcW w:w="295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3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82539C" w:rsidRPr="00B037FE" w:rsidTr="00B037FE"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1 в ред. </w:t>
            </w:r>
            <w:hyperlink r:id="rId23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Соисполнители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Участники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ОГБУ "Агентство инвестиций и проектного сопровождения Костромской области" (в период с 1 января 2016 года по 31 января 2018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года включительно).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Органы местного самоуправления муниципальных районов и городских округов Костромской области.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Хозяйствующие субъекты Костромской области</w:t>
            </w:r>
          </w:p>
        </w:tc>
      </w:tr>
      <w:tr w:rsidR="0082539C" w:rsidRPr="00B037FE" w:rsidTr="00B037FE"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23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благоприятных условий для привлечения инвестиций в экономику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Формирование имиджа Костромской области как территории наибольшего благоприятствования для бизнеса.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Создание благоприятной для инвестиционной деятельности административной среды.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Развитие механизмов финансовой поддержки и налогового стимулирования инвестиционной деятельности.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Обеспечение инвесторов доступной инфраструктурой для размещения производственных и иных объектов.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Кадровое обеспечение инвестиционного процесса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 Сроки и этапы реализации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2016-2025 годы (без деления на этапы)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 Объемы и источники финансирования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Общий объем финансирования реализации подпрограммы составляет 169 569,2 тыс. рублей&lt;*&gt;,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2016 году - 13 036,3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- 5 402,1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- 17 300,8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- 5 050,0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- 5 050,0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- 5 050,0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- 28 030,0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- 28 540,0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- 28 550,0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- 33 560,0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</w:t>
            </w:r>
          </w:p>
        </w:tc>
      </w:tr>
      <w:tr w:rsidR="0082539C" w:rsidRPr="00B037FE" w:rsidTr="00B037FE"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8 в ред. </w:t>
            </w:r>
            <w:hyperlink r:id="rId23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Конечные результаты реализации подпрограммы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рост объема инвестиций в основной капитал в расчете на душу населения в 2025 году до 172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обеспечение не менее 145 тыс. ежегодных просмотров инвестиционного портала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увеличение объема инвестиций в основной капитал по полному кругу организаций за счет всех источников финансирования в 2025 году до 111,0 млрд.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4) ежегодная, начиная с 2018 года, организация не менее 8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бизнес-миссий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, форумов, выставок;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проведение не менее 2 презентаций Костромской области ежегодно;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утратил силу;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ежегодное оказание поддержки по принципу "одного окна" не менее чем 20 инвестиционным проектам;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 увеличение объема инвестиций в основной капитал (за исключением бюджетных средств) в расчете на душу населения до 151,1 тыс. рублей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9) увеличение налоговой отдачи от реализации проектов, включенных в Реестр инвестиционных проектов Костромской области, и предприятий - участников промышленных округов, до 12 рублей в расчете на 1 рубль предоставленных налоговых льгот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10) увеличение объема вложенных инвестиций в основной капитал получателями субсидий на технологическое присоединение в расчете на 1 рубль предоставленных субсидий до 7 рублей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11) рост объема привлеченных частных инвестиций в 2025 году до 100 рублей на 1 рубль предоставленных налоговых льгот в рамках заключенных специальных инвестиционных контрактов;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12) наличие в перечне не менее 350 свободных производственных площадок ежегодно;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13) обеспечение объектами производственной инфраструктуры с заявленными параметрами за счет средств инвестиционного фонда не менее 1 инвестиционного проекта в год;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14) создание 700 новых рабочих мест на территории промышленных округов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15) удовлетворение заявок инвесторов на подготовку кадров в объеме 100% ежегодно</w:t>
            </w:r>
          </w:p>
        </w:tc>
      </w:tr>
      <w:tr w:rsidR="0082539C" w:rsidRPr="00B037FE" w:rsidTr="00B037FE"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23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24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24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3. Паспорт подпрограммы "Совершенствование системы стратегического управления социально-экономическим развитием Костромской области и муниципальных образований"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3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82539C" w:rsidRPr="00B037FE" w:rsidRDefault="0082539C" w:rsidP="00825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"СОВЕРШЕНСТВОВАНИЕ СИСТЕМЫ СТРАТЕГИЧЕСКОГО УПРАВЛЕНИЯ СОЦИАЛЬНО-ЭКОНОМИЧЕСКИМ РАЗВИТИЕМ КОСТРОМСКОЙ ОБЛАСТИ И МУНИЦИПАЛЬНЫХ ОБРАЗОВАНИЙ" (ДАЛЕЕ - ПОДПРОГРАММА)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24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6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4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218"/>
      </w:tblGrid>
      <w:tr w:rsidR="0082539C" w:rsidRPr="00B037FE" w:rsidTr="00B037FE">
        <w:trPr>
          <w:trHeight w:val="12"/>
        </w:trPr>
        <w:tc>
          <w:tcPr>
            <w:tcW w:w="295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8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Соисполнители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Участники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Департамент финансов Костромской области.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Органы местного самоуправления муниципальных районов и городских округов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Совершенствование системы стратегического управления социально-экономическим развитием Костромской области и муниципальных образований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Развитие системы стратегического планирования и прогнозирования социально-экономического развития.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Совершенствование системы программно-целевого планирования деятельности исполнительных органов государственной власти Костромской области.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3. Развитие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системы оценки эффективности деятельности исполнительных органов государственной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органов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местного самоуправления.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Стимулирование развития экономического и налогового потенциала муниципальных районов и городских округов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7. Сроки и этапы реализации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2016-2025 годы (без деления на этапы)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 Объемы и источники финансирования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Общий объем финансирования реализации подпрограммы составляет 534 354,0 тыс. рублей&lt;*&gt;,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- 67 347,0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- 87 897,0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- 67 261,0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- 26 682,0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- 42 839,0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- 60 493,0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- 61 637,0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- 59 504,0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- 60 694,0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том числе объем финансирования реализации подпрограммы за счет средств областного бюджета составляет 533 754,0 тыс. рублей,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- 67 347,0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- 87 897,0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- 67 261,0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- 26 682,0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- 42 839,0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- 60 193,0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- 61 337,0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- 59 504,0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- 60 694,0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финансирования реализации подпрограммы за счет средств местных бюджетов моногородов Костромской области составляет 600,0 тыс. рублей,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- 300,0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- 300,0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</w:t>
            </w:r>
          </w:p>
        </w:tc>
      </w:tr>
      <w:tr w:rsidR="0082539C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8 в ред. </w:t>
            </w:r>
            <w:hyperlink r:id="rId25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Конечные результаты реализации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1) ежегодное принятие и (или) актуализация не менее чем одного документа стратегического планирования Костромской области, разрабатываемого в рамках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целеполагания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прогнозирования;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2) снижение размера среднего отклонения фактических показателей развития экономики региона по модулю от прогнозируемых (степень выполнения прогноза) до 2,0%;</w:t>
            </w:r>
            <w:proofErr w:type="gramEnd"/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доля расходов областного бюджета, распределенных по программному принципу, к 2019 году составит не менее 95%;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4) ежегодная подготовка и направление доклада губернатора Костромской области о достигнутых значениях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показателей эффективности деятельности органов исполнительной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за отчетный год и их планируемых значениях на трехлетний период в Правительство Российской Федерации в срок до 1 апреля;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5) ежегодная публикация сводного доклада о результатах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оценки эффективности деятельности органов местного самоуправления городских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округов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муниципальных районов Костромской области на портале государственных услуг Костромской области в срок не позднее 1 октября;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коэффициент результативности реализации программы "Социально-экономическое развитие северо-восточных районов Костромской области на период до 2020 года" к 2019 году будет составлять 0,95;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темп роста налоговых и неналоговых доходов местных бюджетов муниципальных районов, городских округов, городских и сельских поселений Костромской области за отчетный год к уровню предыдущего года ежегодно будет составлять не менее 102,0%;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8) сохранение уровня регистрируемой безработицы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. Галиче в 2025 году на уровне не выше 0,6;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9) сохранение уровня регистрируемой безработицы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Мантурово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в 2025 году на уровне не выше 0,91</w:t>
            </w:r>
          </w:p>
        </w:tc>
      </w:tr>
    </w:tbl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lastRenderedPageBreak/>
        <w:t>Приложение N 4. Паспорт подпрограммы "Развитие торговли в Костромской области"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4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82539C" w:rsidRPr="00B037FE" w:rsidRDefault="0082539C" w:rsidP="00825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"РАЗВИТИЕ ТОРГОВЛИ В КОСТРОМСКОЙ ОБЛАСТИ" (ДАЛЕЕ - ПОДПРОГРАММА)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25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5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5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5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0935"/>
      </w:tblGrid>
      <w:tr w:rsidR="0082539C" w:rsidRPr="00B037FE" w:rsidTr="00B037FE">
        <w:trPr>
          <w:trHeight w:val="12"/>
        </w:trPr>
        <w:tc>
          <w:tcPr>
            <w:tcW w:w="295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5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Соисполнители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Участники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Органы местного самоуправления муниципальных районов и городских округов Костромской области.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Департамент агропромышленного комплекса Костромской области.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Управление Федеральной службы по надзору в сфере защиты прав потребителей и благополучия человека по Костромской области.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4.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Управление Федеральной службы по ветеринарному и фитосанитарному надзору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Россельхознадзор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по Костромской и Ивановской областям</w:t>
            </w:r>
            <w:proofErr w:type="gramEnd"/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условий для формирования комфортной среды в сфере торговли для граждан, производителей товаров и субъектов торговой деятельности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Развитие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многоформатной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торговли и создание условий для развития конкуренции.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Повышение доступности качественных товаров для населения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 Сроки и этапы реализации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2016-2025 годы (без деления на этапы)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8. Объемы и источники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финансирования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Общий объем финансирования реализации подпрограммы составляет 597,0 тыс. рублей&lt;*&gt; (средства областного бюджета),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 2016 году - 80,0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- 55,4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- 55,4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- 55,4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- 55,4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- 55,4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- 60,0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- 60,0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- 60,0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- 60,0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</w:t>
            </w:r>
          </w:p>
        </w:tc>
      </w:tr>
      <w:tr w:rsidR="0082539C" w:rsidRPr="00B037FE" w:rsidTr="00B037FE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(п. 8 в ред. </w:t>
            </w:r>
            <w:hyperlink r:id="rId25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Конечные результаты реализации подпрограммы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увеличение фактической обеспеченности населения Костромской области площадью торговых объектов к 2025 году до 945 кв. м в расчете на 1 000 жителей;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увеличение количества нестационарных и мобильных торговых объектов в целом по области до 1 060 единиц в 2017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увеличение количества нестационарных торговых объектов круглогодичного размещения и мобильных торговых объектов в целом по области до 935 единиц к 2024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увеличение количества проведенных ярмарок в регионе до 390 единиц к 2018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снижение индекса потребительских цен на товары и услуги в Костромской области до 105,6%;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снижение количества снятых с реализации партий пищевой продукции, не соответствующей требованиям действующих нормативных документов, к 2025 году до 1 043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увеличение доли организаций, реализующих алкогольную продукцию с соблюдением требований к качеству и безопасности, в общей численности организаций, осуществляющих указанный вид деятельности, до 95% к 2025 году</w:t>
            </w:r>
          </w:p>
        </w:tc>
      </w:tr>
      <w:tr w:rsidR="0082539C" w:rsidRPr="00B037FE" w:rsidTr="00B037FE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9 в ред. </w:t>
            </w:r>
            <w:hyperlink r:id="rId25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5. Паспорт подпрограммы "Повышение эффективности и результативности осуществления закупок товаров, работ, услуг для обеспечения государственных нужд Костромской области"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5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82539C" w:rsidRPr="00B037FE" w:rsidRDefault="0082539C" w:rsidP="00825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"ПОВЫШЕНИЕ ЭФФЕКТИВНОСТИ И РЕЗУЛЬТАТИВНОСТИ ОСУЩЕСТВЛЕНИЯ ЗАКУПОК ТОВАРОВ, РАБОТ, УСЛУГ ДЛЯ ОБЕСПЕЧЕНИЯ ГОСУДАРСТВЕННЫХ НУЖД КОСТРОМСКОЙ ОБЛАСТИ" (ДАЛЕЕ - ПОДПРОГРАММА)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t>(в ред. </w:t>
      </w:r>
      <w:hyperlink r:id="rId25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5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5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26.12.2016 N 527-а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0368"/>
      </w:tblGrid>
      <w:tr w:rsidR="0082539C" w:rsidRPr="00B037FE" w:rsidTr="00B037FE">
        <w:trPr>
          <w:trHeight w:val="12"/>
        </w:trPr>
        <w:tc>
          <w:tcPr>
            <w:tcW w:w="295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8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финансов Костромской области</w:t>
            </w:r>
          </w:p>
        </w:tc>
      </w:tr>
      <w:tr w:rsidR="0082539C" w:rsidRPr="00B037FE" w:rsidTr="00B037FE"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1 в ред. </w:t>
            </w:r>
            <w:hyperlink r:id="rId26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Соисполнители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Участники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ОГКУ "Агентство государственных закупок Костромской области" (далее - ОГКУ "АГЗКО")</w:t>
            </w:r>
          </w:p>
        </w:tc>
      </w:tr>
      <w:tr w:rsidR="0082539C" w:rsidRPr="00B037FE" w:rsidTr="00B037FE"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3 в ред. </w:t>
            </w:r>
            <w:hyperlink r:id="rId26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Повышение эффективности и результативности осуществления закупок товаров, работ, услуг для обеспечения государственных нужд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Обеспечение конкуренции, открытости информационной системы в сфере закупок.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Совершенствование практик государственных закупок.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Повышение профессионализма специалистов в сфере закупок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 Сроки и этапы реализации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 год</w:t>
            </w:r>
          </w:p>
        </w:tc>
      </w:tr>
      <w:tr w:rsidR="0082539C" w:rsidRPr="00B037FE" w:rsidTr="00B037FE"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7 в ред. </w:t>
            </w:r>
            <w:hyperlink r:id="rId26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26.12.2016 N 527-а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 Объемы и источники финансирования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Общий объем финансирования реализации подпрограммы составляет 9 842,1 тыс. рублей (средства областного бюджета),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2016 году - 9 842,1 тыс. рублей</w:t>
            </w:r>
          </w:p>
        </w:tc>
      </w:tr>
      <w:tr w:rsidR="0082539C" w:rsidRPr="00B037FE" w:rsidTr="00B037FE"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8 в ред. </w:t>
            </w:r>
            <w:hyperlink r:id="rId26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26.12.2016 N 527-а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Конечные результаты реализации подпрограммы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количество принятых областных нормативных правовых актов в сфере закупок в 2016 году не менее 2;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степень охвата государственных заказчиков области электронным документооборотом в 2016 году - 33%;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увеличение количества процедур определения поставщиков, проведенных ОГКУ "АГЗКО", в 2016 году до 2600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увеличение доли закупок конкурентными способами у субъектов малого предпринимательства до 17,5% в 2016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увеличение количества конкурентных процедур с применением льгот и ограничений для отечественного производителя до 416 единиц в 2016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увеличение количества совместных закупок в 2016 году до 8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 снижение доли решений УФАС России по Костромской области, признающих размещение государственного заказа с нарушением законодательства в части неправомерных действий уполномоченного учреждения, в 2016 году до 6,5%;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 проведение ОГКУ "АГЗКО" в 2016 году не менее 5 семинаров</w:t>
            </w:r>
          </w:p>
        </w:tc>
      </w:tr>
      <w:tr w:rsidR="0082539C" w:rsidRPr="00B037FE" w:rsidTr="00B037FE"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9 в ред. </w:t>
            </w:r>
            <w:hyperlink r:id="rId26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26.12.2016 N 527-а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82539C" w:rsidRPr="00B037FE" w:rsidRDefault="0082539C" w:rsidP="0082539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6. Паспорт подпрограммы "Поддержка и развитие субъектов малого и среднего предпринимательства в Костромской области"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6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lastRenderedPageBreak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82539C" w:rsidRPr="00B037FE" w:rsidRDefault="0082539C" w:rsidP="008253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"ПОДДЕРЖКА И РАЗВИТИЕ СУБЪЕКТОВ МАЛОГО И СРЕДНЕГО ПРЕДПРИНИМАТЕЛЬСТВА В КОСТРОМСКОЙ ОБЛАСТИ" (ДАЛЕЕ - ПОДПРОГРАММА)</w:t>
      </w:r>
    </w:p>
    <w:p w:rsidR="0082539C" w:rsidRPr="00B037FE" w:rsidRDefault="0082539C" w:rsidP="0082539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26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6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6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26.12.2016 N 527-а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6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69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7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7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7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7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218"/>
      </w:tblGrid>
      <w:tr w:rsidR="0082539C" w:rsidRPr="00B037FE" w:rsidTr="00B037FE">
        <w:trPr>
          <w:trHeight w:val="12"/>
        </w:trPr>
        <w:tc>
          <w:tcPr>
            <w:tcW w:w="2957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8" w:type="dxa"/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Соисполнители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Департамент имущественных и земельных отношений Костромской области;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Комитет по делам молодежи Костромской области;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Управление информатизации и связи администрации Костромской области</w:t>
            </w:r>
          </w:p>
        </w:tc>
      </w:tr>
      <w:tr w:rsidR="0082539C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2 в ред. </w:t>
            </w:r>
            <w:hyperlink r:id="rId27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Участники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ГАУ "Агентство инвестиций и развития предпринимательства Костромской области";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ОГКУ "Многофункциональный центр предоставления государственных и муниципальных услуг населению"</w:t>
            </w:r>
          </w:p>
        </w:tc>
      </w:tr>
      <w:tr w:rsidR="0082539C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27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27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27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27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условий для эффективного функционирования и развития малого и среднего предпринимательства и увеличение его вклада в решение задач социально-экономического развития Костромской области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Создание эффективной системы поддержки малого и среднего предпринимательства.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Пропаганда предпринимательской деятельности, вовлечение экономически активного населения в предпринимательскую деятельность.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3. Развитие кадрового потенциала предпринимательства, повышение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бизнес-образования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для субъектов малого и среднего предпринимательства</w:t>
            </w:r>
          </w:p>
        </w:tc>
      </w:tr>
      <w:tr w:rsidR="0082539C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6 в ред. </w:t>
            </w:r>
            <w:hyperlink r:id="rId27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 Сроки и этапы реализации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2016-2025 годы (без деления на этапы)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 Объемы и источники финансирования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Объемы финансирования: за счет средств областного бюджета - 253 551,6 тыс. рублей&lt;*&gt;,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2016 году - 10 505,1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- 12 133,2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- 21 677,2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- 23 208,2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- 16 696,7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- 16 877,7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- 35 831,7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- 37 305,4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- 38 936,1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- 40 380,3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Для реализации целей и задач подпрограммы планируется привлечь средства федерального бюджета в размере 1302078,6 тыс. рублей,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 2016 году - 38 652,3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- 64 839,5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- 50 424,4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- 277 964,0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- 57 297,4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- 72 050,5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- 202 231,9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- 229 236,2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- 153 691,2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- 155 691,2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Общий объем финансирования подпрограммы - 1555630,2 тыс. рублей, из них: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2016 году - 49 157,4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- 76 972,7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- 72 101,6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- 301 172,2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- 73 994,1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- 88 928,2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- 238 063,6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- 266 541,6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- 192 627,3 тыс.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- 196 071,5 тыс. рублей.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период.</w:t>
            </w:r>
          </w:p>
        </w:tc>
      </w:tr>
      <w:tr w:rsidR="0082539C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(п. 8 в ред. </w:t>
            </w:r>
            <w:hyperlink r:id="rId28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Конечные результаты реализации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увеличение количества субъектов малого и среднего предпринимательства, получивших государственную поддержку, до 120 единиц в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размер собственных средств субъектов малого и среднего предпринимательства, получивших государственную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оборудования, в 2016 году - 95,0 млн. рублей;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3) доля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области, получивших государственную поддержку, в общем количестве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 составит 100% в 2018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4) 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областного бюджета (в том числе субсидии из федерального бюджета областному бюджету на государственную поддержку малого и среднего предпринимательства) не менее 5% в 2018 году;</w:t>
            </w:r>
            <w:proofErr w:type="gramEnd"/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увеличение оборота субъектов малого и среднего предпринимательства, получивших государственную поддержку, в 2018 году в процентном соотношении к показателю за предыдущий период в постоянных ценах 2014 года на 6,7%;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в 2018 году до 13,0%;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7) прирост среднесписочной численности работников (без внешних совместителей), занятых у субъектов малого и среднего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предпринимательства, получивших государственную поддержку, в 2018 году составит 2,0%;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 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в 2018 году до 88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9) количество субъектов малого и среднего предпринимательства, получивших государственную поддержку Гарантийного фонда поддержки предпринимательства Костромской области в 2016 году, составит 30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10) рост объема выданных гарантий и (или) поручительств субъектам малого и среднего предпринимательства до 178,1 млн. рублей в 2018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11) отношение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средств гарантийного фонда, сформированному за счет субсидий, предоставленных из бюджетов всех уровней, а также доходов от операционной и финансовой деятельности в 2016 году составит 1,6 долей единицы;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12) увеличение доли кредитов субъектам малого и среднего предпринимательства Костромской области в общем кредитном портфеле юридических лиц и индивидуальных предпринимателей Костромской области до 53%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13) увеличение доли площади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сданной в аренду субъектам малого предпринимательства, до 85% в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14) размещение не менее 20 кооперационных заказов в год;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15) увеличение объема финансовой поддержки, оказанной субъектам МСП, при гарантийной поддержке региональными гарантийными организациями до 517454,08 тыс. рублей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16) увеличение количества выдаваемых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микрозаймов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до 244 единиц к 2025 году (нарастающим итогом);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17) рост количества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до 9 200 ед. к 2025 году (нарастающим итогом);</w:t>
            </w:r>
          </w:p>
        </w:tc>
      </w:tr>
      <w:tr w:rsidR="0082539C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18) увеличение количества субъектов МСП, выведенных на экспорт при поддержке центров (агентств) координации поддержки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экспортно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ориентированных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субъектов МСП, до 142 единиц к 2025 году (нарастающим итогом);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19) увеличение количества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к 2025 году до 13,0 тыс. человек (нарастающим итогом);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20) увеличение количества участников мероприятий и (или) получателей информационно-консультационной поддержки до 1 000 человек в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21) увеличение количества ежегодных просмотров портала малого и среднего предпринимательства Костромской области до 4,5 тысяч просмотров ежегодно к 2025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22) рост количества физических лиц в возрасте до 30 лет (включительно), вовлеченных в реализацию мероприятий по содействию развитию молодежного предпринимательства, до 1 240 человек в 2018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23) рост количества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до 463 человек в 2018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24) рост количества субъектов малого предпринимательства, созданных физическими лицами в возрасте до 30 лет (включительно), вовлеченными в реализацию мероприятий по содействию развитию молодежного предпринимательства, к 2018 году до 47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25) рост количества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поддержку, к 2018 году до 47 единиц ежегодно;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26) 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по регистрации предпринимательской деятельности через многофункциональные центры для бизнеса, - 1 800 единиц в 2017 году;</w:t>
            </w:r>
            <w:proofErr w:type="gramEnd"/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27) количество услуг и мер поддержки, необходимых для начала осуществления и развития предпринимательской деятельности, которые были предоставлены субъектам малого и среднего предпринимательства, а также гражданам, планирующим начать предпринимательскую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деятельность, через многофункциональные центры для бизнеса, - 3 700 единиц в 2017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28) увеличение количества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 к 2025 году до 2,072 тыс. человек;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29) рост количества вновь созданных субъектов МСП к 2025 году до 0,244 тыс.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30) увеличение количества обученных основам ведения бизнеса, финансовой грамотности и иным навыкам предпринимательской деятельности к 2025 году до 1,781 тыс. единиц;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31) увеличение количества физических лиц - участников регионального проекта "Популяризация предпринимательства" к 2025 году до 11,597 тыс. человек;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32) увеличение количества субъектов малого предпринимательства, размещенных 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не менее 12 единиц к 2024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33) увеличение количества субъектов малого предпринимательства, воспользовавшихся услугами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до 40 единиц в 2021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34) увеличение количества проведенных мероприятий для субъектов малого предпринимательства, в том числе круглых столов, семинаров и тренингов, до 40 единиц в 2024 году;</w:t>
            </w:r>
          </w:p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35) рост размера совокупной выручки субъектов малого предпринимательства - резидентов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до 34 млн. рублей в 2025 году</w:t>
            </w:r>
          </w:p>
        </w:tc>
      </w:tr>
      <w:tr w:rsidR="0082539C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9C" w:rsidRPr="00B037FE" w:rsidRDefault="0082539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(п. 9 в ред. </w:t>
            </w:r>
            <w:hyperlink r:id="rId28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82539C" w:rsidRPr="00B037FE" w:rsidRDefault="0082539C">
      <w:pPr>
        <w:rPr>
          <w:rFonts w:ascii="Times New Roman" w:hAnsi="Times New Roman" w:cs="Times New Roman"/>
          <w:sz w:val="18"/>
          <w:szCs w:val="18"/>
        </w:rPr>
      </w:pPr>
    </w:p>
    <w:p w:rsidR="00EC29CE" w:rsidRPr="00B037FE" w:rsidRDefault="00EC29CE" w:rsidP="00EC29CE">
      <w:pPr>
        <w:pStyle w:val="3"/>
        <w:shd w:val="clear" w:color="auto" w:fill="FFFFFF"/>
        <w:spacing w:before="221" w:after="133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7. Паспорт подпрограммы "Обеспечение реализации Программы"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7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EC29CE" w:rsidRPr="00B037FE" w:rsidRDefault="00EC29CE" w:rsidP="00EC29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"ОБЕСПЕЧЕНИЕ РЕАЛИЗАЦИИ ПРОГРАММЫ" (ДАЛЕЕ - ПОДПРОГРАММА)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28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26.12.2016 N 527-а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6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8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9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1218"/>
      </w:tblGrid>
      <w:tr w:rsidR="00EC29CE" w:rsidRPr="00B037FE" w:rsidTr="00B037FE">
        <w:trPr>
          <w:trHeight w:val="12"/>
        </w:trPr>
        <w:tc>
          <w:tcPr>
            <w:tcW w:w="295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Ответственный исполнитель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Соисполнители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Участники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Программно-целевые инструменты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Цель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Эффективное управление ходом реализации Программы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Задачи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Обеспечение выполнения показателей (индикаторов) Программы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 Сроки и этапы реализации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2016-2025 годы (без деления на этапы)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8. Объемы и источники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финансирования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Общий объем финансирования реализации подпрограммы составляет 338 065,5 тыс. рублей&lt;*&gt; (средства областного бюджета), из них: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 2016 году - 25 630,3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2017 году - 29 289,0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2018 году - 39 350,1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- 38 629,0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2020 году - 40 177,6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2021 году - 41 386,2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- 29 736,9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- 30 539,8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- 31 303,3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- 32 023,3 тыс. рублей.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</w:t>
            </w:r>
          </w:p>
        </w:tc>
      </w:tr>
      <w:tr w:rsidR="00EC29CE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(п. 8 в ред. </w:t>
            </w:r>
            <w:hyperlink r:id="rId29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EC29CE" w:rsidRPr="00B037FE" w:rsidTr="00B037F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Конечные результаты реализации подпрограммы</w:t>
            </w:r>
          </w:p>
        </w:tc>
        <w:tc>
          <w:tcPr>
            <w:tcW w:w="1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доля достигнутых показателей (индикаторов) подпрограмм Программы к общему количеству показателей (индикаторов) подпрограмм Программы за отчетный год - 100% ежегодно</w:t>
            </w:r>
          </w:p>
        </w:tc>
      </w:tr>
      <w:tr w:rsidR="00EC29CE" w:rsidRPr="00B037FE" w:rsidTr="00B037FE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29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EC29CE" w:rsidRPr="00B037FE" w:rsidRDefault="00EC29CE" w:rsidP="00EC29CE">
      <w:pPr>
        <w:pStyle w:val="3"/>
        <w:shd w:val="clear" w:color="auto" w:fill="FFFFFF"/>
        <w:spacing w:before="221" w:after="133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7.1. Паспорт подпрограммы "Развитие туризма в Костромской области"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7.1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EC29CE" w:rsidRPr="00B037FE" w:rsidRDefault="00EC29CE" w:rsidP="00EC29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ПАСПОРТ ПОДПРОГРАММЫ "РАЗВИТИЕ ТУРИЗМА В КОСТРОМСКОЙ ОБЛАСТИ" (ДАЛЕЕ - ПОДПРОГРАММА)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29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; в ред. </w:t>
      </w:r>
      <w:hyperlink r:id="rId29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587"/>
        <w:gridCol w:w="11581"/>
      </w:tblGrid>
      <w:tr w:rsidR="00EC29CE" w:rsidRPr="00B037FE" w:rsidTr="00B037FE">
        <w:trPr>
          <w:trHeight w:val="12"/>
        </w:trPr>
        <w:tc>
          <w:tcPr>
            <w:tcW w:w="433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1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Департамент экономического развития Костромской области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Участники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ГАУ "Агентство инвестиций и развития предпринимательства Костромской области";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муниципальные образования Костромской области;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туристские предприятия;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общественные организации</w:t>
            </w:r>
          </w:p>
        </w:tc>
      </w:tr>
      <w:tr w:rsidR="00EC29CE" w:rsidRPr="00B037FE" w:rsidTr="00B037FE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3 в ред. </w:t>
            </w:r>
            <w:hyperlink r:id="rId29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Отсутствуют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Повышение качества и конкурентоспособности туристского продукта Костромской области на внутреннем и мировом рынках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Задачи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благоприятных условий для устойчивого развития сферы туризма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Сроки и этапы реализации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2019-2025 годы (без деления на этапы)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Объемы и источники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финансирования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Общий объем финансирования реализации подпрограммы составляет 23 880,0 тыс. рублей&lt;*&gt; (средства областного бюджета), из них: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 2018 году - 880,0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2019 году - 3 000,0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2022 году - 5 000,0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2023 году - 5 000,0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2024 году - 5 000,0 тыс. рублей;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2025 году - 5 000,0 тыс. рублей".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--------------------------------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</w:t>
            </w:r>
          </w:p>
        </w:tc>
      </w:tr>
      <w:tr w:rsidR="00EC29CE" w:rsidRPr="00B037FE" w:rsidTr="00B037FE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(п. 8 в ред. </w:t>
            </w:r>
            <w:hyperlink r:id="rId29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EC29CE" w:rsidRPr="00B037FE" w:rsidTr="00B037F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Конечные результаты реализации подпрограммы</w:t>
            </w:r>
          </w:p>
        </w:tc>
        <w:tc>
          <w:tcPr>
            <w:tcW w:w="1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результате реализации мероприятий подпрограммы будут достигнуты следующие результаты: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объем туристского потока в Костромской области возрастет к 2025 году до 1 254,0 тыс. человек;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2) объем платных услуг, оказанных населению в сфере внутреннего и въездного туризма (включая услуги турфирм, гостиниц и аналогичных средств размещения), к 2025 году составит 1 083,7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млн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рублей</w:t>
            </w:r>
          </w:p>
        </w:tc>
      </w:tr>
      <w:tr w:rsidR="00EC29CE" w:rsidRPr="00B037FE" w:rsidTr="00B037FE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29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EC29CE" w:rsidRPr="00B037FE" w:rsidRDefault="00EC29CE" w:rsidP="00EC29CE">
      <w:pPr>
        <w:pStyle w:val="3"/>
        <w:shd w:val="clear" w:color="auto" w:fill="FFFFFF"/>
        <w:spacing w:before="221" w:after="133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8. Перечень мероприятий, планируемых к реализации в рамках государственной программы Костромской области "Экономическое развитие Костромской области на период до 2025 года"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8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29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29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08.07.2019 N 254-а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________________</w:t>
      </w:r>
    </w:p>
    <w:p w:rsidR="00EC29CE" w:rsidRPr="00B037FE" w:rsidRDefault="00EC29CE" w:rsidP="00EC29CE">
      <w:pPr>
        <w:pStyle w:val="formattext"/>
        <w:shd w:val="clear" w:color="auto" w:fill="FFFFFF"/>
        <w:spacing w:before="0" w:beforeAutospacing="0" w:after="0" w:afterAutospacing="0" w:line="186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*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25"/>
        <w:gridCol w:w="1395"/>
        <w:gridCol w:w="1499"/>
        <w:gridCol w:w="1216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900"/>
        <w:gridCol w:w="153"/>
        <w:gridCol w:w="1727"/>
      </w:tblGrid>
      <w:tr w:rsidR="00EC29CE" w:rsidRPr="00B037FE" w:rsidTr="00B037FE">
        <w:trPr>
          <w:trHeight w:val="12"/>
        </w:trPr>
        <w:tc>
          <w:tcPr>
            <w:tcW w:w="7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/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Государственная программа/подпрограмма/мероприятие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Главный распорядитель бюджетных средств (ответственный исполнитель)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Участник мероприятия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Конечный результат реализации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 (за весь период реализации)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Государственная программа Костромской области "Экономическое развитие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 на период до 2025 года" (далее - Программа)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 по Программе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97 746,1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190 292,8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355 616,5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415 167,6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145 959,1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178 258,8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398 583,5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429 818,4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364 544,6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374 908,8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2 950 896,2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 (далее - ФБ)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38 652,3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64 839,5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50 424,4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277 964,0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57 297,4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72 050,5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202 231,9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229 236,2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153 691,2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155 691,2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1 302 078,6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Областной бюджет (далее -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ОБ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59 093,8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115 247,3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162 004,9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137 203,6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88 661,7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106 208,3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196 051,6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200 282,2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210 853,4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219 217,6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1 494 824,4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Местные бюджеты (далее - МБ)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Внебюджетные источники (далее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10 206,0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143 187,2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153 393,2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Администрация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19 665,7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5 242,6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42 344,6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13 384,1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21 884,1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6 281,6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742,6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20 460,5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74 867,7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131 844,6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347 005,4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412 805,0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143 596,5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175 896,3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393 703,4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423 804,3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358 483,3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368 847,5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2 830 854,0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38 652,3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42 724,4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275 625,1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54 958,4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69 711,6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197 489,6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223 371,2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147 779,5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149 779,5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1 215 091,6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36 215,4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106 638,6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161 093,8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137 179,9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88 638,1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106 184,7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195 913,8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200 131,1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210 703,8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219 068,0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1 461 769,2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10 206,0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143 187,2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153 393,2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Коммолодежь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2 750,1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3 368,5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3 780,1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4 914,1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31 823,0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585,0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2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338,9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2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338,9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2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338,9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742,3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4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865,0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4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911,7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4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911,7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31 232,4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165,1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168,5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590,6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Депимущество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36 032,4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36 032,4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33 870,4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33 870,4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2 162,0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2 162,0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промышленности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Депобрнауки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Дептрудсоцзащиты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промышленные предприятия и организации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 по подпрограмме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11 226,6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138 031,6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37 200,0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318 958,2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1 020,6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8 289,6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37 200,0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179 010,2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10 206,0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129 742,0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139 948,0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формирование в Костромской области конкурентоспособной, устойчивой, структурно сбалансированной промышленности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1: развитие производственного потенциала, создание высокопроизводительных рабочих ме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ст в пр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омышленном комплексе региона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 "Предоставление субсидий из областного бюджета субъектам промышленной деятельности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140 000,0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Проведение модернизации 38 единиц технологического оборудования предприятиями - получателями субсидий за период 2022-2025 годов.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Темп роста производительности труда на предприятиях - получателях субсидий в 2025 году составит 117,2% к уровню 2022 года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140 000,0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1.2 "Сопровождение заявок предприятий Костромской области на получение государственной поддержки за счет средств федерального бюджета"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Получение за период 2016-2025 годов 28 субъектами промышленной деятельности Костромской области поддержки в рамках государственной программы Российской Федерации "Развитие промышленности и повышение ее конкурентоспособности" и </w:t>
            </w:r>
            <w:hyperlink r:id="rId30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Федерального закона от 31 декабря 2014 года N 488-ФЗ "О промышленной политике в Российской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Федерации"</w:t>
              </w:r>
            </w:hyperlink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1.3 "Составление и сопровождение реализации сводного технологического плана промышленных предприятий Костромской области на очередной календарный год"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Промышленные предприятия и организации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объема инвестиций в основной капитал, направленных на приобретение и модернизацию технологического оборудования, до 10 500 млн. руб. в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1.4 "Формирование благоприятных условий для осуществления производственной деятельности промышленных предприятий региона"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Увеличение налоговых поступлений в консолидированный бюджет Российской Федерации от промышленных предприятий области до 9 250 млн. рублей в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Ежегодный объем производства стальных труб в 2024 году составит 520 тыс. т, кранов на автомобильном ходу в 2020 году - 1 550 единиц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1.5 "Предоставление субсидий из областного бюджета субъектам деятельности в сфере промышленности на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администрация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Промышленные предприятия и организации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11 226,6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138 031,6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149 258,2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Создание в 2017-2018 годах 100 высокопроизводительных рабочих мест на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предприятиях - получателях субсидии.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Темп роста производительности труда на предприятиях - получателях субсидий в 2018 году составит 106,5% к уровню 2017 года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1 020,6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8 289,6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9 310,2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10 206,0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129 742,0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139 948,0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2: активизация инновационной деятельности на предприятиях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2.1 "Предоставление грантов из областного бюджета субъектам промышленной деятельности на проведение научно-исследовательских и опытно-конструкторских работ"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5 200,0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21 700,0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Внедрение 25 результатов научно-исследовательских и опытно-конструкторских работ на предприятиях - получателях грантов за период 2022-2025 годов.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Темп роста производительности труда на предприятиях - получателях грантов в 2025 году составит 111,8% к уровню 2022 года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5 200,0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21 700,0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2.2 "Организация взаимодействия промышленных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предприятий региона с образовательными организациями и научно-исследовательскими институтами"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Депобрнауки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Увеличение доли организаций, осуществляющих инновационную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деятельность, в общем числе организаций Костромской области до 10%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Задача 3: развитие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импортозамещения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расширение рынков сбыта продукции промышленного производства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3.1 "Содействие продвижению продукции промышленных предприятий Костромской области на российском и международном рынках"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доли экспорта в объеме внешнеторгового оборота Костромской области до 56%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3.2 "Организационное сопровождение мероприятий ежегодного Международного ювелирного фестиваля "Золотое кольцо России"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. Костроме"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Промышленные предприятия и организации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Ежегодный объем производства ювелирных изделий в 2025 году составит 41 400 млн. рублей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3.3 "Направление и сопровождение заявок Костромской области на включение инвестиционных проектов, реализуемых на территории Костромской области и способствующих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импортозамещению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в обрабатывающих отраслях, 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комплексную программу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импортозамещения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Российской Федерации"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Снижение доли импорта в объеме внешнеторгового оборота Костромской области до 44%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4: обеспечение высококвалифицированными профессиональными кадрами промышленных предприятий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4.1 "Предоставление субсидий из областного бюджета субъектам промышленной деятельности на возмещение части затрат, связанных с подготовкой и дополнительным профессиональным образованием персонала"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6 800,0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работников предприятий - получателей субсидий, прошедших подготовку, переподготовку, повышение квалификации, составит 660 человек за период 2022-2025 годов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6 800,0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4.2 "Организация и проведение региональных конкурсов профессионального мастерства"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Промышленные предприятия и организации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1 200,0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Проведение 37 областных конкурсов профессионального мастерства за период 2016-2025 годов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4.3 "Организация и проведение конференций, круглых столов, семинаров по формам совместной деятельности образовательных организаций и промышленных предприятий в вопросах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подготовки кадров"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Депобрнауки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Дептрудсоцзащиты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промышленные предприятия и организации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Удельный вес численности выпускников профессиональных образовательных организаций и образовательных организаций высшего образования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очной формы обучения, обучавшихся по укрупненным группам профессий (специальностей, направлений подготовки) для сферы промышленности и трудоустроившихся в течение года по полученной специальности, в общей численности выпускников данных программ составит 55% к 2024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"Формирование благоприятной инвестиционной среды в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администрация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ОГБУ "Агентство инвестиций и проектного сопровождения Костромской области", органы местного самоуправления муниципальных образований Костромской области, хозяйствующие субъекты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5 402,1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17 300,8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28 030,0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33 560,0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169 569,2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5 402,1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3 855,6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28 030,0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33 560,0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156 124,0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13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445,2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13 445,2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области", органы местного самоуправления муниципальных образований Костромской области, хозяйствующие субъекты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16 795,1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28 030,0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33 560,0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160 625,1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3 349,9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28 030,0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33 560,0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147 179,9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13 445,2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13 445,2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Администрация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ОГБУ "Агентство инвестиций и проектного сопровождения Костромской области", хозяйствующие субъекты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5 402,1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505,7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8 944,1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5 402,1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505,7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8 944,1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создание благоприятных условий для привлечения инвестиций в экономику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1: формирование имиджа Костромской области как территории наибольшего благоприятствования для бизнеса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1.1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"Формирование инвестиционной привлекательности региона"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300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300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300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1 200,0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Рост объема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инвестиций в основной капитал в расчете на душу населения в 2025 году до 172 тыс. рублей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rPr>
          <w:trHeight w:val="12"/>
        </w:trPr>
        <w:tc>
          <w:tcPr>
            <w:tcW w:w="7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1.2 "Сопровождение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мультиязычного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инвестиционного портала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1 180,0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Не менее 145 тыс. ежегодных просмотров инвестиционного портала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1 180,0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1.3 "Обеспечение деятельности ОГБУ "Агентство инвестиций и проектного сопровождения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Администрация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ОГБУ "Агентство инвестиций и проектного сопровождения Костромской области"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5 402,1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505,7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8 944,1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объема инвестиций в основной капитал по полному кругу организаций за счет всех источников финансирования в 2017 году до 30,2 млрд. рублей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3 036,3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5 402,1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505,7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8 944,1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1.4 "Организация работы по привлечению инвесторов на территорию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Участие не менее чем в 8 мероприятиях, направленных на развитие инвестиционного потенциала, ежегодно начиная с 2018 года.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2. Проведение не менее 2 презентаций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Костромской области ежегодно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1.5 "Организация работы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ведение и наполнение регионального информационного портала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ОГБУ "Агентство инвестиций и проектного сопровождения Костромской области"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Размещение не менее 20 кооперационных заказов в год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2: создание благоприятной для инвестиционной деятельности административной среды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2.1 "Организация работы с инвесторами по принципу "одного окна"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Не менее 20 инвестиционных проектов, получивших поддержку по принципу "одного окна", ежегодно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2.2 "Сопровождение инвестиционных проектов, включенных в Реестр инвестиционных проектов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объема инвестиций в основной капитал (за исключением бюджетных средств) в расчете на душу населения до 151,1 тыс. рублей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3: развитие механизмов финансовой поддержки и налогового стимулирования инвестиционной деятельности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3.1 "Предоставление льгот по налогу на прибыль организаций, по налогу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на имущество организаций для участников промышленных округов и инвесторов, реализующих приоритетные инвестиционные проекты, одобренные на Совете по привлечению инвестиций"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Увеличение налоговой отдачи от реализации данных проектов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до 12 рублей в расчете на 1 рубль предоставленных льгот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3.2 "Предоставление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инженерным сетям и сооружениям"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16 745,1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28 245,1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объема инвестиций в основной капитал по получателям субсидий в расчете на 1 рубль предоставленных субсидий до 7 рублей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3 299,9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2 500,0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14 799,9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13 445,2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13 445,2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3.3 "Заключение специальных инвестиционных контрактов"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Рост объема привлеченных частных инвестиций в 2025 году до 100 рублей на 1 рубль предоставленных налоговых льгот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4: обеспечение инвесторов доступной инфраструктурой для размещения производственных и иных объектов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4.1 "Формирование и актуализация перечня свободных производственных площадок"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муниципальных образований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Наличие в перечне не менее 350 свободных производственных площадок ежегодно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4.2 "Формирование и использование средств инвестиционного фонда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администрация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муниципальных районов и городских округов Костромской области, хозяйствующие субъекты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30 000,0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130 000,0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Обеспечение производственной инфраструктурой с заявленными параметрами не менее 1 инвестиционного проекта в год.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Создание 700 новых рабочих мест на территории промышленных округов к 2025 году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30 000,0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130 000,0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5: кадровое обеспечение инвестиционного процесса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5.1 "Обеспечение инвестиционного процесса квалифицированными кадрами"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Хозяйствующие субъекты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Обеспечение заявок инвесторов по подготовке специалистов для реализации инвестиционных проектов в размере 100% ежегодно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Подпрограмма "Совершенствование системы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стратегического управления социально-экономическим развитием Костромской области и муниципальных образований"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Органы местного самоуправлени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я муниципальных районов и городских округов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67 347,0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87 897,0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67 261,0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26 682,0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42 839,0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60 493,0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61 637,0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59 504,0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60 694,0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534 354,0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67 347,0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87 897,0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67 261,0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26 682,0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42 839,0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60 193,0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61 337,0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59 504,0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60 694,0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533 754,0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совершенствование системы стратегического управления социально-экономическим развитием Костромской области и муниципальных образований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1: развитие системы стратегического планирования и прогнозирования социально-экономического развития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 "Совершенствование нормативной правовой основы стратегического планирования и прогнозирования социально-экономического развития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принятых и (или) актуализированных документов стратегического планирования Костромской области, разрабатываемых в рамках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целеполагания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прогнозирования, ежегодно не менее 1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1.2 "Разработка, принятие и корректировка прогнозов социально-экономического развития Костромской области на среднесрочный и долгосрочный периоды"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Снижение размера среднего отклонения фактических показателей развития экономики региона по модулю от прогнозируемых (степень выполнения прогноза) до 2,0%</w:t>
            </w:r>
            <w:proofErr w:type="gramEnd"/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2: совершенствование системы программно-целевого планирования деятельности исполнительных органов государственной власти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2.1 "Организационно-методологическое обеспечение деятельности исполнительных органов государственной власти Костромской области, структурных подразделений администрации Костромской области по разработке и реализации государственных программ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расходов областного бюджета, распределенных по программному принципу, к 2019 году - не менее 95%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Задача 3: развитие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системы оценки эффективности деятельности исполнительных органов государственной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органов местного самоуправления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3.1 "Подготовка доклада губернатора Костромской области о достигнутых значениях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показателей эффективности деятельности органов исполнительной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за отчетный год и их планируемых значениях на трехлетний период"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Подготовка и направление доклада губернатора Костромской области о достигнутых значениях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показателей эффективности деятельности исполнительных органов государственной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за отчетный год и их планируемых значениях на трехлетний период в Правительство Российской Федерации - до 1 апреля ежегодно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3.2 "Подготовка сводного доклада о результатах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муниципальных районов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муниципальных районов и городских округов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Публикация сводного доклада о результатах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муниципальных районов Костромской области на портале государственных органов Костромской области не позднее 1 октября ежегодно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4: стимулирование развития экономического и налогового потенциала муниципальных районов и городских округов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4.1 "Проведение анализа эффективности реализации программы "Социально-экономическое развитие северо-восточных районов Костромской области на период до 2020 года"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Достижение коэффициента результативности реализации программы "Социально-экономическое развитие северо-восточных районов Костромской области на период до 2020 года" к 2019 году - 0,95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4.2 "Определение получателей и распределение средств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фонда стимулирования городских округов и муниципальных районов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67 347,0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87 897,0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67 261,0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26 682,0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42 839,0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57 193,0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59 504,0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60 694,0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527 754,0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Темп роста налоговых и неналоговых доходов местных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бюджетов муниципальных районов, городских округов, городских и сельских поселений Костромской области за отчетный год к уровню предыдущего года ежегодно не менее 102,0%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67 347,0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87 897,0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67 261,0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26 682,0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42 839,0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57 193,0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58 337,0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59 504,0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60 694,0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527 754,0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4.3 "Предоставление субсидий бюджетам городских округов (моногородов) Костромской области на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софинансирование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части затрат инвестору (хозяйствующему субъекту) на создание, и (или) строительство, и (или) модернизацию основных фондов в отраслях, не связанных с видом экономической деятельности градообразующего предприятия"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моногородов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6 600,0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 2025 году сохранение уровня регистрируемой безработицы в моногородах области на уровне 2014 года: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. Галиче - 0,6, в г.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Мантурово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- 0,91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6 000,0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торговли в Костромской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х районов и городских округов Костромской области, Департамент АПК Костромской области, Управление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Роспотребнадзора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по Костромской области, Управление Федеральной службы по ветеринарному и фитосанитарному надзору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Россельхознадзор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по Костромской и Ивановской областям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597,0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597,0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создание условий для формирования комфортной среды в сфере торговли для граждан, производителей товаров и субъектов торговой деятельности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61.</w:t>
            </w:r>
          </w:p>
        </w:tc>
        <w:tc>
          <w:tcPr>
            <w:tcW w:w="14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Задача 1: развитие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многоформатной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торговли и создание условий для развития конкуренции</w:t>
            </w:r>
          </w:p>
        </w:tc>
      </w:tr>
      <w:tr w:rsidR="00EC29CE" w:rsidRPr="00B037FE" w:rsidTr="00B037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 "Развитие стационарной торговли"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муниципальных районов и городских округов Костромской области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фактической обеспеченности населения Костромской области площадью торговых объектов к 2025 году до 945 кв. м в расчете на 1 000 жителей</w:t>
            </w:r>
          </w:p>
        </w:tc>
      </w:tr>
      <w:tr w:rsidR="00EC29CE" w:rsidRPr="00B037FE" w:rsidTr="00B037FE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29CE" w:rsidRPr="00B037FE" w:rsidRDefault="00EC29CE" w:rsidP="00EC29CE">
      <w:pPr>
        <w:shd w:val="clear" w:color="auto" w:fill="FFFFFF"/>
        <w:textAlignment w:val="baseline"/>
        <w:rPr>
          <w:rFonts w:ascii="Times New Roman" w:hAnsi="Times New Roman" w:cs="Times New Roman"/>
          <w:vanish/>
          <w:color w:val="242424"/>
          <w:spacing w:val="1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1774"/>
        <w:gridCol w:w="1561"/>
        <w:gridCol w:w="1879"/>
        <w:gridCol w:w="1250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1732"/>
      </w:tblGrid>
      <w:tr w:rsidR="00EC29CE" w:rsidRPr="00B037FE" w:rsidTr="00EC29CE">
        <w:trPr>
          <w:trHeight w:val="12"/>
        </w:trPr>
        <w:tc>
          <w:tcPr>
            <w:tcW w:w="55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0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1.2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"Развитие нестационарной и мобильной торговли"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Органы местного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самоуправления муниципальных районов и городских округов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Увеличение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количества нестационарных и мобильных торговых объектов в целом по области до 1 060 единиц к 2017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Увеличение количества нестационарных торговых объектов круглогодичного размещения и мобильных торговых объектов в целом по области до 935 единиц к 2024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1.3 "Развитие ярмарочной торговли"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муниципальных районов и городских округов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количества проведенных ярмарок в целом по области до 390 единиц к 2018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1.4 "Обеспечение экономической доступности товаров для населения"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муниципальных районов и городских округов Костромской области, Департамент АПК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Снижение индекса потребительских цен на товары и услуги в Костромской области к 2025 году до 105,6%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2: повышение доступности качественных товаров для населения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67.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2.1 "Принятие мер по предотвращению поступления на потребительский рынок Костромской области опасных для здоровья товаров, пресечению фактов реализации некачественной и фальсифицированной продукции"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Управление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Роспотребнадзора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по Костромской области, Управление Федеральной службы по ветеринарному и фитосанитарному надзору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Россельхознадзор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по Костромской и Ивановской областям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Снижение количества снятых с реализации партий пищевой продукции, не соответствующей требованиям действующих нормативных документов, к 2025 году до 1 043 единиц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2.2 "Проведение контроля качества и безопасности алкогольной продукции, реализуемой на территории области, с участием контролирующих органов и общественных организаций в соответствии с законодательством"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597,0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доли организаций, реализующих алкогольную продукцию с соблюдением требований к качеству и безопасности, в общей численности организаций, осуществляющих указанный вид деятельности, до 95% к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597,0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Подпрограмма "Повышение эффективности и результативности осуществления закупок товаров, работ, услуг для обеспечения государственных нужд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ОГКУ "Агентство государственных закупок Костромской области" (далее - ОГКУ "АГЗКО")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повышение эффективности и результативности осуществления закупок товаров, работ, услуг для обеспечения государственных нужд Костромской области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1: обеспечение конкуренции, открытости информационной системы в сфере закупок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 "Совершенствование нормативно-правовой базы в сфере закупок"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принятых областных нормативных правовых актов в сфере закупок в 2016 году - не менее 2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1.2 "Автоматизация закупочных процессов"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ОГКУ "АГЗКО"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Степень охвата государственных заказчиков области электронным документооборотом в 2016 году - 33%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1.3 "Проведение процедур определения поставщиков (подрядчиков, исполнителей) конкурентными способами"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ОГКУ "АГЗКО"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количества проведенных процедур определения поставщиков в 2016 году до 2 600 единиц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9 842,1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2: совершенствование практик государственных закупок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77.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2.1 "Применение механизмов преференций при осуществлении закупок"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ОГКУ "АГЗКО"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Увеличение доли закупок конкурентными способами у субъектов малого предпринимательства до 17,5% в 2016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Увеличение количества конкурентных процедур с применением льгот и ограничений для отечественного производителя до 416 единиц в 2016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количества совместных закупок в 2016 году до 8 единиц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78.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3: Повышение профессионализма специалистов в сфере закупок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3.1 "Повышение квалификации специалистов ОГКУ "АГЗКО" в сфере закупок"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ОГКУ "АГЗКО"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Снижение доли решений УФАС России по Костромской области, признающих размещение государственного заказа с нарушением законодательства в части неправомерных действий уполномоченного учреждения, в 2016 году до 6,5%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3.2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"Проведение обучающих семинаров по вопросам осуществления закупок товаров, работ, услуг для обеспечения государственных нужд"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ОГКУ "АГЗКО"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проведенных семинаров в 2016 году - не менее 5 единиц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Коммолодежь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Депимущество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области"; Гарантийный фонд поддержки предпринимательства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 по подпрограмме: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49 157,4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76 972,7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72 101,6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301 172,2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73 994,1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88 928,2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238 063,6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266 541,6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192 627,3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196 071,5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1 555 630,2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38 652,3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64 839,5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50 424,4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277 964,0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57 297,4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72 050,5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202 231,9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229 236,2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153 691,2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155 691,2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1 302 078,6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10 505,1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12 133,2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21 677,2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23 208,2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16 696,7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16 877,7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35 831,7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37 305,4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38 936,1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40 380,3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253 551,6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области", ООО "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Микрокредитная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компания Костромской области", Гарантийный фонд поддержки предпринимательства Костромской области, органы местного самоуправления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муниципальных районов и городских округов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49 157,4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23 926,6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63 996,2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298 809,6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71 631,6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86 565,7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233 183,5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260 527,5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186 516,0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190 010,2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1 464 374,3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38 652,3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42 724,4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275 625,1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54 958,5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69 711,6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197 489,6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223 371,2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147 779,5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149 779,5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1 215 091,7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10 505,1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8 926,6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21 271,8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23 184,5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16 673,1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16 854,1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35 693,9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37 156,3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38 786,7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40 230,7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249 282,6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Коммолодежь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2 750,1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3 368,5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3 780,1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31 823,0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2 585,0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3 200,0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3 742,3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4 865,0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31 232,4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590,6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Депимущество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36 032,4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36 032,4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33 870,4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33 870,4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2 162,0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2 162,0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Администрация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ОГКУ "Многофункциональный центр предоставления государственных и муниципальных услуг"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14 263,6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23 400,5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13 384,1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21 884,1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1 516,4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21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30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08.07.2019 N 254-а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82.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83.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создание условий для эффективного функционирования и развития малого и среднего предпринимательства и увеличение его вклада в решение задач социально-экономического развития Костромской области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1: создание эффективной системы поддержки малого и среднего предпринимательства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 "Оказание финансовой поддержки субъектам малого и среднего предпринимательства"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38 581,4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82 500,0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92 500,0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383 581,4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Увеличение количества субъектов малого и среднего предпринимательства, получивших государственную поддержку, до 45 единиц в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Размер собственных средств субъектов малого и среднего предпринимательства, получивших государственную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оборудования, в 2016 году составит 95,0 млн. рублей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36 652,3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312 652,3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1 929,1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18 500,0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70 929,1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1) "Предоставление субсидий на возмещение части затрат субъектов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малого и среднего предпринимательства по договорам финансовой аренды (лизинга)"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196 500,0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количества субъектов малого и среднего предприниматель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ства, получивших государственную поддержку, до 20 единиц к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13 300,0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159 300,0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37 200,0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2) "Предоставление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24 581,4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42 500,0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187 081,4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количества субъектов малого предпринимательства, получивших государственную поддержку, до 25 единиц в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23 352,3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153 352,3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1 229,1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8 500,0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33 729,1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1.2 "Поддержка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тва, в том числе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Органы местного самоуправления муниципальных районов и городских округов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10 638,3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7 794,3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18 432,6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Доля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области, получивших государственную поддержку, в общем количестве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Костромской области составит 100%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Увеличение количества субъектов малого и среднего предпринимательства, получивших государственную поддержку, до 359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 на 6,7%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13,0%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5. Прирост среднесписочной численности работников (без внешних совместителей), занятых у субъектов малого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 среднего предпринимательства, получивших государственную поддержку, в 2018 году составит 2,0% ежегодно.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88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7.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областного бюджета (в том числе субсидии из федерального бюджета областному бюджету на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государственную поддержку малого и среднего предпринимательства) в 2018 году - не менее 5%</w:t>
            </w:r>
            <w:proofErr w:type="gramEnd"/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7 404,5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17 404,5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1 028,1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1.3 "Направление бюджетных ассигнований Гарантийному фонду поддержки предпринимательства Костромской области для осуществления им уставной деятельности"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(в 2016-2017 годах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Депимущество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36 032,4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13 368,4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49 400,8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Количество субъектов малого и среднего предпринимательства, получивших государственную поддержку Гарантийного фонда поддержки предпринимательства Костромской области, в 2016 году составит 30 единиц.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Рост объема выданных гарантий и (или) поручительств субъектам малого и среднего предпринимательства до 178,1 млн. рублей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количества субъектов малого и среднего предпринимательства, получивших государственную поддержку, до 359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Увеличение оборота субъектов малого и среднего предприниматель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ства, получивших государственную поддержку, в процентном отношении к показателю за предыдущий период в постоянных ценах 2014 года на 6,7%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13,0%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в 2018 году составит 2,0% ежегодно.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 Увеличение количества вновь созданных рабочих мест (включая вновь зарегистрированных индивидуальных предпринимателе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й) субъектами малого и среднего предпринимательства, получившими государственную поддержку, до 88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 Отношение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средств гарантийного фонда, сформированному за счет субсидий, предоставленных из бюджетов всех уровней, а также доходов от операционной и финансовой деятельности, в 2016 году составит 1,6 долей единицы.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 Увеличение доли кредитов субъектам малого и среднего предпринимательства Костромской области в общем кредитном портфеле юридических лиц и индивидуальных предпринимателей Костромской области до 53% к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33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870,4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12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699,9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46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570,3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2 162,0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2 830,5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1.4 "Создание и (или) развитие центра поддержки предпринимательства" (в 2016 году мероприятие 4.3 "Создание и (или) развитие регионального интегрированного центра")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1 013,9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5 936,0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6 359,5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1 209,7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1 272,4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1 302,8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1 367,9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1 436,3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1 508,1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1 583,6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22 990,2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Увеличение количества субъектов малого и среднего предпринимательства, получивших государственную поддержку, до 359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 на 6,7%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13,0%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4. Прирост среднесписочной численности работников (без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внешних совместителей), занятых у субъектов малого и среднего предпринимательства, получивших государственную поддержку, в 2018 году составит 2,0% ежегодно.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88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6. Количество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поддержку, к 2025 году составит 8 300 единиц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1 013,9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1 359,5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1 209,7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1 272,4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1 302,8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1 367,9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1 436,3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1 508,1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1 583,6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12 990,2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rPr>
          <w:trHeight w:val="12"/>
        </w:trPr>
        <w:tc>
          <w:tcPr>
            <w:tcW w:w="55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0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Мероприятие 1.5 "Обеспечение деятельности ГАУ "Агентство инвестиций и развития предпринимательс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тва Костромской области", направленной на поддержку субъектов малого и среднего предпринимательства, в том числе на ранней стадии их развития" (в 2016-2017 годах - мероприятие 1.5 "Обеспечение деятельности ОГБУ "Агентство по развитию предпринимательства Костромской области", направленной на поддержку субъектов малого предпринимательства на ранней стадии их развития")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7 062,1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7 102,3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16 672,3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17 590,8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13 551,2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13 556,2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14 234,0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14 945,7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15 693,0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16 477,6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136 885,2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Увеличение доли площади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сданной в аренду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субъектам малого предпринимательства, до 85% в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2. Увеличение количества субъектов малого предпринимательства, воспользовавшихся услугами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до 40 единиц к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количества проведенных мероприятий для субъектов малого предпринимательства, в том числе круглых столов, семинаров и тренингов, до 40 единиц в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7 062,1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7 102,3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16 672,3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17 590,8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13 551,2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13 556,2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14 234,0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14 945,7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15 693,0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16 477,6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136 885,2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1.6 "Создание и (или) развитие центра координации поддержки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экспортно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ориентированных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субъектов малого и среднего предпринимательства" (Центр поддержки экспорта)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4 132,0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918,6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905,7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10 094,0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Увеличение количества субъектов малого и среднего предпринимательства, получивших государственную поддержку, до 359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2. Увеличение оборота субъектов малого и среднего предпринимательства, получивших государственную поддержку, 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процентном отношении к показателю за предыдущий период в постоянных ценах 2014 года на 6,7%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13,0%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в 2018 году составит 2,0% ежегодно.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ства, получившими государственную поддержку, до 88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6. Количество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поддержку, к 2025 году составит 450 единиц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1 132,0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918,6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905,7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7 094,0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1.7 "Создание и (или) развитие центра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прототипирования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15 419,7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410,7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776,1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814,9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19 604,0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Увеличение количества субъектов малого и среднего предпринимательства, получивших государственную поддержку, до 359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 на 6,7%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3. Увеличение доли обрабатывающей промышленности в обороте субъектов малого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 среднего предпринимательства (без учета индивидуальных предпринимателей), получивших государственную поддержку, до 13,0%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в 2018 году составит 2,0% ежегодно.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 Увеличение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88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6. Количество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поддержку, к 2025 году составит 450 единиц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14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620,0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14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620,0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799,7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410,7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702,1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776,1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814,9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4 984,0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1.8 "Организация работы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ведение и наполнение регионального информационного портала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Размещение не менее 20 кооперационных заказов в год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1.9 "Региональный проект "Расширение доступа субъектов МСП к финансовой поддержке"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Гарантийный фонд поддержки предпринимательства Костромской области, ООО "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Микрокредитная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компания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159 041,0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17 350,2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20 378,9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77 366,0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72 051,1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16 191,9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16 191,9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378 571,0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Объем финансовой поддержки, оказанной субъектам МСП, при гарантийной поддержке региональными гарантийными организациями - 517 454,08 тыс. рублей к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2. Количество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выдаваемых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микрозаймов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 2025 году - 244 единицы нарастающим итогом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157 450,5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17 176,7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20 175,1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76 600,0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71 337,7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16 031,6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16 031,6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374 803,2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1 590,5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203,8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3 767,8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21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0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08.07.2019 N 254-а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96.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1) "Создание и (или) развитие региональных гарантийных организаций"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Гарантийный фонд поддержки предпринимательства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12 046,3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6 691,1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6 288,0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20 018,2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29 318,0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9 435,0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9 435,0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93 231,6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финансовой поддержки, оказанной субъектам МСП, при гарантийной поддержке региональными гарантийными организациями - 517 454,08 тыс. рублей к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11 925,8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6 624,2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6 225,1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19 820,0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29 027,7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9 341,6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9 341,6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92 306,0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198,2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925,6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2) "Создание и (или) развитие государственных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микрофинансовых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ООО "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Микрокредитная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компания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146 994,7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10 659,1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14 090,9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57 347,8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42 733,1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6 756,9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6 756,9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285 339,4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выдаваемых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микрозаймов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 2025 году - 244 единицы нарастающим итогом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145 524,7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10 552,5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13 950,0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56 780,0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42 310,0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6 690,0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6 690,0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282 497,2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1 470,0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2 842,2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21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0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08.07.2019 N 254-а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1.10 "Региональный проект "Акселерация субъектов малого и среднего предпринимательства"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области", Гарантийный фонд поддержки предпринимательства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119 368,3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38 163,5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50 036,9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55 444,1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84 882,3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464 557,5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Количество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 в рамках регионального проекта, к 2025 году - 9 200 единиц нарастающим итогом.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2. Количество субъектов МСП,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выведенных на экспорт при поддержке центров (агентств) координации поддержки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экспортно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ориентированных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субъектов МСП, к 2025 году - 142 единицы нарастающим итогом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118 174,6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37 781,8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49 536,5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54 889,6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84 033,5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57 747,9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57 747,9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459 911,8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1 193,7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381,7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500,4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848,8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583,3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4 645,7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1) "Оказание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58 227,1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17 195,1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21 785,6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20 259,6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47 282,2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24 012,6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24 012,6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212 774,8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 в рамках регионального проекта, к 2025 году - 9167 единиц нарастающим итогом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57 644,8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17 023,1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21 567,7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20 057,0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46 809,4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23 772,5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23 772,5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210 647,0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240,1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2 127,8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2) "Развитие региональных гарантийных организаций в целях ускоренного развития субъектов малого и среднего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предпринимательства в моногородах"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Гарантийный фонд поддержки предпринимательства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17 768,0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2 713,5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9 996,5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13 278,7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13 260,3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9 978,8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9 978,8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76 974,6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 в рамках регионального проекта, к 2025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году - 33 единицы нарастающим итогом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17 590,3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2 686,4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9 896,5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13 145,9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13 127,7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9 879,0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9 879,0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76 204,8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177,7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132,6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99,8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769,8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3) "Создание и (или) развитие центров (агентств) координации поддержки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экспортно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ориентированных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субъектов малого и среднего предпринимательства"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43 373,2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18 254,9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18 254,8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21 905,8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24 339,8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24 339,8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24 339,8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174 808,1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МСП, выведенных на экспорт при поддержке центров (агентств) координации поддержки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экспортно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ориентированных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субъектов МСП, к 2025 году - 142 единицы нарастающим итогом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42 939,5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18 072,3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18 072,3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21 686,7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24 096,4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24 096,4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24 096,4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173 060,0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182,6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243,4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1 748,1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1.11 "Региональный проект "Улучшение условий ведения предпринимательской деятельности"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- 13,0 тыс. человек к 2025 году нарастающим итогом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Задача 2: пропаганда предпринимательской деятельности, вовлечение экономически активного населения в предпринимательскую деятельность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2.1 "Содействие повышению престижа предпринимательской деятельности и развитию делового сотрудничества бизнеса и власти"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4 300,0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количества участников мероприятий и (или) получателей информационно-консультационной поддержки до 1 000 человек к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4 300,0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2.2 "Сопровождение портала малого и среднего предпринимательства Костромской области"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Не менее 4,5 тысяч единиц ежегодных просмотров портала малого и среднего предпринимательства Костромской области к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2.3 "Содействие развитию молодежного предпринимательства"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Коммолодежь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2 750,1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3 368,5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6 118,6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Количество физических лиц в возрасте до 30 лет (включительно), вовлеченных в реализацию мероприятия по содействию развитию молодежного предпринимательства, - до 1240 ед.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2. Рост числа физических лиц в возрасте до 30 лет (включительно), завершивших обучение, направленное на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приобретение навыков ведения бизнеса и создания малых и средних предприятий, до 463 человек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количества субъектов малого предпринимательства, созданных физическими лицами в возрасте до 30 лет (включительно), вовлеченными в реализацию мероприятий, до 47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Увеличение количества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поддержку, до 47 в 2018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2 585,0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3 200,0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5 785,0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333,6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2.4 "Обеспечение деятельности многофункциональных центров по организации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предпринимательства" (далее - Корпорация МСП)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Администрация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ОГКУ "Многофункциональный центр предоставления государственных и муниципальных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услуг"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14 263,6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23 400,5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Увеличение количества субъектов малого и среднего предпринимательства, получивших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государственную поддержку, до 75 в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 на 6,7% к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13,0% в 2018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в 2018 году составит 2,0% ежегодно.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5. Увеличение количества вновь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88 в 2018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13 384,1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21 884,1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1 516,4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2.5 "Региональный проект "Популяризация предпринимательства"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Коммолодежь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3 780,1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25 704,4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 - 2,072 тыс. человек к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Количество вновь созданных субъектов МСП к 2025 году - 0,244 тыс. единиц.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3. Количество обученных основам ведения бизнеса, финансовой грамотности и иным навыкам предпринимательской деятельности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 2025 году - 1,781 тыс. человек.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 Количество физических лиц - участников регионального проекта к 2025 году - 11,597 тыс. человек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3 742,3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4 865,0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25 447,4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257,0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1) "Реализация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Коммолодежь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3 780,1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25 704,4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 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 - 2,072 тыс. человек к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 Количество вновь созданных субъектов МСП к 2025 году - 0,244 тыс. единиц.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Количество обученных основам ведения бизнеса, финансовой грамотности и иным навыкам предпринимательской деятельности к 2025 году - 1,781 тыс. человек.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4. Количество физических лиц - участников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регионального проекта к 2025 году - 11,597 тыс. человек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3 742,3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4 865,0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25 447,4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257,0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110.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Задача 3: развитие кадрового потенциала предпринимательства, повышение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бизнес-образования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для субъектов малого и среднего предпринимательства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3.1 "Поддержка деятельности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бизнес-инкубаторов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(развитие процессов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бизнес-инкубирования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2 350,0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11 550,0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1. Увеличение количества субъектов малого предпринимательства, размещенных 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до 12 единиц в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2. Увеличение количества субъектов малого предпринимательства, воспользовавшихся услугами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до 40 единиц к 2021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 Увеличение количества проведенных мероприятий для субъектов малого предпринимательства, в том числе круглых столов, семинаров и тренингов, до 40 единиц к 2025 году.</w:t>
            </w:r>
          </w:p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4. Рост объема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совокупной выручки субъектов малого предпринимательства - резидентов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до 34 млн. рублей к 2025 году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10 000,0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"Обеспечение реализации Программы"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25 630,3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29 289,0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39 350,1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38 629,0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40 177,6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41 386,2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30 539,8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31 303,3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32 023,3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338 065,5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25 630,3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29 289,0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39 350,1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38 629,0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40 177,6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41 386,2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30 539,8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31 303,3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32 023,3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338 065,5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113.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114.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эффективное управление ходом реализации Программы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1: обеспечение выполнения показателей (индикаторов) Программы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7.1 "Обеспечение деятельности и выполнение функций департамента экономического развития Костромской области по проведению государственной политики в сфере развития экономики и торговли на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территории Костромской области"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25 630,3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29 289,0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39 350,1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38 629,0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40 177,6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41 386,2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30 539,8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31 303,3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32 023,3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338 065,5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достигнутых показателей (индикаторов) Программы к общему количеству показателей (индикаторов) за отчетный год составит 100,0% ежегодно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25 630,3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29 289,0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39 350,1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38 629,0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40 177,6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41 386,2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30 539,8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31 303,3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32 023,3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338 065,5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туризма в Костромской области"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ГАУ "Агентство инвестиций и развития предпринимательства Костромской области", муниципальные образования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турпредприятия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общественные организации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23 880,0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23 880,0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118.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Ответственный исполнитель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119.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повышение качества и конкурентоспособности туристского продукта Костромской области на внутреннем и мировом рынках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120.</w:t>
            </w: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1: создание благоприятных условий для устойчивого развития сферы туризма</w:t>
            </w: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8.1 "Развитие внутреннего и въездного туризма в Костромской области"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Муниципальные образования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турпредприятия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общественные организации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туристского потока в Костромской области возрастет к 2025 году до 1 254,0 тыс. чел.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8.2 "Продвижение туристского продукта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Костромской области"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ва Костромской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18 880,0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Объем платных услуг, оказанных населению в сфере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внутреннего и въездного туризма (включая услуги турфирм, гостиниц и аналогичных средств размещения), к 2025 году составит 1 083,7 млн. рублей</w:t>
            </w: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18 880,0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29CE" w:rsidRPr="00B037FE" w:rsidRDefault="00EC29CE" w:rsidP="00EC29CE">
      <w:pPr>
        <w:shd w:val="clear" w:color="auto" w:fill="FFFFFF"/>
        <w:textAlignment w:val="baseline"/>
        <w:rPr>
          <w:rFonts w:ascii="Times New Roman" w:hAnsi="Times New Roman" w:cs="Times New Roman"/>
          <w:vanish/>
          <w:color w:val="242424"/>
          <w:spacing w:val="1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"/>
        <w:gridCol w:w="1358"/>
        <w:gridCol w:w="917"/>
        <w:gridCol w:w="1212"/>
        <w:gridCol w:w="887"/>
        <w:gridCol w:w="756"/>
        <w:gridCol w:w="830"/>
        <w:gridCol w:w="830"/>
        <w:gridCol w:w="830"/>
        <w:gridCol w:w="830"/>
        <w:gridCol w:w="756"/>
        <w:gridCol w:w="830"/>
        <w:gridCol w:w="830"/>
        <w:gridCol w:w="830"/>
        <w:gridCol w:w="830"/>
        <w:gridCol w:w="903"/>
        <w:gridCol w:w="1873"/>
      </w:tblGrid>
      <w:tr w:rsidR="00EC29CE" w:rsidRPr="00B037FE" w:rsidTr="00EC29CE">
        <w:trPr>
          <w:trHeight w:val="12"/>
        </w:trPr>
        <w:tc>
          <w:tcPr>
            <w:tcW w:w="55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0" w:type="dxa"/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CE" w:rsidRPr="00B037FE" w:rsidTr="00EC29CE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pStyle w:val="formattext"/>
              <w:spacing w:before="0" w:beforeAutospacing="0" w:after="0" w:afterAutospacing="0" w:line="186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9CE" w:rsidRPr="00B037FE" w:rsidRDefault="00EC2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29CE" w:rsidRPr="00B037FE" w:rsidRDefault="00EC29CE">
      <w:pPr>
        <w:rPr>
          <w:rFonts w:ascii="Times New Roman" w:hAnsi="Times New Roman" w:cs="Times New Roman"/>
          <w:sz w:val="18"/>
          <w:szCs w:val="18"/>
        </w:rPr>
      </w:pPr>
    </w:p>
    <w:p w:rsidR="00EC29CE" w:rsidRPr="00B037FE" w:rsidRDefault="00EC29CE">
      <w:pPr>
        <w:rPr>
          <w:rFonts w:ascii="Times New Roman" w:hAnsi="Times New Roman" w:cs="Times New Roman"/>
          <w:sz w:val="18"/>
          <w:szCs w:val="18"/>
        </w:rPr>
      </w:pPr>
    </w:p>
    <w:p w:rsidR="00B925AC" w:rsidRPr="00B037FE" w:rsidRDefault="00B925AC" w:rsidP="00B925A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9. Сведения о показателях (индикаторах) Программы (подпрограмм)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9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30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01"/>
        <w:gridCol w:w="59"/>
        <w:gridCol w:w="1812"/>
        <w:gridCol w:w="59"/>
        <w:gridCol w:w="755"/>
        <w:gridCol w:w="699"/>
        <w:gridCol w:w="59"/>
        <w:gridCol w:w="719"/>
        <w:gridCol w:w="132"/>
        <w:gridCol w:w="536"/>
        <w:gridCol w:w="129"/>
        <w:gridCol w:w="536"/>
        <w:gridCol w:w="129"/>
        <w:gridCol w:w="639"/>
        <w:gridCol w:w="59"/>
        <w:gridCol w:w="674"/>
        <w:gridCol w:w="59"/>
        <w:gridCol w:w="674"/>
        <w:gridCol w:w="59"/>
        <w:gridCol w:w="674"/>
        <w:gridCol w:w="59"/>
        <w:gridCol w:w="674"/>
        <w:gridCol w:w="59"/>
        <w:gridCol w:w="674"/>
        <w:gridCol w:w="191"/>
        <w:gridCol w:w="541"/>
        <w:gridCol w:w="674"/>
        <w:gridCol w:w="1760"/>
      </w:tblGrid>
      <w:tr w:rsidR="00B925AC" w:rsidRPr="00B037FE" w:rsidTr="00B925AC">
        <w:trPr>
          <w:trHeight w:val="12"/>
        </w:trPr>
        <w:tc>
          <w:tcPr>
            <w:tcW w:w="7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/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Задача государственной программы (подпрограммы)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Единица измерения</w:t>
            </w:r>
          </w:p>
        </w:tc>
        <w:tc>
          <w:tcPr>
            <w:tcW w:w="78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Значение индикаторов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Отметка о соответствии показателям, установленным нормативными правовыми актами</w:t>
            </w:r>
          </w:p>
        </w:tc>
      </w:tr>
      <w:tr w:rsidR="00B925AC" w:rsidRPr="00B037FE" w:rsidTr="00B925AC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Государственная программа Костромской области "Экономическое развитие Костромской области на период до 2025 года"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создание условий для устойчивого и сбалансированного развития экономики Костромской области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Формирование в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 конкурентоспособной, устойчивой, структурно сбалансированной промышленности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Прирост высокопроизводите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льных рабочих мест в экономике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 к 2014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107,8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120,4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125,5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137,3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144,4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0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Указ Президента Российской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Федерации от 7 мая 2012 года N 596 "О долгосрочной государственной экономической политике"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производительности труда в целом по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промышленного производства в целом по экономике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99,7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102,8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105,2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118,6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126,3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134,5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143,2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152,5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0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благоприятных условий для привлечения инвестиций в экономику Костромской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Отношение объема инвестиций в основной капитал к объему валового регионального продукта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18,3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15,5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0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Указ Президента Российской Федерации от 7 мая 2012 года N 596 "О долгосрочной государственной экономической политике"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млрд.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24,7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26,7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44,3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53,4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61,9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Совершенствование системы стратегического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управления социально-экономическим развитием Костромской области и муниципальных образований Костромской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Объем валового регионального продукта в расчете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на душу населения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229 (оценка)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290,6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313,8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341,5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372,6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405,5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440,5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481,6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524,5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0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условий для формирования комфортной среды в сфере торговли для граждан, производителей товаров и субъектов торговой деятельности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100,9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117,0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122,6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128,6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135,7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142,8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0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Повышение эффективности и результативности осуществления закупок товаров, работ, услуг для обеспечения государственных нужд Костромской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Экономия бюджетных и внебюджетных средств, полученная по результатам закупок товаров (работ, услуг) для государственных нужд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от общей суммы начальных (максимальных) цен контрактов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условий для эффективного функционирования и развития малого и среднего предпринимательств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а и увеличение его вклада в решение задач социально-экономического развития Костромской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Оборот продукции (услуг), производимой малыми предприятиями, в том числе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микропредприятиями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индивидуальными предпринимателями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млрд.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Правительства Российской Федерации от 3 ноября 2012 года N 1142 "О мерах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 xml:space="preserve">по реализации Указа Президента Российской Федерации от 21 августа 2012 года N 1199 "Об оценке </w:t>
              </w:r>
              <w:proofErr w:type="gram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эффективности деятельности органов исполнительной власти субъектов Российской Федерации</w:t>
              </w:r>
              <w:proofErr w:type="gram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98,9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102,1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101,8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103,8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24,3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24,7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24,9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25,3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28,1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29,4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29,7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30,2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30,5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30,8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малых и средних предприятий в расчете на 1 тысячу человек населения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11,7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27 августа 2013 года N 189-ра "Об утверждении Стратегии социально-экономического развития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35,4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38,3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38,9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39,5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Эффективное управление ходом реализации Программы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достигнутых показателей (индикаторов) Программы к общему количеству показателей (индикаторов) за отчетный год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Повышение качества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 конкурентоспособности туристского продукта Костромской области на внутреннем и мировом рынках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Численность лиц,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размещенных в коллективных средствах размещения, по отношению к 2012 году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 к 2012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122,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124,0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126,5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129,0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131,5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138,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1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</w:t>
              </w:r>
            </w:hyperlink>
            <w:r w:rsidRPr="00B037FE">
              <w:rPr>
                <w:color w:val="2D2D2D"/>
                <w:sz w:val="18"/>
                <w:szCs w:val="18"/>
              </w:rPr>
              <w:t> на 2013-2020 годы"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промышленности Костромской области"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формирование в Костромской области конкурентоспособной, устойчивой, структурно сбалансированной промышленности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Развитие производственного потенциала, создание высокопроизводительных рабочих ме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ст в пр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омышленном комплексе региона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единиц технологического оборудования, модернизированного предприятиями - получателями субсидий из областного бюджета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31 августа 2009 года N 279-ра "Об утверждении Концепции промышленной политики Костромской области до 2020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Темп роста производительности труда на предприятиях - получателях субсидий из областного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бюджета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 к уровню базового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105,2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110,9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117,2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31 августа 2009 года N 279-ра "Об утверждении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Концепции промышленной политики Костромской области до 2020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промышленной деятельности, получивших поддержку в рамках государственной программы Российской Федерации "Развитие промышленности и повышение ее конкурентоспособности" и </w:t>
            </w:r>
            <w:hyperlink r:id="rId32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Федерального закона от 31 декабря 2014 года N 488-ФЗ "О промышленной политике в Российской Федерации"</w:t>
              </w:r>
            </w:hyperlink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328 "Об утверждении государственной программы Российской Федерации "Развитие промышленности и повышение ее конкурентоспособности"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капитал, направленных на приобретение и модернизацию технологического оборудования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8 935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9 390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9 525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9 640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9 975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10 250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10 375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10 500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10 декабря 2013 года N 273-ра "Об утверждении Инвестиционной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стратегии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налоговых поступлений в консолидированный бюджет Российской Федерации от промышленных предприятий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7 784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7 950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8 175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8 410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8 525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8 650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8 925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9 250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31 августа 2009 года N 279-ра "Об утверждении Концепции промышленной политики Костромской области до 2020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производства стальных труб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производства кранов на автомобильном ходу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823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815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созданных высокопроизводительных рабочих мест на предприятиях - получателях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субсидий из областного бюджета на возмещение части затрат на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техперевооружение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модернизацию производства в целях реализации инвестиционных проектов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Правительства Российской Федерации от 15 марта 2016 года N 194 "Об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 xml:space="preserve">утверждении правил предоставления субсидий из федерального бюджета бюджетам субъектов Российской Федерации на </w:t>
              </w:r>
              <w:proofErr w:type="spell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софинансирование</w:t>
              </w:r>
              <w:proofErr w:type="spell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 расходов по возмещению части затрат на реализацию инвестиционных проектов по модернизации и развитию промышленных предприятий"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Темп роста производительности труда на предприятиях - получателях субсидий из областного бюджета на возмещение части затрат на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техперевооружение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модернизацию производства в целях реализации инвестиционных проектов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уровню базового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Активизация инновационной деятельности на предприятиях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Количество результатов научно-исследовательских и опытно-конструкторских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работ (далее - НИОКР), внедренных на предприятиях - получателях грантов из областного бюджета на проведение НИОКР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31 августа 2009 года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N 279-ра "Об утверждении Концепции промышленной политики Костромской области до 2020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производительности труда на предприятиях - получателях грантов из областного бюджета на проведение НИОКР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уровню базового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103,0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107,1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Удельный вес организаций, осуществляющих инновационную деятельность, в общем числе организаций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(оценка)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8,4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9,4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2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8 декабря 2011 года N 2227-р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Развитие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импортозамещения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расширение рынков сбыта продукции промышленного производства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экспорта в объеме внешнеторгового оборота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39,8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47,8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54,2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30 января 2015 года N 19-ра "Об утверждении плана мероприятий по </w:t>
              </w:r>
              <w:proofErr w:type="spell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импортозамещению</w:t>
              </w:r>
              <w:proofErr w:type="spell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 на территории Костромской области на 2015-2017 годы"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Объем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производства ювелирных изделий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39 102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38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150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38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250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38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400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38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650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39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39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250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39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300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40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250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40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800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41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импорта в объеме внешнеторгового оборота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47,4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45,1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30 января 2015 года N 19-ра "Об утверждении плана мероприятий по </w:t>
              </w:r>
              <w:proofErr w:type="spell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импортозамещению</w:t>
              </w:r>
              <w:proofErr w:type="spell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 на территории Костромской области на 2015-2017 годы"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Обеспечение высококвалифицированными профессиональными кадрами промышленных предприятий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прошедших подготовку, переподготовку, повышение квалификации работников предприятий - получателей субсидий из областного бюджета на возмещение части затрат, связанных с подготовкой,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переподготовкой, повышением квалификации персонала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Указ Президента Российской Федерации от 7 мая 2012 года N 599 "О мерах по реализации государственной политики в области образования и науки"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областных конкурсов профессионального мастерства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31 августа 2009 года N 279-ра "Об утверждении Концепции промышленной политики Костромской области до 2020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Удельный вес численности выпускников профессиональных образовательных организаций и образовательных организаций высшего образования очной формы обучения, обучавшихся по укрупненным группам профессий (специальностей, направлений подготовки) для сферы промышленности и трудоустроившихся в течение года по полученной специальности, в общей численности выпускников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данных программ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26 декабря 2013 года N 584-а "Об утверждении государственной программы Костромской области "Развитие образования Костромской области на 2014-2020 годы"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"Формирование благоприятной инвестиционной среды в Костромской области"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создание благоприятных условий для привлечения инвестиций в экономику Костромской области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Формирование имиджа Костромской области как территории наибольшего благоприятствования для бизнеса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 в расчете на душу населения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42,28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42,4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121,0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139,5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154,9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10 декабря 2013 года N 273-ра "Об утверждении Инвестиционной стратегии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ежегодных просмотров инвестиционного портала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просмотров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 по полному кругу организаций за счет всех источников финансирования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млрд.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27,5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30,2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90,0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111,0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организованных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бизнес-миссий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, форумов, выставок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презентаций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благоприятной для инвестиционной деятельности административной среды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инвестиционных проектов, получивших поддержку по принципу "одного окна"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10 декабря 2013 года N 273-ра "Об утверждении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Инвестиционной стратегии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 (за исключением бюджетных средств) в расчете на душу населения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36,9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122,8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151,1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Развитие механизмов финансовой поддержки и налогового стимулирования инвестиционной деятельности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Налоговая отдача от реализации проектов, включенных в Реестр инвестиционных проектов Костромской области и предприятий - участников промышленных округов, в расчете на 1 рубль предоставленных налоговых льгот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9,3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11,1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вложенных инвестиций в основной капитал получателями субсидий на технологическое присоединение в расчете на 1 рубль предоставленных субсидий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Объем привлеченных частных инвестиций в расчете на 1 рубль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предоставленных налоговых льгот в рамках заключенных специальных инвестиционных контрактов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Федеральный закон от 31 декабря 2014 года N 488-ФЗ "О промышленной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политике в Российской Федерации"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Обеспечение инвесторов доступной инфраструктурой для размещения производственных и иных объектов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свободных производственных площадок, находящихся в перечне свободных производственных площадок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3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10 декабря 2013 года N 273-ра "Об утверждении Инвестиционной стратегии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инвестиционных проектов, обеспеченных объектами инфраструктуры за счет средств инвестиционного фонда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созданных новых рабочих мест на территории промышленных округов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Кадровое обеспечение инвестиционного процесса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Процент удовлетворенных заявок инвесторов на подготовку кадров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"Совершенствование системы стратегического управления социально-экономическим развитием Костромской области и муниципальных образований"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совершенствование системы стратегического управления социально-экономическим развитием Костромской области и муниципальных образований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Развитие системы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стратегического планирования и прогнозирования социально-экономического развития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Количество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принятых и (или) актуализированных документов стратегического планирования Костромской области, разрабатываемых в рамках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целеполагания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прогнозирования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Федеральный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закон от 28 июня 2014 года N 172-ФЗ "О стратегическом планировании в Российской Федерации"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60.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Среднее отклонение фактических показателей развития экономики региона по модулю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прогнозируемых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Совершенствование системы программно-целевого планирования деятельности исполнительных органов государственной власти Костромской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расходов областного бюджета, распределенных по программному принципу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62.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Развитие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системы оценки эффективности деятельности исполнительных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органов государственной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Подготовка и направление доклада губернатора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области о достигнутых значениях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показателей эффективности деятельности исполнительных органов государственной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за отчетный год и их планируемых значениях на трехлетний период в Правительство Российской Федерации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Указ Президента Российской Федерации от 14 ноября 2017 года N 548 "Об оценке </w:t>
              </w:r>
              <w:proofErr w:type="gram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эффективности деятельности органов исполнительной власти субъектов Российской Федерации</w:t>
              </w:r>
              <w:proofErr w:type="gram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Публикация сводного доклада о результатах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муниципальных районов Костромской области на портале государственных услуг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Указ Президента Российской Федерации от 28 апреля 2008 года N 607 "Об оценке </w:t>
              </w:r>
              <w:proofErr w:type="gram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эффективности деятельности органов местного самоуправления городских округов</w:t>
              </w:r>
              <w:proofErr w:type="gram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 и муниципальных районов Костромской области"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64.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Стимулирование развития экономического и налогового потенциала муниципальных районов и городских округов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Коэффициент результативности реализации программы "Социально-экономическое развитие северо-восточных районов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 на период до 2020 года"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доли единицы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0,80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9 апреля 2013 года N 77-ра "О программе "Социально-экономическое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развитие северо-восточных районов Костромской области на период до 2020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65.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налоговых и неналоговых доходов местных бюджетов муниципальных районов, городских округов, городских и сельских поселений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предыдущему году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23 апреля 2014 года N 513-5-ЗКО "Об областном фонде стимулирования городских округов и муниципальных районов Костромской области"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Уровень регистрируемой безработицы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. Галиче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городского округа город Галич Костромской области от 10 июня 2014 года N 520 "О внесении изменений в постановление администрации городского округа - город Галич Костромской области от 10.02.2011 N 98 "Об утверждении комплексного инвестиционного плана модернизации моногорода Галич Костромской области на 2011-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2015 годы"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67.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Уровень регистрируемой безработицы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Мантурово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Решение Думы городского округа город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Мантурово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от 27 мая 2014 года N 46 "О внесении изменений в решение Думы городского округа город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Мантурово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от 23 декабря 2010 года N 31 "О комплексном инвестиционном плане модернизации городского округа город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Мантурово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2010-2013 гг. и на перспективу до 2020 года"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торговли в Костромской области"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создание условий для формирования комфортной среды в сфере торговли для граждан, производителей товаров и субъектов торговой деятельности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Развитие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многоформатной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торговли и создание условий для развития конкуренции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Фактическая обеспеченность населения Костромской области площадью торговых объектов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2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/1 000 чел.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893,6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нестационарных и мобильных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торговых объектов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980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Приказ </w:t>
              </w:r>
              <w:proofErr w:type="spell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Минпромторга</w:t>
              </w:r>
              <w:proofErr w:type="spell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 России от 25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декабря 2014 года N 2733 "Об утверждении Стратегии развития торговли в Российской Федерации на 2015-2016 годы и на период до 2020 года"</w:t>
              </w:r>
            </w:hyperlink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72.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ярмарок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потребительских цен на товары и услуги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декабрь к декабрю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106,8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105,8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105,6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4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27 августа 2013 года N 189-ра "Об утверждении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Повышение качества и безопасности товаров, реализуемых на потребительском рынке Костромской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снятых с реализации партий пищевой продукции, не соответствующей требованиям действующих нормативных документов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1302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1225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1177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1108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1086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Федеральный закон от 2 января 2000 года N 29-ФЗ "О качестве и безопасности пищевых продуктов"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организаций, реализующих алкогольную продукцию с соблюдением требований к качеству и безопасности, в общей численности организаций, осуществляющих указанный вид деятельности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Федеральный закон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"Повышение эффективности и результативности осуществления закупок товаров, работ, услуг для обеспечения государственных нужд Костромской области"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78.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повышение эффективности и результативности осуществления закупок товаров, работ, услуг для обеспечения государственных нужд Костромской области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Обеспечение конкуренции, открытости информационной системы в сфере закупок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принятых областных нормативных правовых актов в сфере закупок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Федеральный закон от 5 апреля 2013 года N 44-ФЗ "О контрактной системе в сфере закупок товаров, работ, услуг для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обеспечения государственных и муниципальных нужд"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80.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Степень охвата государственных заказчиков области электронным документооборотом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процедур определения поставщиков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2563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29 ноября 2013 года N 500-а "О создании областного государственного казенного учреждения "Агентство государственных закупок Костромской области"</w:t>
              </w:r>
            </w:hyperlink>
            <w:r w:rsidRPr="00B037FE">
              <w:rPr>
                <w:color w:val="2D2D2D"/>
                <w:sz w:val="18"/>
                <w:szCs w:val="18"/>
              </w:rPr>
              <w:t> и об утверждении порядка взаимодействия государственных заказчиков и иных заказчиков Костромской области с областным государственным казенным учреждением "Агентство государственных закупок Костромской области"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82.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Совершенствование практик государственных закупок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закупок конкурентными способами у субъектов малого предпринимательства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17,2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17,5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конкурентных процедур с применением льгот и ограничений для отечественного производителя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совместных закупок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28 ноября 2013 года N 1088 "Об утверждении Правил проведения совместных конкурсов и аукционов"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Повышение профессионализма специалистов в сфере закупок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решений УФАС России по Костромской области, признающих размещение государственного заказа с нарушением законодательства в части неправомерных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действий уполномоченного органа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6,8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губернатора Костромской области от 7 октября 2012 года N 1347-р "О критериях </w:t>
              </w:r>
              <w:proofErr w:type="gram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оценки эффективности деятельности исполнительных органов государственной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власти Костромской области</w:t>
              </w:r>
              <w:proofErr w:type="gram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86.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семинаров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создание условий для эффективного функционирования и развития малого и среднего предпринимательства и увеличение его вклада в решение задач социально-экономического развития Костромской области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89.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эффективной системы поддержки малого и среднего предпринимательства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Размер собственных средств субъектов малого и среднего предпринимательства, получивших государственную поддержку, направленных на строительство (реконструкцию)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для собственных нужд производственных зданий, строений и сооружений и (или) приобретение оборудования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138,5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91.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области, получивших государственную поддержку, в общем количестве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5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средств, направляемых на реализацию мероприятий в сфере развития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малого и среднего предпринимательства в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областного бюджета (в том числе субсидии из федерального бюджета областному бюджету на государственную поддержку малого и среднего предпринимательства)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не менее 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93.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обрабатывающей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95.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ва, получивших государственную поддержку Гарантийного фонда поддержки предпринимательства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98.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выданных гарантий и (или) поручительств субъектам малого и среднего предпринимательства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234,2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154,8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178,1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99.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средств гарантийного фонда, сформированному за счет субсидий, предоставленных из бюджетов всех уровней, а также доходов от операционной и финансовой деятельности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доли единицы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кредитов субъектам малого и среднего предпринимательства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 в общем кредитном портфеле юридических лиц и индивидуальных предпринимателей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50,5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51,5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Правительства Российской Федерации от 02.06.2016 N 1083-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р "Об утверждении Стратегии развития малого и среднего предпринимательства в Российской Федерации до 2030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площади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сданной в аренду субъектам малого предпринимательства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80,4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74,6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78,8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102.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размещенных кооперационных заказов в год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Региональный проект "Расширение доступа субъектов МСП к финансовой поддержке"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финансовой поддержки, оказанной субъектам МСП, при гарантийной поддержке региональными гарантийными организациями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523 970,19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510 601,61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509 595,37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543 883,63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567 094,66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517 454,08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517 454,08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экономика"</w:t>
              </w:r>
            </w:hyperlink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протокол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 декабря 2018 года N 4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выдаваемых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 нарастающим итогом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МСП 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получивших поддержку в рамках регионального проекта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 нарастающим итогом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2225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3153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4178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6011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7941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9064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9200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протокол заседания проектного комитета по национальному проекту "Малое и среднее предпринимательство и поддержка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индивидуальной предпринимательской инициативы" от 11 декабря 2018 года N 4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106.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МСП, выведенных на экспорт при поддержке центров (агентств) координации поддержки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экспортно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ориентированных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субъектов МСП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 нарастающим итогом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107.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самозанятых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чел. нарастающим итогом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Протокол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 декабря 2018 года N 4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108.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Пропаганда предпринимательской деятельности, вовлечение экономически активного населения в предпринимательскую деятельность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участников мероприятий и (или) получателей информационно-консультационной поддержки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915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109.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ежегодных просмотров портала малого и среднего предпринимательства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4,3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110.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физических лиц в возрасте до 30 лет (включительно), вовлеченных в реализацию мероприятия по содействию развитию молодежного предпринимательства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917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1 240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112.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малого предпринимательства, созданных физическими лицами в возрасте до 30 лет (включительно),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вовлеченными в реализацию мероприятий по содействию развитию молодежного предпринимательства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114.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была предоставлена государственная услуга по регистрации предпринимательской деятельности через многофункциональные центры для бизнеса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6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115.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услуг и мер поддержки, необходимых для начала осуществления и развития предпринимательской деятельности, которые были представлены субъектам малого и среднего предпринимательства, а также гражданам, планирующим начать предпринимательскую деятельность, через многофункциональные центры для бизнеса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7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116.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Региональный проект "Популяризация предпринимательства"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физических лиц - участников регионального проекта, занятых в сфере малого и среднего предпринимательства, по итогам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участия в региональном проекте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тыс. 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0,120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0,480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0,877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1,275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1,672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2,072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2,072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7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Правительства Российской Федерации от 15 апреля 2014 года N 316 "Об утверждении государственной программы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Российской Федерации "Экономическое развитие и инновационная экономика"</w:t>
              </w:r>
            </w:hyperlink>
            <w:r w:rsidRPr="00B037FE">
              <w:rPr>
                <w:color w:val="2D2D2D"/>
                <w:sz w:val="18"/>
                <w:szCs w:val="18"/>
              </w:rPr>
              <w:t>; протокол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 декабря 2018 года N 4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вновь созданных субъектов МСП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0,088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0,142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0,181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0,216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0,244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0,244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118.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обученных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0,360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0,735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1,112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1,354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1,583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1,781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1,781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119.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физических лиц - участников регионального проекта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1,966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4,049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6,172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8,138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10,024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11,597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11,597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Развитие кадрового потенциала, повышение доступности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бизнес-образования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для субъектов малого 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Количество субъектов малого предпринимательства, размещенных 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7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Правительства Российской Федерации от 15 апреля 2014 года N 316 "Об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утверждении государственной программы Российской Федерации "Экономическое развитие и инновационная экономика"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121.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малого предпринимательства, воспользовавшихся услугами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122.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123.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Совокупная выручка субъектов малого предпринимательства - резидентов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124.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"Обеспечение реализации Программы"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125.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эффективное управление ходом реализации Программы</w:t>
            </w:r>
          </w:p>
        </w:tc>
      </w:tr>
      <w:tr w:rsidR="00B925AC" w:rsidRPr="00B037FE" w:rsidTr="00B925AC">
        <w:trPr>
          <w:trHeight w:val="12"/>
        </w:trPr>
        <w:tc>
          <w:tcPr>
            <w:tcW w:w="7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126.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Обеспечение выполнения показателей (индикаторов) Программы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достигнутых показателей (индикаторов) подпрограмм Программы к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общему количеству показателей (индикаторов) подпрограмм Программы за отчетный год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127.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туризма в Костромской области"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128.</w:t>
            </w:r>
          </w:p>
        </w:tc>
        <w:tc>
          <w:tcPr>
            <w:tcW w:w="149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Цель: повышение качества и конкурентоспособности туристского продукта Костромской области на внутреннем и мировом рынках</w:t>
            </w:r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129.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Создание благоприятных условий для устойчивого развития сферы туризма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туристского потока в Костромской области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человек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1042,0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1063,0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1094,0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1127,0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1160,0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1206,0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1254,0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7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</w:tr>
      <w:tr w:rsidR="00B925AC" w:rsidRPr="00B037FE" w:rsidTr="00B92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130.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платных услуг, оказанных населению в сфере внутреннего и въездного туризма (включая услуги турфирм, гостиниц и аналогичных средств размещения)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856,8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873,9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900,1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936,1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982,9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1032,1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1083,7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7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</w:t>
              </w:r>
            </w:hyperlink>
            <w:r w:rsidRPr="00B037FE">
              <w:rPr>
                <w:color w:val="2D2D2D"/>
                <w:sz w:val="18"/>
                <w:szCs w:val="18"/>
              </w:rPr>
              <w:t> на 2013-2020 годы"</w:t>
            </w:r>
          </w:p>
        </w:tc>
      </w:tr>
    </w:tbl>
    <w:p w:rsidR="00B925AC" w:rsidRPr="00B037FE" w:rsidRDefault="00B925AC" w:rsidP="00B925A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10. Сведения об основных мерах правового регулирования в сфере реализации Программы (подпрограмм)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lastRenderedPageBreak/>
        <w:t>Приложение N 10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37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37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37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37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379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38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38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772"/>
        <w:gridCol w:w="2772"/>
        <w:gridCol w:w="2033"/>
        <w:gridCol w:w="1294"/>
        <w:gridCol w:w="250"/>
      </w:tblGrid>
      <w:tr w:rsidR="00B925AC" w:rsidRPr="00B037FE" w:rsidTr="00B925AC">
        <w:trPr>
          <w:trHeight w:val="12"/>
        </w:trPr>
        <w:tc>
          <w:tcPr>
            <w:tcW w:w="55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/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Ожидаемые сроки принятия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промышленности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8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31 августа 2009 года N 279-ра "Об утверждении Концепции промышленной политики Костромской области до 2020 года"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Утверждение Концепции промышленной политики Костромской области до 2020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Порядок представления субсидий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из областного бюджета субъектам промышленной деятельности на возмещение части затрат по уплате процентов по кредитам для проведения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технического перевооружения и модернизации производственных мощностей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8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8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8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8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администрации Костромской области от 9 июня 2017 года N 225-а "Об утверждении порядка предоставления субсидий из областного бюджета субъектам деятельности в сфере промышленности на возмещение части затрат на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техническое перевооружение и модернизацию производства в целях реализации инвестиционных проектов на территории Костромской области в 2017 году"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Порядок предоставления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инвестиционных проектов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2017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2.1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38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38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8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14 мая 2018 года N 191-а "Об утверждении порядка предоставления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 в 2018 году"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2018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2.2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39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грантов из областного бюджета субъектам промышленной деятельности на проведение научно-исследовательских и опытно-конструкторских работ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9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9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9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субсидий из областного бюджета субъектам промышленной деятельности на возмещение части затрат, связанных с подготовкой и дополнительным профессиональным образованием персонала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9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9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проведения областных конкурсов профессионального мастерства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9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39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Распоряжение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 подготовке и проведении Международного ювелирного фестиваля "Золотое кольцо России"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. Костроме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Ежегодно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39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"Формирование благоприятной инвестиционной среды в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39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24 ноября 2003 года N 153-ЗКО "О налоге на имущество организаций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льгот по налогу на имущество организаций для инвесторов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1 февраля 2013 года N 335-5-ЗКО "Об Инвестиционном фонде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формирования и использования средств Инвестиционного фонда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26 июня 2013 года N 379-5-ЗКО "Об инвестиционной деятельности в Костромской области, осуществляемой в форме капитальных вложений"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Установление правовых и экономических основ инвестиционной деятельности на территории Костромской области, осуществляемой в форме капитальных вложений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26 июня 2013 года N 380-5-ЗКО "О промышленных округах в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создания промышленных округов на территории Костромской области, а также регулирование отношений, связанных с управлением промышленными округами и их функционированием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Закон Костромской области от 26 июня 2013 года N 381-5-ЗКО "О применении пониженной ставки налога на прибыль организаций, подлежащего зачислению в областной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бюджет, для инвесторов, реализующих инвестиционные проекты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Порядок предоставления льгот по налогу на прибыль для инвесторов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27 января 2015 года N 5-а "Об утверждении порядка формирования и использования бюджетных ассигнований Инвестиционного фонда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формирования и использования бюджетных ассигнований Инвестиционного фонда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0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губернатора Костромской области от 27 декабря 2013 года N 263 "О Совете по привлечению инвестиций и улучшению инвестиционного климата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включения инвестиционных проектов в Реестр приоритетных проектов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10 декабря 2013 года N 273-ра "Об утверждении Инвестиционной стратегии Костромской области на период до 2025 года"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Утверждение Инвестиционной стратегии Костромской области на период до 2025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0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13 июня 2017 года N 229-а "Об утверждении порядка предоставления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инженерным сетям и сооружениям в 2017 году"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субсидий субъектам инвестиционной деятельности на технологическое присоединение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Управление инвестиционной и промышленной политики администрации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2017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0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1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18 июня 2018 года N 239-а "Об утверждении порядка предоставления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инженерным сетям и сооружениям в 2018 году"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2018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16 в ред. </w:t>
            </w:r>
            <w:hyperlink r:id="rId41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"Совершенствование системы стратегического управления социально-экономическим развитием Костромской области и муниципальных образований"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1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23 апреля 2014 года N 513-5-ЗКО "Об областном фонде стимулирования городских округов и муниципальных районов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Установление порядка формирования, направлений предоставления, определения получателей и распределения средств областного фонда стимулирования городских округов и муниципальных районов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1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1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21 ноября 2011 года N 442-а "О порядке разработки, утверждения и реализации ведомственных целевых программ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разработки, утверждения и реализации ведомственных целевых программ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1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1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администрации Костромской области от 28 января 2014 года N 2-а "О порядке разработки, реализации и оценки эффективности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государственных программ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Порядок разработки, реализации и оценки эффективности государственных программ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1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1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25 ноября 2014 года N 477-а "Об определении уполномоченного исполнительного органа государственной власти Костромской области и утверждении порядка распределения дотаций по направлению стимулирования развития налогового потенциала городских округов и муниципальных районов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Утверждение порядка распределения дотаций по направлению стимулирования развития налогового потенциала городских округов и муниципальных районов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1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2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губернатора Костромской области от 7 октября 2012 года N 1347-р "О критериях </w:t>
              </w:r>
              <w:proofErr w:type="gram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оценки эффективности деятельности исполнительных органов государственной власти Костромской области</w:t>
              </w:r>
              <w:proofErr w:type="gram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Установление порядка осуществления и критериев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оценки эффективности деятельности исполнительных органов государственной власти Костромской области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2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2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26 марта 2013 года N 58-ра "Об утверждении Перечня государственных программ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Перечень государственных программ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2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2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9 апреля 2013 года N 77-ра "О программе "Социально-экономическое развитие северо-восточных районов Костромской области на период до 2020 года"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Программа "Социально-экономическое развитие северо-восточных районов Костромской области на период до 2020 года"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заинтересованные исполнительные органы государственной власти Костромской области, органы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местного самоуправления муниципальных образований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2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2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27 августа 2013 года N 189-ра "Об утверждении Стратегии социально-экономического развития Костромской области на период до 2025 года"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Стратегия социально-экономического развития Костромской области на период до 2025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заинтересованные исполнительные органы государственной власти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2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2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Распоряжение администрации Костромской области от 26 декабря 2013 года N 298-ра "Об оценке </w:t>
              </w:r>
              <w:proofErr w:type="gram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эффективности деятельности органов местного самоуправления городских округов</w:t>
              </w:r>
              <w:proofErr w:type="gram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 и муниципальных районов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Порядок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проведения оценки эффективности деятельности органов местного самоуправления городских округов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муниципальных районов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заинтересованные исполнительные органы государственной власти Костромской области, органы местного самоуправления муниципальных образований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2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Распоряжение администрации Костромской области от 12 декабря 2014 года N 272-ра "О плане подготовки документов стратегического планирования Костромской области"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План подготовки документов стратегического планирования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Депстрой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3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Распоряжение губернатора Костромской области от 19 августа 2016 года N 562-р "О мониторинге исполнения в Костромской области отдельных указов Президента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Российской Федерации"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Перечень указов Президента Российской Федерации, в отношении которых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осуществляет мониторинг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исполнения в регионе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26.1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43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губернатора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 выделении за счет средств Фонда стимулирования городских округов и муниципальных районов Костромской области грантов муниципальным образованиям в целях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поощрения достижения наилучших значений показателей социально-экономического развития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Ежегодно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3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Порядок предоставления субсидий бюджетам городских округов (моногородов) Костромской области на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софинансирование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части затрат инвестору (хозяйствующему субъекту) на создание, и (или) строительство, и (или) модернизацию основных фондов в отраслях, не связанных с видом экономической деятельности градообразующего предприятия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 мере необходимости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3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3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3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3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15 ноября 2016 года N 434-а "О прогнозе социально-экономического развития Костромской области на период до 2030 года"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 утверждении (корректировке) прогноза социально-экономического развития Костромской области на долгосрочный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 мере необходимости, но не реже 1 раза в 6 лет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3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3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3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администрации Костромской области от 22 февраля 2017 года N 68-а "Об утверждении бюджетного прогноза Костромской области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на долгосрочный период до 2028 года"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Об утверждении (корректировке) бюджетного прогноза на долгосрочный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 год, далее - по мере необходимости, но не реже 1 раза в 6 лет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4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4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 прогнозе социально-экономического развития Костромской области на среднесрочный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Ежегодно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4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Распоряжение администрации Костромской области от 18 декабря 2017 года N 253-ра "Об утверждении плана мероприятий по реализации Стратегии социально-экономического развития Костромской области на период до 2025 года"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План мероприятий по реализации Стратегии социально-экономического развития Костромской области на период до 2025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32 в ред. </w:t>
            </w:r>
            <w:hyperlink r:id="rId44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торговли в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4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 сентября 2010 года N 657-4-ЗКО "О государственном регулировании торговой деятельности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Регулирование отношений в области торговой деятельности на территории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4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4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29 декабря 2010 года N 22-5-ЗКО "О регулировании розничной продажи алкогольной продукции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Регулирование отношений в сфере розничной продажи алкогольной продукции на территории Костромской области, установление полномочий органов государственной власти Костромской области в сфере розничной продажи алкогольной продукции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4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4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администрации Костромской области от 12 августа 2010 года N 269-а "Об уполномоченном органе в области государственного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регулирования торговой деятельности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Определение уполномоченного исполнительного органа государственной власти Костромской области в области государственного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регулирования торговой деятельности на территории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4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5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22 декабря 2010 года N 422-а "О порядке организации ярмарок и продажи товаров (выполнения работ, оказания услуг) на них, а также требованиях к организации продажи товаров (выполнения работ, оказания услуг) на ярмарках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организации ярмарок и продажи товаров (выполнения работ, оказания услуг) на них на территории Костромской области, требований к организации продажи товаров (выполнения работ, оказания услуг) на ярмарках в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5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5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12 ноября 2013 года N 472-а "Об утверждении нормативов минимальной обеспеченности населения площадью торговых объектов для Костромской области, в том числе для входящих в ее состав городских округов и муниципальных районов"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Нормативы минимальной обеспеченности населения площадью торговых объектов для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5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5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29 ноября 2016 года N 463-а "Об утверждении нормативов минимальной обеспеченности населения площадью торговых объектов для Костромской области и входящих в ее состав городских округов и муниципальных районов"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Нормативы минимальной обеспеченности населения площадью торговых объектов для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37.1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45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Порядок регулирования нестационарной и развозной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торговли на территории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5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5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5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"Повышение эффективности и результативности осуществления закупок товаров, работ, услуг для обеспечения государственных нужд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5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29 ноября 2013 года N 500-а "О создании областного государственного казенного учреждения "Агентство государственных закупок Костромской области"</w:t>
              </w:r>
            </w:hyperlink>
            <w:r w:rsidRPr="00B037FE">
              <w:rPr>
                <w:color w:val="2D2D2D"/>
                <w:sz w:val="18"/>
                <w:szCs w:val="18"/>
              </w:rPr>
              <w:t> и об утверждении Порядка взаимодействия государственных заказчиков и иных заказчиков Костромской области с областным государственным казенным учреждением "Агентство государственных закупок Костромской области"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 создании областного государственного казенного учреждения "Агентство государственных закупок Костромской области" и об утверждении Порядка взаимодействия государственных заказчиков и иных заказчиков Костромской области с областным государственным казенным учреждением "Агентство государственных закупок Костромской области"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6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6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25 марта 2014 года N 83-а "Об утверждении порядка принятия решений о заключении государственных контрактов на закупку товаров, выполнение работ, оказание услуг для обеспечения государственных нужд Костромской области на срок, превышающий срок действия утвержденных лимитов бюджетных обязательств"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принятия решений о заключении государственных контрактов на закупку товаров, выполнение работ, оказание услуг для обеспечения государственных нужд Костромской области на срок, превышающий срок действия утвержденных лимитов бюджетных обязательств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6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6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администрации Костромской области от 15 мая 2014 года N 202-а "Об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утверждении порядка осуществления ведомственного контроля в сфере закупок для обеспечения нужд Костромской области, бюджетных учреждений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Порядок осуществления ведомственного контроля в сфере закупок для обеспечения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нужд Костромской области, бюджетных учреждений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6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 от 22 декабря 2014 года N 537-а "О требованиях к определению нормативных затрат на обеспечение функций государственных органов Костромской области, органов управления территориальными государственными внебюджетными фондами Костромской области, в том числе подведомственных указанным органам казенных учреждений"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Требования к определению нормативных затрат на обеспечение функций государственных органов Костромской области, органов управления территориальными государственными внебюджетными фондами Костромской области, в том числе подведомственных указанным органам казенных учреждений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6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Постановления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Установление дополнительных требований к информации, включаемой в планы закупок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2016-2017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6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6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Постановления администрации Костромской области, правовые акты исполнительных органов государственной власти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Установление требований к закупаемым товарам или нормативных затрат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Депфин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исполнительные органы государственной власти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2016-2018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6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6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7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26 мая 2008 года N 318-4-ЗКО "О развитии малого и среднего предпринимательства в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Определение механизмов реализации государственной политики в сфере развития малого и среднего предпринимательства на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территории Костромской области, установление полномочий органов государственной власти Костромской области по вопросам развития малого и среднего предпринимательства, а также форм, условий и порядка поддержки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7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7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18 мая 2015 года N 676-5-ЗКО "Об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Установление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7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7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18 мая 2015 года N 677-5-ЗКО "О внесении изменений в Закон Костромской области "О патентной системе налогообложения на территории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Снижение налоговой нагрузки на индивидуальных предпринимателей ряда муниципальных образований Костромской области путем уменьшения размера потенциально возможного годового дохода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7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7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администрации Костромской области от 30 декабря 2010 года N 462-а "О порядке формирования </w:t>
              </w:r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lastRenderedPageBreak/>
                <w:t>государственного задания в отношении государственных учреждений Костромской области и финансового обеспечения выполнения государственного задания"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Порядок формирования государственного задания в отношении государственных учреждений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 и финансового обеспечения выполнения государственного задания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7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7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23 октября 2015 года N 375-а "О порядке формирования государственного задания на оказание государственных услуг (выполнение работ) в отношении государственных учреждений Костромской области и финансового обеспечения выполнения государственного задания"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формирования государственного задания на оказание государственных услуг (выполнение работ) в отношении государственных учреждений Костромской области и финансового обеспечения выполнения государственного задания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48.1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47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8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Постановление администрации Костромской области от 11 мая 2012 года N 172-а "Об утверждении Порядка определения объема и условий предоставления из областного бюджета субсидии на цели, не связанные с выполнением государственного задания, бюджетному учреждению Костромской области, в отношении которого </w:t>
              </w:r>
              <w:proofErr w:type="spellStart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Депэкономразвития</w:t>
              </w:r>
              <w:proofErr w:type="spellEnd"/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 xml:space="preserve"> Костромской области осуществляет функции и полномочия учредителя"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Порядок определения объема и условий предоставления из областного бюджета субсидии на цели, не связанные с выполнением государственного задания, бюджетному учреждению Костромской области, в отношении которого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осуществляет функции и полномочия учредителя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8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50.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Утратил силу. - </w:t>
            </w:r>
            <w:hyperlink r:id="rId48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Порядок предоставления субсидий на возмещение части затрат субъектов малого и среднего предпринимательства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по договорам финансовой аренды (лизинга)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 мере необходимости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48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8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52.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Утратил силу. - </w:t>
            </w:r>
            <w:hyperlink r:id="rId48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 мере необходимости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8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48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54.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Утратил силу. - </w:t>
            </w:r>
            <w:hyperlink r:id="rId48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 от 18 августа 2015 года N 301-а "Об утверждении государственной программы Костромской области "Экономическое развитие Костромской области на период до 2025 года"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субсидий бюджетам городских округов и муниципальных районов Костромской области на государственную поддержку малого и среднего предпринимательства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2017 год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54.1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48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49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55-57.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Утратили силу. - </w:t>
            </w:r>
            <w:hyperlink r:id="rId49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"Обеспечение реализации Программы"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9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губернатора Костромской области от 31 мая 2012 года N 111 "О переименовании департамента экономического развития, промышленности и торговли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Утверждение Положения 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его полномочий и функций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9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9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губернатора Костромской области от 22 июня 2017 года N 137 "О департаменте экономического развития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Утверждение положения 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его полномочий и функций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59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49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Подпрограмма "Развитие туризма в Костромской области"</w:t>
            </w:r>
          </w:p>
        </w:tc>
      </w:tr>
      <w:tr w:rsidR="00B925AC" w:rsidRPr="00B037FE" w:rsidTr="00B925AC">
        <w:trPr>
          <w:gridAfter w:val="1"/>
          <w:wAfter w:w="250" w:type="dxa"/>
          <w:trHeight w:val="12"/>
        </w:trPr>
        <w:tc>
          <w:tcPr>
            <w:tcW w:w="55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rPr>
          <w:gridAfter w:val="1"/>
          <w:wAfter w:w="250" w:type="dxa"/>
        </w:trPr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49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925AC">
        <w:trPr>
          <w:gridAfter w:val="1"/>
          <w:wAfter w:w="25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9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Закон Костромской области от 30 мая 2013 года N 365-5-ЗКО "О поддержке развития туризма в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Определяет формы поддержки развития туризма в Костромской области, а также разграничивает полномочия органов государственной власти Костромской области по созданию благоприятных условий для развития туризма в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rPr>
          <w:gridAfter w:val="1"/>
          <w:wAfter w:w="25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hyperlink r:id="rId49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Распоряжение администрации Костромской области от 26 декабря 2013 года N 288-ра "Об утверждении перечня приоритетных направлений развития туризма в Костромской области"</w:t>
              </w:r>
            </w:hyperlink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Перечень приоритетных направлений развития туризма в Костромской 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rPr>
          <w:gridAfter w:val="1"/>
          <w:wAfter w:w="25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Постановление администрации Костромской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Порядок предоставления грантов юридическим лицам, индивидуальным предпринимателям, крестьянским (фермерским) хозяйствам, осуществляющим свою деятельность в сфере сельского туризма на территории Костромской области, на развитие материально-технической базы объектов сельского туризма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 год</w:t>
            </w:r>
          </w:p>
        </w:tc>
      </w:tr>
      <w:tr w:rsidR="00B925AC" w:rsidRPr="00B037FE" w:rsidTr="00B925AC">
        <w:trPr>
          <w:gridAfter w:val="1"/>
          <w:wAfter w:w="250" w:type="dxa"/>
        </w:trPr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49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EC29CE" w:rsidRPr="00B037FE" w:rsidRDefault="00EC29CE">
      <w:pPr>
        <w:rPr>
          <w:rFonts w:ascii="Times New Roman" w:hAnsi="Times New Roman" w:cs="Times New Roman"/>
          <w:sz w:val="18"/>
          <w:szCs w:val="18"/>
        </w:rPr>
      </w:pPr>
    </w:p>
    <w:p w:rsidR="00B925AC" w:rsidRPr="00B037FE" w:rsidRDefault="00B925AC" w:rsidP="00B925A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11. Методика расчета целевых показателей (индикаторов) государственной программы Костромской области "Экономическое развитие Костромской области на период до 2025 года"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11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lastRenderedPageBreak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50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15.03.2016 N 65-а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27.09.2016 N 369-а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26.12.2016 N 527-а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4" w:history="1"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25.12.2017 N 502-а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50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772"/>
        <w:gridCol w:w="1381"/>
        <w:gridCol w:w="9850"/>
      </w:tblGrid>
      <w:tr w:rsidR="00B925AC" w:rsidRPr="00B037FE" w:rsidTr="00B037FE">
        <w:trPr>
          <w:trHeight w:val="12"/>
        </w:trPr>
        <w:tc>
          <w:tcPr>
            <w:tcW w:w="73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0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/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(индикатор)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Единицы измерения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информации/расчет показателя (индикатора)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Государственная программа Костромской области "Экономическое развитие Костромской области на период до 2025 года"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Прирост высокопроизводительных рабочих мест в экономике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Территориального органа Федеральной службы государственной статистики по Костромской области (далее -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Методика расчета показателя определена </w:t>
            </w:r>
            <w:hyperlink r:id="rId50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Приказом Росстата от 14 ноября 2013 года N 449 "Об утверждении методик расчета показателей "Прирост высокопроизводительных рабочих мест, в процентах к предыдущему году"</w:t>
              </w:r>
            </w:hyperlink>
            <w:r w:rsidRPr="00B037FE">
              <w:rPr>
                <w:color w:val="2D2D2D"/>
                <w:sz w:val="18"/>
                <w:szCs w:val="18"/>
              </w:rPr>
              <w:t>, "Доля продукции высокотехнологичных и наукоемких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Федерации".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количества созданных высокопроизводительных рабочих мест определяется на отчетную дату нарастающим итогом.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показателя высокопроизводительных рабочих мест определяется как отношение количества высокопроизводительных рабочих мест за отчетный период к количеству высокопроизводительных рабочих мест базового 2014 года, выраженное в процентах.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5 лет,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1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производительности труда в целом по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Методика расчета показателя определена </w:t>
            </w:r>
            <w:hyperlink r:id="rId51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Приказом Росстата от 20 декабря 2013 года N 492 "Об утверждении методики расчета показателя "Индекс производительности труда"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рассчитывается как частное от деления физического объема валового регионального продукта и индекса изменения совокупных затрат труда в эквиваленте полной занятости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промышленного производства в целом по экономике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(показатель к предыдущему году)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является сводным агрегированным (по разделам C, D, E ОКВЭД) индексом и характеризует динамику производства в целом по экономике региона.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5 лет,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1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Отношение объема инвестиций в основной капитал к объему валового регионального продукта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Методика расчета показателя утверждена </w:t>
            </w:r>
            <w:hyperlink r:id="rId51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Приказом Росстата от 30 января 2014 года N 56 "Об утверждении методик расчета показателей "Прирост инвестиций в основной капитал, в процентах к предыдущему году"</w:t>
              </w:r>
            </w:hyperlink>
            <w:r w:rsidRPr="00B037FE">
              <w:rPr>
                <w:color w:val="2D2D2D"/>
                <w:sz w:val="18"/>
                <w:szCs w:val="18"/>
              </w:rPr>
              <w:t>, "Объем инвестиций в основной капитал (за исключением бюджетных средств)", "Доля инвестиций в основной капитал в валовом внутреннем продукте" и "Доля инвестиций в основной капитал в валовом региональном продукте субъекта Российской Федерации"</w:t>
            </w:r>
            <w:proofErr w:type="gram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Объем инвестиций в основной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капитал (за исключением бюджетных средств)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млрд.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lastRenderedPageBreak/>
              <w:t>Методика расчета показателя утверждена </w:t>
            </w:r>
            <w:hyperlink r:id="rId51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Приказом Росстата от 30 января 2014 года N 56 "Об утверждении методик расчета показателей "Прирост инвестиций в основной капитал, в Процентах к предыдущему году"</w:t>
              </w:r>
            </w:hyperlink>
            <w:r w:rsidRPr="00B037FE">
              <w:rPr>
                <w:color w:val="2D2D2D"/>
                <w:sz w:val="18"/>
                <w:szCs w:val="18"/>
              </w:rPr>
              <w:t>, "Объем инвестиций в основной капитал (за исключением бюджетных средств)", "Доля инвестиций в основной капитал в валовом внутреннем продукте" и "Доля инвестиций в основной капитал в валовом региональном продукте субъекта Российской Федерации".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5 лет,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51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валового регионального продукта в расчете на душу населения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(V)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2500" cy="495300"/>
                  <wp:effectExtent l="19050" t="0" r="0" b="0"/>
                  <wp:docPr id="1" name="Рисунок 1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врп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ВРП;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Чн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среднегодовая численность населения.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Источником информации об объеме ВРП за отчетный год является среднесрочный прогноз социально-экономического развития Костромской области, одобренный администрацией Костромской области в отчетном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1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2014 году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(показатель к предыдущему году)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5 лет,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1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Экономия бюджетных и внебюджетных средств, полученная по результатам закупок товаров (работ, услуг) для государственных нужд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ОГКУ "Агентство государственных закупок Костромской области" (далее - ОГКУ "АГЗКО"), данные официального сайта Российской Федерации в информационно-телекоммуникационной сети Интернет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www.zakupki.gov.ru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(далее - сайт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www.zakupki.gov.ru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(Э)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90700" cy="533400"/>
                  <wp:effectExtent l="19050" t="0" r="0" b="0"/>
                  <wp:docPr id="2" name="Рисунок 2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9600" cy="243840"/>
                  <wp:effectExtent l="19050" t="0" r="0" b="0"/>
                  <wp:docPr id="3" name="Рисунок 3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7FE">
              <w:rPr>
                <w:color w:val="2D2D2D"/>
                <w:sz w:val="18"/>
                <w:szCs w:val="18"/>
              </w:rPr>
              <w:t> - сумма начальных (максимальных) цен контрактов, объявленная в извещениях на осуществление закупок в отчетном году;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 - сумма цен контрактов, заключенных в отчетном году по итогам проведения процедур определения поставщиков (подрядчиков, исполнителей)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2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микропредприятиями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индивидуальными предпринимателями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млрд.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Расчет показателя (Оп (у) осуществляется по формуле: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Оп (у) = Оп (у)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mal</w:t>
            </w:r>
            <w:proofErr w:type="spellEnd"/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 + О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п (у)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mic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+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Vп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(у)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ip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Оп (у)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mal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оборот малых предприятий (без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микропредприятий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за отчетный год в фактических ценах,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Оп (у)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mic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оборот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микропредприятий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в фактических ценах,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(у)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ip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выручка от реализации товаров, работ, услуг индивидуальных предпринимателей с учетом налогов и аналогичных обязательных платежей за отчетный год в фактических ценах, млрд. рублей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52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Росстата,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осуществляется по формуле: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=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Qмсп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. / 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/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2014 г.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100,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оборот субъектов малого и среднего предпринимательства за отчетный год в фактических ценах (оборот малых (включая микро), средних предприятий - юридических лиц, выручка индивидуальных предпринимателей от продажи товаров, работ, услуг),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2014 г. - оборот субъектов малого и среднего предпринимательства за 2014 год в фактических ценах (оборот малых (включая микро), средних предприятий - юридических лиц, выручка индивидуальных предпринимателей от продажи товаров, работ, услуг),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индекс потребительских цен на товары и услуги за период с 2014 по отчетный год, %.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=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2015 г. / 100)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2016 г. / 100)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...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/ 100),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2015 г. - индекс потребительских цен на товары и услуги за 2015 год;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2016 г. - индекс потребительских цен на товары и услуги за 2016 год;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индекс потребительских цен на товары и услуги за отчетный год.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3 года,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9.1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2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52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Росстата,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работника) осуществляется по формуле: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работника =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Qмсп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работника за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/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работника за 2014 г.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100,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работника за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оборот на одного работника субъекта малого и среднего предпринимательства за отчетный год в постоянных ценах по отношению к показателю 2014 года,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работника за 2014 г. - оборот на одного работника субъекта малого и среднего предпринимательства за 2014 год в фактических ценах, млрд. рублей.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50820" cy="586740"/>
                  <wp:effectExtent l="19050" t="0" r="0" b="0"/>
                  <wp:docPr id="4" name="Рисунок 4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2014 г. - оборот субъектов малого и среднего предпринимательства за 2014 год в фактических ценах (оборот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малых (включая микро), средних предприятий - юридических лиц, выручка индивидуальных предпринимателей от продажи товаров, работ, услуг),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ССЧза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2014 г. - среднесписочная численность работников (без внешних совместителей), занятых у субъектов малого и среднего предпринимательства за 2014 год (среднесписочная численность (без внешних совместителей) занятых на малых (включая микро) и средних предприятиях и у индивидуальных предпринимателей), тыс. человек.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работника за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. =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/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/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ССЧза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iг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оборот субъектов малого и среднего предпринимательства за отчетный год в фактических ценах (оборот малых (включая микро), средних предприятий - юридических лиц, выручка индивидуальных предпринимателей от продажи товаров, работ, услуг),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ССЧза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среднесписочная численность работников (без внешних совместителей), занятых у субъектов малого и среднего предпринимательства за отчетный год (среднесписочная численность (без внешних совместителей) занятых на малых (включая микро) и средних предприятиях и у индивидуальных предпринимателей), тыс. человек;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индекс потребительских цен на товары и услуги за период с 2014 г. по отчетный год, %.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=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2015 г. / 100)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2016 г. / 100)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...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/ 100),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2015 г. - индекс потребительских цен на товары и услуги за 2015 год;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2016 г. - индекс потребительских цен на товары и услуги за 2016 год;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индекс потребительских цен на товары и услуги за отчетный год.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3 года,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9.2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2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52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Росстата,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D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пром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.) осуществляется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20240" cy="579120"/>
                  <wp:effectExtent l="19050" t="0" r="3810" b="0"/>
                  <wp:docPr id="5" name="Рисунок 5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в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пром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оборот субъектов малого и среднего предпринимательства в сфере обрабатывающей промышленности за отчетный год в фактических ценах (оборот малых (включая микро) и средних предприятий - юридических лиц по виду деятельности "Обрабатывающие производства" (раздел D), млрд.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оборот субъектов малого и среднего предпринимательства за отчетный год в фактических ценах (оборот малых (включая микро) и средних предприятий - юридических лиц), млрд. рублей.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3 года,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9.3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2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53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9.4.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среднесписочной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Росстата,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722120" cy="495300"/>
                  <wp:effectExtent l="19050" t="0" r="0" b="0"/>
                  <wp:docPr id="6" name="Рисунок 6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ССЧ - среднесписочная численность работников (без внешних совместителей), занятых у субъектов малого и среднего предпринимательства за отчетный год (среднесписочная численность (без внешних совместителей) занятых на малых (включая микро), средних предприятиях и у индивидуальных предпринимателей), тыс. человек;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ССЧзн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общая численность занятых в экономике Костромской области за отчетный год, тыс. человек.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3 года,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9.4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3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53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малых и средних предприятий в расчете на 1 тысячу человек населения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(П)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76500" cy="495300"/>
                  <wp:effectExtent l="19050" t="0" r="0" b="0"/>
                  <wp:docPr id="7" name="Рисунок 7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Пс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средних предприятий;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Пм - количество малых предприятий;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Пмикро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микропредприятий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 - среднегодовая численность населения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3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Росстата, ФНС России.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на 1 тыс. человек населения)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57500" cy="495300"/>
                  <wp:effectExtent l="19050" t="0" r="0" b="0"/>
                  <wp:docPr id="8" name="Рисунок 8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года, следующего за отчетным (количество малых (включая микро), средних предприятий и индивидуальных предпринимателей), единиц;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ЧН - численность постоянного населения в Костромской области на 1 января года, следующего за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отчетным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, человек.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В случае отсутствия на момент составления годового отчета о реализации Программы соответствующих данных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за отчетный год допускается оценка показателя на основании динамики его фактических значений за 3 года, предшествующих отчетному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10.1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3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53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малого и среднего предпринимательства, получившими государственную поддержку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отчетность субъектов малого и среднего предпринимательства, получивших государственную поддержку,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53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достигнутых показателей (индикаторов) Государственной программы к общему количеству показателей (индикаторов) за отчетный 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ведомственная отчетность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4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Численность лиц, размещенных в коллективных средствах размещения, по отношению к 2012 году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2012 году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Единой межведомственной информационно-статистической системы (далее - ЕМИСС)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12.1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4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промышленности Костромской области"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единиц технологического оборудования, модернизированного предприятиями - получателями субсидий из областного бюджета на возмещение части затрат по уплате процентов по кредитам, взятым на проведение технического перевооружения и модернизации производственных мощностей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промышленных предприятий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расчет принимаются данные предприятий - получателей субсидий в рамках мероприятия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4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Темп роста производительности труда на предприятиях - получателях субсидий из областного бюджета на возмещение части затрат по уплате процентов по кредитам, взятым на проведение технического перевооружения и модернизации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производственных мощностей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 к уровню базового года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промышленных предприятий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Тр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02080" cy="495300"/>
                  <wp:effectExtent l="19050" t="0" r="7620" b="0"/>
                  <wp:docPr id="9" name="Рисунок 9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Уптб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уровень производительности труда базового года;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Упто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уровень производительности труда за отчетный период, который определяется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097280" cy="495300"/>
                  <wp:effectExtent l="19050" t="0" r="7620" b="0"/>
                  <wp:docPr id="10" name="Рисунок 10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показатель объема отгрузки;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Чсп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среднесписочная численность работников предприятия.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расчет принимаются данные предприятий - получателей субсидий в рамках мероприятия.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 базовый принимается первый год предоставления субсидий из областного бюджета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промышленной деятельности, получивших поддержку в рамках государственной программы Российской Федерации "Развитие промышленности и повышение ее конкурентоспособности" и </w:t>
            </w:r>
            <w:hyperlink r:id="rId54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Федерального закона от 31 декабря 2014 года N 488-ФЗ "О промышленной политике в Российской Федерации"</w:t>
              </w:r>
            </w:hyperlink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ведомственная информация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(при непосредственном взаимодействии с Министерством промышленности и торговли Российской Федерации)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4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капитал, направленных на приобретение и модернизацию технологического оборудования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определяется по разделам ОКВЭД C, D, E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налоговых поступлений в консолидированный бюджет Российской Федерации от промышленных предприятий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квартальный отчет УФНС России по Костромской области о поступлении налогов и сборов в консолидированный бюджет Российской Федерации по основным видам экономической деятельности (форма N 1-НОМ) по разделам ОКВЭД C, D, E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производства стальных труб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тонн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производства кранов на автомобильном ходу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созданных высокопроизводительных рабочих мест на предприятиях - получателях субсидий из областного бюджета субъектам деятельности в сфере промышленности на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промышленных предприятий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количества созданных высокопроизводительных рабочих мест на предприятии - получателе субсидии в рамках реализации инвестиционного проекта определяется за отчетный период (год).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Отнесение созданных рабочих мест к высокопроизводительным определяется в соответствии с </w:t>
            </w:r>
            <w:hyperlink r:id="rId54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Приказом Росстата от 14 ноября 2013 года N 449 "Об утверждении методик расчета показателей "Прирост высокопроизводительных рабочих мест, в процентах к предыдущему году"</w:t>
              </w:r>
            </w:hyperlink>
            <w:r w:rsidRPr="00B037FE">
              <w:rPr>
                <w:color w:val="2D2D2D"/>
                <w:sz w:val="18"/>
                <w:szCs w:val="18"/>
              </w:rPr>
              <w:t xml:space="preserve">, "Доля продукции высокотехнологичных и наукоемких отраслей в валовом внутреннем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продукте" и "Доля продукции высокотехнологичных и наукоемких отраслей в валовом региональном продукте субъекта Российской Федерации".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расчет принимаются данные предприятий - получателей субсидий в рамках мероприятия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19.1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4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54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55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производительности труда на предприятиях - получателях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уровню базового года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промышленных предприятий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Тр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02080" cy="495300"/>
                  <wp:effectExtent l="19050" t="0" r="7620" b="0"/>
                  <wp:docPr id="11" name="Рисунок 11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Упто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уровень производительности труда за отчетный период, который определяется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495300"/>
                  <wp:effectExtent l="19050" t="0" r="7620" b="0"/>
                  <wp:docPr id="12" name="Рисунок 12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показатель объема отгрузки;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Чсп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среднесписочная численность работников предприятия;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Уптб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уровень производительности труда базового года.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расчет принимаются данные предприятий - получателей субсидий в рамках мероприятия.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 базовый принимается первый год предоставления субсидий из областного бюджета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19.2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55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55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результатов научно-исследовательских и опытно-конструкторских работ (далее - НИОКР), внедренных на предприятиях - получателях грантов из областного бюджета на проведение НИОКР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промышленных предприятий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расчет принимаются данные предприятий - получателей грантов из областного бюджета на проведение НИОКР в рамках мероприятия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5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производительности труда на предприятиях - получателях грантов из областного бюджета на проведение НИОКР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уровню базового года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промышленных предприятий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T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р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48740" cy="495300"/>
                  <wp:effectExtent l="19050" t="0" r="3810" b="0"/>
                  <wp:docPr id="13" name="Рисунок 13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УПб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уровень производительности труда базового года;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УПо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уровень производительности труда за отчетный период, который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051560" cy="533400"/>
                  <wp:effectExtent l="19050" t="0" r="0" b="0"/>
                  <wp:docPr id="14" name="Рисунок 14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отгрузки;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Чср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среднесписочная численность предприятия.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расчет принимаются данные предприятий - получателей грантов из областного бюджета на проведение НИОКР в рамках мероприятия.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За базовый принимается первый год предоставления грантов из областного бюджета на проведение НИОКР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Удельный вес организаций, осуществляющих инновационную деятельность, в общем числе организаций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Dinn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4480" cy="495300"/>
                  <wp:effectExtent l="19050" t="0" r="7620" b="0"/>
                  <wp:docPr id="15" name="Рисунок 15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Oinn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организаций, осуществляющих инновационную деятельность;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O - общее количество организаций Костромской области (по результатам выборки)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экспорта в объеме внешнеторгового оборота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Ярославской таможни Центрального таможенного управления Федеральной таможенной службы.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D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э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2520" cy="495300"/>
                  <wp:effectExtent l="19050" t="0" r="0" b="0"/>
                  <wp:docPr id="16" name="Рисунок 16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э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экспорта Костромской области за отчетный период;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внешнеторгового оборота Костромской области за отчетный период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производства ювелирных изделий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импорта в объеме внешнеторгового оборота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Ярославской таможни Центрального таможенного управления Федеральной таможенной службы.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D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4440" cy="495300"/>
                  <wp:effectExtent l="19050" t="0" r="3810" b="0"/>
                  <wp:docPr id="17" name="Рисунок 17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импорта Костромской области за отчетный период;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внешнеторгового оборота Костромской области за отчетный период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прошедших подготовку, переподготовку, повышение квалификации работников предприятий -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получателей субсидий из областного бюджета на возмещение части затрат, связанных с подготовкой, переподготовкой, повышением квалификации персонала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ведомственная отчетность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Депобрнауки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области; данные промышленных предприятий Костромской области, образовательных организаций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расчет принимаются данные предприятий - получателей субсидий в рамках мероприятия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56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56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областных конкурсов профессионального мастерства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6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Удельный вес численности выпускников профессиональных образовательных организаций и образовательных организаций высшего образования очной формы обучения, обучавшихся по укрупненным группам профессий (специальностей, направлений подготовки) для сферы промышленности и трудоустроившихся в течение года по полученной специальности, в общей численности выпускников данных программ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Депобрнауки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Дептрудсоцзащиты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промышленных предприятий Костромской области, образовательных организаций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D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образ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88820" cy="518160"/>
                  <wp:effectExtent l="19050" t="0" r="0" b="0"/>
                  <wp:docPr id="18" name="Рисунок 18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Впроф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численность выпускников профессиональных образовательных организаций и образовательных организаций высшего образования очной формы обучения, обучавшихся по укрупненным группам профессий (специальностей, направлений подготовки) для сферы промышленности и трудоустроившихся в течение года по полученной специальности;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Вобщ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общая численность выпускников данных программ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6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56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"Формирование благоприятной инвестиционной среды в Костромской области"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 в расчете на душу населения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(V) рассчитывается по следующей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7740" cy="495300"/>
                  <wp:effectExtent l="19050" t="0" r="3810" b="0"/>
                  <wp:docPr id="19" name="Рисунок 19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инв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инвестиций в основной капитал в фактически действовавших ценах;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Чн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среднегодовая численность населения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ежегодных просмотров инвестиционного портала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просмотров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(при непосредственном взаимодействии с разработчиками портала)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6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Объем инвестиций в основной капитал по полному кругу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организаций за счет всех источников финансирования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млрд.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организованных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бизнес-миссий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, форумов, выставок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6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презентаций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6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34.</w:t>
            </w:r>
          </w:p>
        </w:tc>
        <w:tc>
          <w:tcPr>
            <w:tcW w:w="1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Утратил силу. - </w:t>
            </w:r>
            <w:hyperlink r:id="rId57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инвестиционных проектов, получивших поддержку по принципу "одного окна"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7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инвестиций в основной капитал (за исключением бюджетных средств) в расчете на душу населения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(V)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8720" cy="495300"/>
                  <wp:effectExtent l="19050" t="0" r="0" b="0"/>
                  <wp:docPr id="20" name="Рисунок 20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Vин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(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б) - объем инвестиций в основной капитал (за исключением бюджетных средств) в фактически действовавших ценах;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Чн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среднегодовая численность населения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Налоговая отдача от реализации проектов, включенных в Реестр инвестиционных проектов Костромской области и предприятий - участников промышленных округов, в расчете на 1 рубль предоставленных налоговых льгот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ведомственная отчетность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N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отд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следующей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7740" cy="495300"/>
                  <wp:effectExtent l="19050" t="0" r="3810" b="0"/>
                  <wp:docPr id="21" name="Рисунок 21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N - сумма налогов и сборов, уплаченных в бюджетную систему Российской Федерации (без учета внебюджетных фондов) в отчетном году инвесторами, реализующими проекты, включенные в Реестр инвестиционных проектов Костромской области, а также предприятиями - участниками промышленных округов;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L - сумма предоставленных налоговых льгот в отчетном году инвесторам, реализующим проекты, включенные в Реестр инвестиционных проектов Костромской области, а также предприятиям - участникам промышленных округов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7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Объем вложенных инвестиций в основной капитал получателями субсидий на технологическое присоединение в расчете на 1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рубль предоставленных субсидий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тех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следующей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7300" cy="495300"/>
                  <wp:effectExtent l="19050" t="0" r="0" b="0"/>
                  <wp:docPr id="22" name="Рисунок 22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инв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вложенных инвестиций в основной капитал в отчетном году предприятиями - получателями субсидий из областного бюджета на технологическое присоединение;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S - общая сумма предоставленных в отчетном году субсидий из областного бюджета на технологическое присоединение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57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привлеченных частных инвестиций в расчете на 1 рубль предоставленных налоговых льгот в рамках заключенных специальных инвестиционных контрактов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(V)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5860" cy="495300"/>
                  <wp:effectExtent l="19050" t="0" r="0" b="0"/>
                  <wp:docPr id="23" name="Рисунок 23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Vин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(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ч) - сумма привлеченных частных инвестиций в отчетном году по проектам, реализуемым в рамках специальных инвестиционных контрактов;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L - общая сумма предоставленных в отчетном году налоговых льгот по проектам, реализуемым в рамках специальных инвестиционных контрактов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7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свободных производственных площадок, находящихся в перечне свободных производственных площадок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 Определяется как количество площадок, включенных в Перечень свободных производственных площадок, размещенный на Инвестиционном портале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Показатель рассчитывается по состоянию на 1 января года, следующего за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отчетным</w:t>
            </w:r>
            <w:proofErr w:type="gramEnd"/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7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инвестиционных проектов, обеспеченных объектами производственной инфраструктуры с заявленными параметрами за счет средств инвестиционного фонда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41 в ред. </w:t>
            </w:r>
            <w:hyperlink r:id="rId58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созданных новых рабочих мест на территории промышленных округов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8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Процент удовлетворенных заявок инвесторов на подготовку кадров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(V)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6800" cy="518160"/>
                  <wp:effectExtent l="19050" t="0" r="0" b="0"/>
                  <wp:docPr id="24" name="Рисунок 24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Зудовл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удовлетворенных заявок инвесторов в отчетном году;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Зобщ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общее количество заявок инвесторов на подготовку кадров в отчетном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58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"Совершенствование системы стратегического управления социально-экономическим развитием Костромской области и муниципальных образований"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принятых и (или) актуализированных документов стратегического планирования Костромской области, разрабатываемых в рамках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целеполагания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и прогнозирования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8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Среднее отклонение фактических показателей развития экономики региона по модулю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прогнозируемых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процентные пункты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  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2960" cy="769620"/>
                  <wp:effectExtent l="19050" t="0" r="0" b="0"/>
                  <wp:docPr id="25" name="Рисунок 25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n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число показателей в модуле, т.е.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n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= 10.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Отклонение фактического значения i-го показателя от прогнозного значения  вычисляется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11580" cy="342900"/>
                  <wp:effectExtent l="19050" t="0" r="7620" b="0"/>
                  <wp:docPr id="26" name="Рисунок 26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 - прогнозное значение показателя X из таблицы показателей прогноза социально-экономического развития Костромской области, внесенного в Костромскую областную Думу в октябре года, предшествующего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отчетному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, т.е. прогноза, положенного в основу проекта областного бюджета на отчетный год;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 - фактическое значение показателя X в соответствии с докладом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об итогах социально-экономического развития Костромской области в отчетном году, а также отчетностью УФНС России по Костромской области за отчетный год. В случае уточнения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Костромастатом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показателя в качестве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отчетной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принимается последняя оценка.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Перечень макроэкономических показателей, входящих в Модуль: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 инфляция (индекс потребительских цен);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 индекс промышленного производства;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 индекс производства продукции сельского хозяйства в хозяйствах всех категорий;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 индекс физического объема оборота розничной торговли;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5) индекс физического объема платных услуг населению;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 реальные располагаемые денежные доходы населения;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7) темп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роста фонда оплаты труда работников организаций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 индекс физического объема инвестиций в основной капитал по полному кругу организаций;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9) темп изменения численности постоянного населения;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10) темп роста прибыли для целей налогообложения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расходов областного бюджета, распределенных по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программному принципу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Депфина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58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Подготовка и направление доклада губернатора Костромской области о достигнутых значениях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показателей эффективности деятельности органов исполнительной власти Костромской области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за отчетный год и их планируемых значениях на трехлетний период в Правительство Российской Федерации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8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Публикация сводного доклада о результатах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и муниципальных районов Костромской области на портале государственных услуг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8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Коэффициент результативности реализации программы "Социально-экономическое развитие северо-восточных районов Костромской области на период до 2020 года"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доли единицы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ведомственная отчетность исполнителей программы "Социально-экономическое развитие северо-восточных районов Костромской области на период до 2020 года".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Эффективность ее реализации определяется степенью достижения заданных индикаторов (целевых показателей).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степени достижения целевых показателей (Э) определяется как среднеарифметическая величина из показателей результативности по каждому целевому показателю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Ri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780" cy="769620"/>
                  <wp:effectExtent l="19050" t="0" r="7620" b="0"/>
                  <wp:docPr id="27" name="Рисунок 27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n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показателей результативности.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Оценка степени достижения целевых показателей осуществляется путем сравнения плановых и фактических значений целевых показателей по формулам: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для индикаторов, по которым большее значение показателя характеризует лучший результат: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097280" cy="495300"/>
                  <wp:effectExtent l="19050" t="0" r="7620" b="0"/>
                  <wp:docPr id="28" name="Рисунок 28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для индикаторов, по которым большее значение показателя характеризует худший результат: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495300"/>
                  <wp:effectExtent l="19050" t="0" r="7620" b="0"/>
                  <wp:docPr id="29" name="Рисунок 29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Ri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степень достижения целевого показателя;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- плановое значение целевого показателя;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 - фактическое значение целевого показателя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Темп роста налоговых и неналоговых доходов местных бюджетов муниципальных районов, городских округов, городских и сельских поселений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 к предыдущему году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ведомственная отчетность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Депфина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 (</w:t>
            </w: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4820" cy="281940"/>
                  <wp:effectExtent l="19050" t="0" r="0" b="0"/>
                  <wp:docPr id="30" name="Рисунок 30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7FE">
              <w:rPr>
                <w:color w:val="2D2D2D"/>
                <w:sz w:val="18"/>
                <w:szCs w:val="18"/>
              </w:rPr>
              <w:t xml:space="preserve">) 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5860" cy="563880"/>
                  <wp:effectExtent l="19050" t="0" r="0" b="0"/>
                  <wp:docPr id="31" name="Рисунок 31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 - объем налоговых и неналоговых доходов местных бюджетов в отчетном финансовом году;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6720" cy="297180"/>
                  <wp:effectExtent l="19050" t="0" r="0" b="0"/>
                  <wp:docPr id="32" name="Рисунок 32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7FE">
              <w:rPr>
                <w:color w:val="2D2D2D"/>
                <w:sz w:val="18"/>
                <w:szCs w:val="18"/>
              </w:rPr>
              <w:t> - объем налоговых и неналоговых доходов местных бюджетов в году, предшествующем отчетному финансовому году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9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Уровень регистрируемой безработицы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. Галиче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Дептрудсоцзащиты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9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59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Уровень регистрируемой безработицы в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Мантурово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Дептрудсоцзащиты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59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15.03.2016 N 65-а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0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торговли в Костромской области"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Фактическая обеспеченность населения Костромской области площадью торговых объектов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кв. м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органов местного самоуправления муниципальных районов и городских округов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Офакт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89760" cy="495300"/>
                  <wp:effectExtent l="19050" t="0" r="0" b="0"/>
                  <wp:docPr id="33" name="Рисунок 33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Пторг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площадь торговых объектов области по состоянию на 1 января года, следующего за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отчетным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 - среднегодовая численность населения области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нестационарных и мобильных торговых объектов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органов местного самоуправления муниципальных районов и городских округов Костромской области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54.1.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органов местного самоуправления муниципальных районов и городских округов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54.1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0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ярмарок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органов местного самоуправления муниципальных районов и городских округов Костромской области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Индекс потребительских цен на товары и услуги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Для оценки берется показатель "декабрь к декабрю"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снятых с реализации партий пищевой продукции, не соответствующей требованиям действующих нормативных документов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Источник информации - данные Управления Федеральной службы в сфере защиты прав потребителей и благополучия человека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Роспотребнадзора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по Костромской области, Управления Федеральной службы по ветеринарному и фитосанитарному надзору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Россельхознадзора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по Костромской и Ивановской областям</w:t>
            </w:r>
            <w:proofErr w:type="gram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организаций, реализующих алкогольную продукцию с соблюдением требований к качеству и безопасности в общей численности организаций, осуществляющих указанный вид деятельности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(D)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4460" cy="518160"/>
                  <wp:effectExtent l="19050" t="0" r="0" b="0"/>
                  <wp:docPr id="34" name="Рисунок 34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Окб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среднегодовое количество организаций, имеющих лицензию на розничную продажу алкогольной продукции и реализующих ее с соблюдением требований к качеству и безопасности в отчетном году;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Ообщ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среднегодовое количество организаций, имеющих лицензию на розничную продажу алкогольной продукции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0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"Повышение эффективности и результативности осуществления закупок товаров, работ, услуг для обеспечения государственных нужд Костромской области"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принятых областных нормативных правовых актов в сфере закупок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Депфина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0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Степень охвата государственных заказчиков области электронным документооборотом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ОГКУ "АГЗКО".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(S)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03020" cy="518160"/>
                  <wp:effectExtent l="19050" t="0" r="0" b="0"/>
                  <wp:docPr id="35" name="Рисунок 35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Кз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государственных заказчиков Костромской области, зарегистрированных в Информационной системе в сфере закупок Костромской области по состоянию на 1 января года, следующего за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отчетным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общее количество государственных заказчиков Костромской области (органов государственной власти, государственных бюджетных и казенных учреждений Костромской области) по состоянию на 1 января года, следующего за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отчетным</w:t>
            </w:r>
            <w:proofErr w:type="gramEnd"/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60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процедур определения поставщиков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сайта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www.zakupki.gov.ru</w:t>
            </w:r>
            <w:proofErr w:type="spell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закупок конкурентными способами у субъектов малого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 отчетность государственных заказчиков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Dmb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77340" cy="518160"/>
                  <wp:effectExtent l="19050" t="0" r="3810" b="0"/>
                  <wp:docPr id="36" name="Рисунок 36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Змб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совокупный годовой объем закупок у субъектов малого предпринимательства и социальных некоммерческих организаций в отчетном году;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Зобщ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совокупный годовой объем закупок для нужд областных учреждений и органов власти Костромской области в отчетном году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конкурентных процедур с применением льгот и ограничений для отечественного производителя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сайта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www.zakupki.gov.ru</w:t>
            </w:r>
            <w:proofErr w:type="spellEnd"/>
          </w:p>
        </w:tc>
      </w:tr>
      <w:tr w:rsidR="00B925AC" w:rsidRPr="00B037FE" w:rsidTr="00B037FE">
        <w:trPr>
          <w:trHeight w:val="12"/>
        </w:trPr>
        <w:tc>
          <w:tcPr>
            <w:tcW w:w="73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0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совместных закупок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ОГКУ "АГЗКО", сайта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www.zakupki.gov.ru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Костромастата</w:t>
            </w:r>
            <w:proofErr w:type="spellEnd"/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решений УФАС России по Костромской области, признающих размещение государственного заказа с нарушением законодательства в части неправомерных действий уполномоченного органа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ОГКУ "АГЗКО", УФАС России по Костромской области, сайта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www.zakupki.gov.ru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Dr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00200" cy="518160"/>
                  <wp:effectExtent l="19050" t="0" r="0" b="0"/>
                  <wp:docPr id="37" name="Рисунок 37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Жобосн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решений УФАС России по Костромской области, принятых в отчетном году и признающих размещение государственного заказа с нарушением законодательства в части неправомерных действий уполномоченного учреждения;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Жобщ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общее количество решений УФАС России по Костромской области, принятых в отчетном году по жалобам (обоснованным и необоснованным) в сфере закупок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проведенных семинаров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ОГКУ "АГЗКО"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1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(реестр субъектов малого и среднего предпринимательства - получателей государственной поддержки, официальная публикация на сайте http://www.dep-economy44.ru/)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1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1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Размер собственных средств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субъектов малого и среднего предпринимательства, получивших государственную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млн.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отчетность субъектов малого и среднего предпринимательства - получателей государственной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поддержки,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61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68.1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1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муниципальных образований, получивших государственную поддержку, в общем количестве муниципальных образований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D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77340" cy="495300"/>
                  <wp:effectExtent l="19050" t="0" r="3810" b="0"/>
                  <wp:docPr id="38" name="Рисунок 38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Кмоп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муниципальных образований Костромской области, получивших государственную поддержку;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Кмо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муниципальных образований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68.2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1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области, получивших государственную поддержку, в общем количестве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D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ммо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28800" cy="495300"/>
                  <wp:effectExtent l="19050" t="0" r="0" b="0"/>
                  <wp:docPr id="39" name="Рисунок 39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Кммоп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области, получивших государственную поддержку;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Кммо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образований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68.3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1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Увеличение оборота субъектов малого и среднего предпринимательства, получивших государственную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субъектов малого и среднего предпринимательства, получивших государственную поддержку.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 () 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осуществляется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722120" cy="563880"/>
                  <wp:effectExtent l="19050" t="0" r="0" b="0"/>
                  <wp:docPr id="40" name="Рисунок 40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 - оборот (выручка) субъектов малого (среднего) предпринимательства - получателей государственной поддержки на конец отчетного года в постоянных ценах, тыс.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 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- оборот (выручка) субъектов малого (среднего) предпринимательства - получателей государственной поддержки на конец года, предшествующего отчетному, в постоянных ценах, тыс. рублей.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44980" cy="297180"/>
                  <wp:effectExtent l="19050" t="0" r="7620" b="0"/>
                  <wp:docPr id="41" name="Рисунок 41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7FE">
              <w:rPr>
                <w:color w:val="2D2D2D"/>
                <w:sz w:val="18"/>
                <w:szCs w:val="18"/>
              </w:rPr>
              <w:t>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Qi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оборот (выручка) субъектов малого (среднего) предпринимательства - получателей государственной поддержки на конец отчетного года в фактических ценах (оборот (выручка) малых (микро), средних предприятий - юридических лиц, выручка индивидуальных предпринимателей от продажи товаров, работ, услуг), тыс. рублей.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90700" cy="297180"/>
                  <wp:effectExtent l="19050" t="0" r="0" b="0"/>
                  <wp:docPr id="42" name="Рисунок 42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7FE">
              <w:rPr>
                <w:color w:val="2D2D2D"/>
                <w:sz w:val="18"/>
                <w:szCs w:val="18"/>
              </w:rPr>
              <w:t>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Qj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оборот (выручка) субъектов малого (среднего) предпринимательства - получателей государственной поддержки на конец года, предшествующего отчетному, в фактических ценах (оборот (выручка) малых (микро), средних предприятий - юридических лиц, выручка индивидуальных предпринимателей от продажи товаров, работ, услуг), тыс. рублей;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j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индекс потребительских цен на товары и услуги за период с 2014 года по год, предшествующий отчетному году, %.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ИПЦ2014 г. -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j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=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2015 г. / 100)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2016 г. / 100)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...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x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j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/ 100),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2015 г. - индекс потребительских цен на товары и услуги за 2015 год;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2016 г. - индекс потребительских цен на товары и услуги за 2016 год;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ИПЦза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j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 - индекс потребительских цен на товары и услуги за отчетный год.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производится по получателям государственной поддержки в рамках реализации мероприятий, конечным результатом которых определен данный показатель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68.4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2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62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субъектов малого и среднего предпринимательства, получивших государственную поддержку.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(D) осуществляется по формуле: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D =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Qi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.,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Qi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оборот (выручка) субъектов малого (среднего) предпринимательства (без учета индивидуальных предпринимателей), получивших государственную поддержку, в сфере обрабатывающей промышленности за отчетный год в фактических ценах (оборот (выручка) малых (включая микро), средних предприятий - юридических лиц по виду деятельности "Обрабатывающие производства" (раздел D), если в разделе "Сведения о видах экономической деятельности" выписки из Единого государственного реестра юридических лиц он указан в качестве основного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вида деятельности), тыс. рублей;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Q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общ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. - оборот (выручка) субъектов малого (среднего) предпринимательства - получателей государственной поддержки за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отчетный год в фактических ценах (оборот (выручка) малых (включая микро), средних предприятий - юридических лиц), тыс. рублей.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производится по получателям государственной поддержки в рамках реализации мероприятий, конечным результатом которых определен данный показатель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68.5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2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62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2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субъектов малого и среднего предпринимательства, получивших государственную поддержку.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 xml:space="preserve"> (</w:t>
            </w: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3400" cy="274320"/>
                  <wp:effectExtent l="19050" t="0" r="0" b="0"/>
                  <wp:docPr id="43" name="Рисунок 43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7FE">
              <w:rPr>
                <w:color w:val="2D2D2D"/>
                <w:sz w:val="18"/>
                <w:szCs w:val="18"/>
              </w:rPr>
              <w:t xml:space="preserve">) 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осуществляется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33600" cy="563880"/>
                  <wp:effectExtent l="19050" t="0" r="0" b="0"/>
                  <wp:docPr id="44" name="Рисунок 44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ССЧ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i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на конец отчетного года (среднесписочная численность (без внешних совместителей) занятых на малых (включая микро), средних предприятиях и у индивидуальных предпринимателей), единиц;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ССЧj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на конец года, предшествующего отчетному году (среднесписочная численность (без внешних совместителей) занятых на малых (включая микро), средних предприятиях и у индивидуальных предпринимателей), единиц.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производится по получателям государственной поддержки в рамках реализации мероприятий, конечным результатом которых определен данный показатель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68.6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2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63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3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субъектов малого и среднего предпринимательства, получивших государственную поддержку.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производится по получателям государственной поддержки в рамках реализации мероприятий, конечным результатом которых определен данный показатель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68.7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3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63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68.8.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образованиях,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в общем объеме финансового обеспечения государственной поддержки малого и среднего предпринимательства за счет средств областного бюджета (в том числе субсидии из федерального бюджета областному бюджету на государственную поддержку малого и среднего предпринимательства)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Расчет показателя (ДМО) осуществляется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85900" cy="495300"/>
                  <wp:effectExtent l="19050" t="0" r="0" b="0"/>
                  <wp:docPr id="45" name="Рисунок 45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Фмо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средств областного бюджета (в том числе субсидии из федерального бюджета),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монопрофильных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муниципальных образованиях;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Фгп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средств областного бюджета (в том числе субсидии из федерального бюджета), направляемых на государственную поддержку малого и среднего предпринимательства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68.8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3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предпринимательства, получивших субсидию на создание собственного бизнеса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(реестр субъектов малого и среднего предпринимательства - официальная публикация на сайте: http://www.dep-economy44.ru/)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3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предпринимательства, получивших субсидию на создание малой инновационной компании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(реестр субъектов малого и среднего предпринимательства - официальная публикация на сайте: http://www.dep-economy44.ru/)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3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70.1.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ежегодных просмотров портала малого и среднего предпринимательства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(при непосредственном взаимодействии с разработчиками портала)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70.1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3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25.12.2017 N 502-а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участников мероприятий и (или) получателей информационно-консультационной поддержки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человек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3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71.1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4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физических лиц в возрасте до 30 лет (включительно), вовлеченных в реализацию мероприятий по поддержке и развитию молодежного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человек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72 в ред. </w:t>
            </w:r>
            <w:hyperlink r:id="rId64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человек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73 в ред. </w:t>
            </w:r>
            <w:hyperlink r:id="rId64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по поддержке и развитию молодежного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Коммолодежи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(п. 74 в ред. </w:t>
            </w:r>
            <w:hyperlink r:id="rId64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по регистрации предпринимательской деятельности через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многофункциональные центры для бизнеса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Управления информатизации и связи администрации Костромской области, ОГКУ "Многофункциональный центр предоставления государственных и муниципальных услуг населению"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74.1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4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64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4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услуг и мер поддержки, необходимых для начала осуществления и развития предпринимательской деятельности, которые были предоставлены субъектам малого и среднего предпринимательства, а также гражданам, планирующим начать предпринимательскую деятельность, через многофункциональные центры для бизнеса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управления информатизации и связи администрации Костромской области, ОГКУ "Многофункциональный центр предоставления государственных и муниципальных услуг населению"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74.2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4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64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31.03.2017 N 123-а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4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предпринимательства, получивших государственную поддержку в виде компенсации затрат, связанных с обучением сотрудников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(реестр субъектов малого и среднего предпринимательства - официальная публикация на сайте: http://www.dep-economy44.ru/)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5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малого предпринимательства, размещенных 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отчетность ГАУ "Агентство инвестиций и развития предпринимательства Костромской области"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5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5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5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малого предпринимательства, воспользовавшихся услугами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отчетность ГАУ "Агентство инвестиций и развития предпринимательства Костромской области"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5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5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5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проведенных мероприятий для субъектов малого предпринимательства, в том числе круглых столов,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семинаров и тренингов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(в ред. </w:t>
            </w:r>
            <w:hyperlink r:id="rId65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Совокупная выручка субъектов малого предпринимательства - резидентов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отчетность ГАУ "Агентство инвестиций и развития предпринимательства Костромской области"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5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5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6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 Гарантийного фонда поддержки предпринимательства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 (реестр субъектов малого и среднего предпринимательства - официальная публикация на сайте: http://www.dep-economy44.ru/)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6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выданных гарантий и (или) поручительств субъектам малого и среднего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млн.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Гарантийного фонда поддержки предпринимательства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6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средств Гарантийного фонда поддержки предпринимательства Костромской области, сформированному за счет субсидий, предоставленных из бюджетов всех уровней, а также доходов от операционной и финансовой деятельности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доли единицы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Гарантийного фонда поддержки предпринимательства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(V)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5860" cy="533400"/>
                  <wp:effectExtent l="19050" t="0" r="0" b="0"/>
                  <wp:docPr id="46" name="Рисунок 46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О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к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(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ГП) - объем выданных кредитов под гарантии (поручительства) Гарантийного фонда поддержки предпринимательства Костромской области;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Ср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с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(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ГП) - совокупный размер средств Гарантийного фонда поддержки предпринимательства Костромской области, который рассчитывается по формуле: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УК =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Дод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+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Дфд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,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УК - размер уставного капитала Гарантийного фонда развития предпринимательства Костромской области, сформированного за счет субсидий из областного и федерального бюджетов;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Дод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доходы Гарантийного фонда развития предпринимательства Костромской области от операционной деятельности;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Дфд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доходы Гарантийного фонда развития предпринимательства Костромской области от финансовой деятельности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6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82.1.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кредитов субъектам малого и среднего предпринимательства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Костромской области в общем кредитном портфеле юридических лиц и индивидуальных предпринимателей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с сайта Центрального банка Российской Федерации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www.cbr.ru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).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402080" cy="495300"/>
                  <wp:effectExtent l="19050" t="0" r="7620" b="0"/>
                  <wp:docPr id="47" name="Рисунок 47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V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мсп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объем предоставленных кредитов субъектам малого и среднего предпринимательства Костромской области за отчетный период;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V - объем предоставленных кредитов юридическим лицам - резидентам и индивидуальным предпринимателям Костромской области за отчетный период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(п. 82.1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6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25.09.2017 N 356-а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Доля площади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сданной в аренду субъектам малого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отчетность ГАУ "Агентство инвестиций и развития предпринимательства Костромской области".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Ds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7300" cy="495300"/>
                  <wp:effectExtent l="19050" t="0" r="0" b="0"/>
                  <wp:docPr id="48" name="Рисунок 48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Sсд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размер площади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сданной в аренду субъектам малого и среднего предпринимательства, по состоянию на 1 января года, следующего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за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отчетным;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Sн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общий размер площади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Бизнес-инкубатора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предназначенной для размещения субъектов малого и среднего предпринимательства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6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6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7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 центра поддержки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отчетность ГАУ "Агентство инвестиций и развития предпринимательства Костромской области"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71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26.12.2016 N 527-а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7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7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консультаций и мероприятий, проведенных для субъектов малого и среднего предпринимательства центром поддержки предпринимательства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отчетность ГАУ "Агентство инвестиций и развития предпринимательства Костромской области"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74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постановлений администрации Костромской области от 26.12.2016 N 527-а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75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30.03.2018 N 93-а</w:t>
              </w:r>
            </w:hyperlink>
            <w:r w:rsidRPr="00B037FE">
              <w:rPr>
                <w:color w:val="2D2D2D"/>
                <w:sz w:val="18"/>
                <w:szCs w:val="18"/>
              </w:rPr>
              <w:t>, </w:t>
            </w:r>
            <w:hyperlink r:id="rId676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86.</w:t>
            </w:r>
          </w:p>
        </w:tc>
        <w:tc>
          <w:tcPr>
            <w:tcW w:w="1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Утратил силу с 1 января 2017 года. - </w:t>
            </w:r>
            <w:hyperlink r:id="rId677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 администрации Костромской области от 26.12.2016 N 527-а</w:t>
              </w:r>
            </w:hyperlink>
            <w:r w:rsidRPr="00B037FE">
              <w:rPr>
                <w:color w:val="2D2D2D"/>
                <w:sz w:val="18"/>
                <w:szCs w:val="18"/>
              </w:rPr>
              <w:t>.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Количество субъектов малого и среднего предпринимательства, получивших государственную поддержку в виде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микрозаймов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(займов)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78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87.1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Количество размещенных кооперационных заказов в 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единиц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отчетность ГАУ "Агентство инвестиций и развития предпринимательства Костромской области"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(п. 87.1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79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; в ред. </w:t>
            </w:r>
            <w:hyperlink r:id="rId680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15.03.2019 N 72-а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"Обеспечение реализации Программы"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Доля достигнутых показателей (индикаторов) Программы к общему количеству показателей (индикаторов)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%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Источник информации - данные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области, управления инвестиционной и промышленной политики администрации Костромской области.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Показатель (R) рассчитывается по формуле:</w:t>
            </w:r>
          </w:p>
          <w:p w:rsidR="00B925AC" w:rsidRPr="00B037FE" w:rsidRDefault="00B925AC">
            <w:pPr>
              <w:pStyle w:val="a5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900" cy="495300"/>
                  <wp:effectExtent l="19050" t="0" r="0" b="0"/>
                  <wp:docPr id="49" name="Рисунок 49" descr="Об утверждении государственной программы Костром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б утверждении государственной программы Костром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где: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Пд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- количество показателей (индикаторов) Программы, по которым в отчетном году достигнуты запланированные значения (приложение N 9 к Программе);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- общее количество показателей (индикаторов) Программы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(в ред. </w:t>
            </w:r>
            <w:hyperlink r:id="rId682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постановления администрации Костромской области от 27.09.2016 N 369-а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туризма в Костромской области"</w:t>
            </w:r>
          </w:p>
        </w:tc>
      </w:tr>
      <w:tr w:rsidR="00B925AC" w:rsidRPr="00B037FE" w:rsidTr="00B037FE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(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введен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> </w:t>
            </w:r>
            <w:hyperlink r:id="rId683" w:history="1">
              <w:r w:rsidRPr="00B037FE">
                <w:rPr>
                  <w:rStyle w:val="a3"/>
                  <w:rFonts w:eastAsiaTheme="majorEastAsia"/>
                  <w:color w:val="00466E"/>
                  <w:sz w:val="18"/>
                  <w:szCs w:val="18"/>
                </w:rPr>
                <w:t>постановлением администрации Костромской области от 24.10.2018 N 424-а</w:t>
              </w:r>
            </w:hyperlink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туристского потока в Костромской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тыс. человек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сведения формы "Количество туристов, посетивших муниципальное образование", годовых отчетов, представленных за отчетный год муниципальными образованиями области</w:t>
            </w:r>
          </w:p>
        </w:tc>
      </w:tr>
      <w:tr w:rsidR="00B925AC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Объем платных услуг, оказанных населению в сфере внутреннего и въездного туризма (включая услуги турфирм, гостиниц и аналогичных средств размещения)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млн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рублей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информации - данные ЕМИСС по следующим видам платных услуг: "Услуги туристических агентств, туроператоров и прочие услуги по бронированию и сопутствующие им услуги" и "Услуги гостиниц и аналогичные услуги по предоставлению временного жилья"</w:t>
            </w:r>
          </w:p>
        </w:tc>
      </w:tr>
    </w:tbl>
    <w:p w:rsidR="00B925AC" w:rsidRPr="00B037FE" w:rsidRDefault="00B925AC">
      <w:pPr>
        <w:rPr>
          <w:rFonts w:ascii="Times New Roman" w:hAnsi="Times New Roman" w:cs="Times New Roman"/>
          <w:sz w:val="18"/>
          <w:szCs w:val="18"/>
        </w:rPr>
      </w:pPr>
    </w:p>
    <w:p w:rsidR="00B925AC" w:rsidRPr="00B037FE" w:rsidRDefault="00B925AC" w:rsidP="00B925A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Приложение N 12. Сводные показатели государственных заданий на оказание государственных услуг (выполнение работ) государственными учреждениями Костромской области в рамках государственной программы Костромской области "Экономическое развитие ...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12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B925AC" w:rsidRPr="00B037FE" w:rsidRDefault="00B925AC" w:rsidP="00B925A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 xml:space="preserve">СВОДНЫЕ ПОКАЗАТЕЛИ ГОСУДАРСТВЕННЫХ ЗАДАНИЙ НА ОКАЗАНИЕ ГОСУДАРСТВЕННЫХ УСЛУГ (ВЫПОЛНЕНИЕ РАБОТ) ГОСУДАРСТВЕННЫМИ УЧРЕЖДЕНИЯМИ </w:t>
      </w:r>
      <w:r w:rsidRPr="00B037FE">
        <w:rPr>
          <w:color w:val="3C3C3C"/>
          <w:spacing w:val="1"/>
          <w:sz w:val="18"/>
          <w:szCs w:val="18"/>
        </w:rPr>
        <w:lastRenderedPageBreak/>
        <w:t>КОСТРОМСКОЙ ОБЛАСТИ В РАМКАХ ГОСУДАРСТВЕННОЙ ПРОГРАММЫ КОСТРОМСКОЙ ОБЛАСТИ "ЭКОНОМИЧЕСКОЕ РАЗВИТИЕ КОСТРОМСКОЙ ОБЛАСТИ НА ПЕРИОД ДО 2025 ГОДА"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(в ред. </w:t>
      </w:r>
      <w:hyperlink r:id="rId68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2502"/>
        <w:gridCol w:w="2128"/>
        <w:gridCol w:w="990"/>
        <w:gridCol w:w="956"/>
        <w:gridCol w:w="841"/>
        <w:gridCol w:w="956"/>
        <w:gridCol w:w="956"/>
        <w:gridCol w:w="990"/>
        <w:gridCol w:w="990"/>
        <w:gridCol w:w="990"/>
        <w:gridCol w:w="990"/>
        <w:gridCol w:w="875"/>
        <w:gridCol w:w="990"/>
      </w:tblGrid>
      <w:tr w:rsidR="00B925AC" w:rsidRPr="00B037FE" w:rsidTr="00B925AC">
        <w:trPr>
          <w:trHeight w:val="12"/>
        </w:trPr>
        <w:tc>
          <w:tcPr>
            <w:tcW w:w="55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/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мероприятия, субсидии, услуги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исполнителя государственной услуги на выполнение государственного задания</w:t>
            </w:r>
          </w:p>
        </w:tc>
        <w:tc>
          <w:tcPr>
            <w:tcW w:w="11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Планируемый объем средств областного бюджета на оказание государственной услуги (выполнение работ), тыс. рублей</w:t>
            </w:r>
          </w:p>
        </w:tc>
      </w:tr>
      <w:tr w:rsidR="00B925AC" w:rsidRPr="00B037FE" w:rsidTr="00B925A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0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том числе по годам реализации</w:t>
            </w:r>
          </w:p>
        </w:tc>
      </w:tr>
      <w:tr w:rsidR="00B925AC" w:rsidRPr="00B037FE" w:rsidTr="00B925A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2025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168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"Формирование благоприятной инвестиционной среды в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Администрация Костромской области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1.3 "Обеспечение деятельности ОГБУ "Агентство инвестиций и проектного сопровождения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субсидия на выполнение государственного задания в рамках работы "Разработка, реализация и сопровождение инвестиционных проектов на территории Костромской области"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ОГБУ "Агентство инвестиций и проектного сопровождения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8 087,6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3 036,3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4 545,6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505,7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17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Мероприятие 1.5 "Организация работы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ведение и наполнение регионального информационного портала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субсидия на выполнение государственного задания в рамках работы "Организация работы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, ведение и наполнение регионального информационного портала по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субконтрактации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ОГБУ "Агентство инвестиций и проектного сопровождения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 субсидия на выполнение всего государственного задания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ОГБУ "Агентство инвестиций и проектного сопровождения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8 087,6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3 036,3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4 545,6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505,7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-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168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1.5 "Обеспечение деятельности ГАУ "Агентство инвестиций и развития предпринимательства Костромской области"</w:t>
            </w:r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lastRenderedPageBreak/>
              <w:t>(в 2016-2017 годах мероприятие 1.5 "Обеспечение деятельности ОГБУ "Агентство по развитию предпринимательства Костромской области",</w:t>
            </w:r>
            <w:proofErr w:type="gramEnd"/>
          </w:p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037FE">
              <w:rPr>
                <w:color w:val="2D2D2D"/>
                <w:sz w:val="18"/>
                <w:szCs w:val="18"/>
              </w:rPr>
              <w:t>направленной на поддержку субъектов малого предпринимательства на ранней стадии их развития")</w:t>
            </w:r>
            <w:proofErr w:type="gramEnd"/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субсидия на выполнение государственного задания в рамках услуги "Оказание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61 456,64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6 528,9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6 035,9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7 194,8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5 537,4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5 539,44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5 541,49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5 818,56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6 109,49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6 414,97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6 735,69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субсидия на выполнение государственного задания в рамках услуги "Предоставление консультационной и информационной поддержки субъектам малого и среднего предпринимательства" (предоставление услуг по организации и содействию в проведении семинаров, совещаний, круглых столов и иных мероприятий)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4 831,95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533,2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547,2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427,4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427,56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427,72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449,1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471,56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495,13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519,89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субсидия на выполнение государственного задания в рамках услуги "Предоставление консультационной и информационной поддержки субъектам малого и среднего предпринимательства" (предоставление услуг по </w:t>
            </w:r>
            <w:proofErr w:type="gramStart"/>
            <w:r w:rsidRPr="00B037FE">
              <w:rPr>
                <w:color w:val="2D2D2D"/>
                <w:sz w:val="18"/>
                <w:szCs w:val="18"/>
              </w:rPr>
              <w:t>дистанционному</w:t>
            </w:r>
            <w:proofErr w:type="gramEnd"/>
            <w:r w:rsidRPr="00B037FE"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бизнес-планированию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4 298,75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547,2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427,4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427,56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427,72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449,1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471,56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495,13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519,89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субсидия на выполнение государственного задания в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рамках работы "Разработка региональных инвестиционных предложений"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ГАУ "Агентство инвестиций и развития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5 129,04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1 739,0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450,37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450,53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473,06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496,71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521,55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547,62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5)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субсидия на выполнение государственного задания в рамках работы "Техническая поддержка и обеспечение функционирования автоматизированных рабочих мест и информационных систем обеспечения типовой деятельности; услуги по прикладному сопровождению информационных систем обеспечения типовой деятельности"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17 915,86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2 001,9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2 113,4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2 114,18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2 114,96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2 220,71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2 331,74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2 448,33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2 570,74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субсидия на выполнение государственного задания в рамках услуги "Оказание туристско-информационных услуг"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31 946,86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1 010,3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4 108,4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4 109,92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4 111,43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4 317,0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4 532,85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4 759,5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4 997,46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субсидия на выполнение государственного задания в рамках работы "Предоставление информационной и консультационной поддержки субъектам малого и среднего предпринимательства" (ведение реестра субъектов малого и среднего предпринимательства - получателей государственной поддержки)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ГАУ "Агентство инвестиций и развития 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3 629,5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482,18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482,36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506,47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531,8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558,39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586,3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итого субсидия на выполнение всего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государственного задания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 xml:space="preserve">ГАУ "Агентство инвестиций и развития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предпринимательства Костромской области"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129 208,6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7 062,1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7 102,3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13 040,3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13 546,2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13 551,2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13 556,2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14 234,0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14 945,7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15 693,0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16 477,6</w:t>
            </w:r>
          </w:p>
        </w:tc>
      </w:tr>
    </w:tbl>
    <w:p w:rsidR="00B925AC" w:rsidRPr="00B037FE" w:rsidRDefault="00B925AC" w:rsidP="00B925A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lastRenderedPageBreak/>
        <w:t>Приложение N 13. Планируемый объем средств хозяйствующих субъектов, созданных с участием Костромской области, общественных, научных и иных организаций, а также государственных внебюджетных фондов, принимающих участие в реализации Программы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Приложение N 13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8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27.09.2016 N 369-а</w:t>
        </w:r>
      </w:hyperlink>
      <w:r w:rsidRPr="00B037FE">
        <w:rPr>
          <w:color w:val="2D2D2D"/>
          <w:spacing w:val="1"/>
          <w:sz w:val="18"/>
          <w:szCs w:val="18"/>
        </w:rPr>
        <w:t>; в ред. </w:t>
      </w:r>
      <w:hyperlink r:id="rId68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  <w:r w:rsidRPr="00B037FE">
        <w:rPr>
          <w:color w:val="2D2D2D"/>
          <w:spacing w:val="1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6468"/>
        <w:gridCol w:w="2587"/>
        <w:gridCol w:w="1294"/>
        <w:gridCol w:w="1294"/>
        <w:gridCol w:w="1109"/>
        <w:gridCol w:w="924"/>
      </w:tblGrid>
      <w:tr w:rsidR="00B925AC" w:rsidRPr="00B037FE" w:rsidTr="00B925AC">
        <w:trPr>
          <w:trHeight w:val="12"/>
        </w:trPr>
        <w:tc>
          <w:tcPr>
            <w:tcW w:w="55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8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/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акционерных обществ, общественных, научных и иных организаций, а также государственных внебюджетных фондов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Планируемый объем средств за счет средств внебюджетных источников, тыс. рублей</w:t>
            </w:r>
          </w:p>
        </w:tc>
      </w:tr>
      <w:tr w:rsidR="00B925AC" w:rsidRPr="00B037FE" w:rsidTr="00B925A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 по годам реализации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 том числе по годам реализации</w:t>
            </w:r>
          </w:p>
        </w:tc>
      </w:tr>
      <w:tr w:rsidR="00B925AC" w:rsidRPr="00B037FE" w:rsidTr="00B925A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13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промышленности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1.5 "Предоставление субсидий из областного бюджета субъектам деятельности в сфере промышленности на возмещение части затрат на техническое перевооружение и модернизацию производства в целях реализации инвестиционных проектов на территории Костромской области"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субъекты деятельности в сфере промышленности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139 948,0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10 206,0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129 742,0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13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"Формирование благоприятной инвестиционной среды в Костромской области"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3.2 "Предоставление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инженерным сетям и сооружениям"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юридические лица, осуществляющие инвестиционную деятельность на территории Костромской области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13 445,2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13 445,2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</w:tr>
      <w:tr w:rsidR="00B925AC" w:rsidRPr="00B037FE" w:rsidTr="00B925A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153 393,2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10 206,0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143 187,2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5AC" w:rsidRPr="00B037FE" w:rsidRDefault="00B925A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</w:t>
            </w:r>
          </w:p>
        </w:tc>
      </w:tr>
    </w:tbl>
    <w:p w:rsidR="00B925AC" w:rsidRPr="00B037FE" w:rsidRDefault="00B925AC" w:rsidP="00B925AC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lastRenderedPageBreak/>
        <w:t xml:space="preserve">Приложение N 14. Порядок предоставления субсидий бюджетам муниципальных районов (городских округов) Костромской области на государственную поддержку малого и среднего предпринимательства, включая крестьянские (фермерские) хозяйства, а также </w:t>
      </w:r>
      <w:proofErr w:type="gramStart"/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на</w:t>
      </w:r>
      <w:proofErr w:type="gramEnd"/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 xml:space="preserve"> ...</w:t>
      </w:r>
    </w:p>
    <w:p w:rsidR="00B925AC" w:rsidRPr="00B037FE" w:rsidRDefault="00B925AC" w:rsidP="00B925AC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14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B925AC" w:rsidRPr="00B037FE" w:rsidRDefault="00B925AC" w:rsidP="00B925A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  <w:t>ПОРЯДОК ПРЕДОСТАВЛЕНИЯ СУБСИДИЙ БЮДЖЕТАМ МУНИЦИПАЛЬНЫХ РАЙОНОВ (ГОРОДСКИХ ОКРУГОВ) КОСТРОМСКОЙ ОБЛАСТИ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</w:p>
    <w:p w:rsidR="00B925AC" w:rsidRPr="00B037FE" w:rsidRDefault="00B925AC">
      <w:pPr>
        <w:rPr>
          <w:rFonts w:ascii="Times New Roman" w:hAnsi="Times New Roman" w:cs="Times New Roman"/>
          <w:sz w:val="18"/>
          <w:szCs w:val="18"/>
        </w:rPr>
      </w:pP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68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27.09.2016 N 369-а</w:t>
        </w:r>
      </w:hyperlink>
      <w:r w:rsidRPr="00B037FE">
        <w:rPr>
          <w:color w:val="2D2D2D"/>
          <w:spacing w:val="1"/>
          <w:sz w:val="18"/>
          <w:szCs w:val="18"/>
        </w:rPr>
        <w:t>; в ред. </w:t>
      </w:r>
      <w:hyperlink r:id="rId68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постановлений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68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25.09.2017 N 356-а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69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30.03.2018 N 93-а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69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24.10.2018 N 424-а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69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 xml:space="preserve">1. </w:t>
      </w:r>
      <w:proofErr w:type="gramStart"/>
      <w:r w:rsidRPr="00B037FE">
        <w:rPr>
          <w:color w:val="2D2D2D"/>
          <w:spacing w:val="1"/>
          <w:sz w:val="18"/>
          <w:szCs w:val="18"/>
        </w:rPr>
        <w:t>Настоящий Порядок разработан в соответствии со статьей 139 </w:t>
      </w:r>
      <w:hyperlink r:id="rId69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Бюджетного кодекса Российской Федерации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69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B037FE">
        <w:rPr>
          <w:color w:val="2D2D2D"/>
          <w:spacing w:val="1"/>
          <w:sz w:val="18"/>
          <w:szCs w:val="18"/>
        </w:rPr>
        <w:t>, </w:t>
      </w:r>
      <w:hyperlink r:id="rId69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</w:t>
        </w:r>
      </w:hyperlink>
      <w:r w:rsidRPr="00B037FE">
        <w:rPr>
          <w:color w:val="2D2D2D"/>
          <w:spacing w:val="1"/>
          <w:sz w:val="18"/>
          <w:szCs w:val="18"/>
        </w:rPr>
        <w:t> и определяет цели и условия предоставления субсидий бюджетам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муниципальных районов (городских округов) Костромской области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(далее - субсидии), а также критерии отбора муниципальных районов (городских округов) Костромской области для предоставления субсидий.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(в ред. </w:t>
      </w:r>
      <w:hyperlink r:id="rId69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2. Целью предоставления субсидий является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софинансирование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расходов муниципальных районов (городских округов)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(далее - расходные обязательства).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ред. </w:t>
      </w:r>
      <w:hyperlink r:id="rId69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Источником финансового обеспечения субсидий являются средства областного бюджета, в том числе субсидии из федерального бюджета областному бюджету на цели, указанные в настоящем пункте.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3. Главным распорядителем средств областного бюджета, предоставляемых в виде субсидий, является департамент экономического развития Костромской области (далее - Департамент).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4. Получателями субсидии являются администрации муниципальных районов (городских округов) Костромской области или иные уполномоченные администрациями муниципальных районов (городских округов) Костромской области органы местного самоуправления муниципальных районов (городских округов) Костромской области.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 xml:space="preserve">5. Критерием отбора муниципальных районов (городских округов) Костромской области для получения субсидии является включение муниципального района (городского округа) Костромской области в перечень </w:t>
      </w:r>
      <w:proofErr w:type="spellStart"/>
      <w:r w:rsidRPr="00B037FE">
        <w:rPr>
          <w:color w:val="2D2D2D"/>
          <w:spacing w:val="1"/>
          <w:sz w:val="18"/>
          <w:szCs w:val="18"/>
        </w:rPr>
        <w:t>монопрофильных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муниципальных образований (моногородов) в соответствии с </w:t>
      </w:r>
      <w:hyperlink r:id="rId69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Распоряжением Правительства Российской Федерации от 29 июля 2014 года N 1398-р "Об утверждении перечня </w:t>
        </w:r>
        <w:proofErr w:type="spell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монопрофильных</w:t>
        </w:r>
        <w:proofErr w:type="spell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муниципальных образований Российской Федерации (моногородов)"</w:t>
        </w:r>
      </w:hyperlink>
      <w:r w:rsidRPr="00B037FE">
        <w:rPr>
          <w:color w:val="2D2D2D"/>
          <w:spacing w:val="1"/>
          <w:sz w:val="18"/>
          <w:szCs w:val="18"/>
        </w:rPr>
        <w:t>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6. Субсидии предоставляются бюджетам муниципальных районов (городских округов) Костромской области для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расходных обязатель</w:t>
      </w:r>
      <w:proofErr w:type="gramStart"/>
      <w:r w:rsidRPr="00B037FE">
        <w:rPr>
          <w:color w:val="2D2D2D"/>
          <w:spacing w:val="1"/>
          <w:sz w:val="18"/>
          <w:szCs w:val="18"/>
        </w:rPr>
        <w:t>ств пр</w:t>
      </w:r>
      <w:proofErr w:type="gramEnd"/>
      <w:r w:rsidRPr="00B037FE">
        <w:rPr>
          <w:color w:val="2D2D2D"/>
          <w:spacing w:val="1"/>
          <w:sz w:val="18"/>
          <w:szCs w:val="18"/>
        </w:rPr>
        <w:t>и реализации следующих мероприятий: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поддержка субъектов малого и среднего предпринимательства, осуществляющих деятельность в сфере производства товаров (работ, услуг), за исключением основных видов деятельности, включенных в разделы G (за исключением кода 45), К, L, M (за исключением кодов 71 и 75), N, O, S (за исключением кодов 95 и 96), T, U Общероссийского классификатора видов экономической деятельности ОК 029-2014 (КДЕС</w:t>
      </w:r>
      <w:proofErr w:type="gramStart"/>
      <w:r w:rsidRPr="00B037FE">
        <w:rPr>
          <w:color w:val="2D2D2D"/>
          <w:spacing w:val="1"/>
          <w:sz w:val="18"/>
          <w:szCs w:val="18"/>
        </w:rPr>
        <w:t xml:space="preserve"> Р</w:t>
      </w:r>
      <w:proofErr w:type="gramEnd"/>
      <w:r w:rsidRPr="00B037FE">
        <w:rPr>
          <w:color w:val="2D2D2D"/>
          <w:spacing w:val="1"/>
          <w:sz w:val="18"/>
          <w:szCs w:val="18"/>
        </w:rPr>
        <w:t>ед. 2), принятого </w:t>
      </w:r>
      <w:hyperlink r:id="rId69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</w:t>
        </w:r>
        <w:proofErr w:type="gramStart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Р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ед. 2) и Общероссийского классификатора продукции по видам экономической деятельности (ОКПД2) ОК 034-2014 (КПЕС 2008)"</w:t>
        </w:r>
      </w:hyperlink>
      <w:r w:rsidRPr="00B037FE">
        <w:rPr>
          <w:color w:val="2D2D2D"/>
          <w:spacing w:val="1"/>
          <w:sz w:val="18"/>
          <w:szCs w:val="18"/>
        </w:rPr>
        <w:t> по направлениям: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строений, сооружений или приобретение оборудования в целях создания, и (или) развития, и (или) модернизации производства товаров (работ, услуг);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российской лизинговой организацией в целях создания, и (или) развития, и (или) модернизации производства товаров (работ, услуг);</w:t>
      </w:r>
      <w:proofErr w:type="gramEnd"/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с российской лизинговой организацией в целях создания, и (или) развития, и (или) модернизации производства товаров (работ, услуг);</w:t>
      </w:r>
      <w:proofErr w:type="gramEnd"/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возмещение части затрат начинающих субъектов малого предпринимательства, связанных с началом предпринимательской деятельности;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spellStart"/>
      <w:r w:rsidRPr="00B037FE">
        <w:rPr>
          <w:color w:val="2D2D2D"/>
          <w:spacing w:val="1"/>
          <w:sz w:val="18"/>
          <w:szCs w:val="18"/>
        </w:rPr>
        <w:t>пп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. 3 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70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31.03.2017 N 123-а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7. Условиями предоставления субсидии являются: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наличие утвержденной муниципальной программы (подпрограммы) развития малого и среднего предпринимательства;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 xml:space="preserve">2) наличие в бюджете муниципального района (городского округа) Костромской области на соответствующий финансовый год бюджетных ассигнований на исполнение расходного обязательства в объеме, необходимом для соблюдения уровня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расходного обязательства, предусмотренного пунктом 12 настоящего Порядка;</w:t>
      </w:r>
      <w:proofErr w:type="gramEnd"/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заключение между администрацией муниципального района (городского округа) Костромской области и Департаментом соглашения о предоставлении субсидии (далее - соглашение);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4) обеспечение соответствия значений показателей, устанавливаемых муниципальной программой (подпрограммой) развития малого и среднего предпринимательства, значениям показателей результативности использования субсидий, устанавливаемых соглашением.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8. Информация о сроках подачи документов для получения субсидии размещается Департаментом в информационно-телекоммуникационной сети Интернет на портале государственных органов Костромской области и официальном сайте Департамента.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9. Для получения субсидии администрация муниципального района (городского округа) Костромской области представляет в Департамент следующие документы: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1) заявление о предоставлении субсидии по форме и в срок, установленные Департаментом;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копию муниципальной программы (подпрограммы) развития малого и среднего предпринимательства, утвержденную муниципальным правовым актом;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3) паспорт мероприятия муниципальной программы (подпрограммы) развития малого и среднего предпринимательства по форме, установленной Департаментом.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В случае если администрация муниципального района (городского округа) Костромской области претендует на получение субсидии для реализации двух и более мероприятий (направлений), паспорт представляется отдельно по каждому мероприятию;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4) выписку из решения о бюджете муниципального района (городского округа) Костромской области на соответствующий финансовый год, подтверждающую наличие в бюджете муниципального района (городского округа) Костромской области бюджетных ассигнований на исполнение расходного обязательства;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5) справку об исполнении бюджета муниципального района (городского округа) Костромской области за предыдущий год по мероприятиям муниципальной программы (подпрограммы) развития малого и среднего предпринимательства;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6) пояснительную записку, содержащую информацию о развитии малого и среднего предпринимательства на территории муниципального района (городского округа) за предыдущий год, с обоснованием необходимости реализации мероприятий муниципальной программы (подпрограммы) развития малого и среднего предпринимательства и результатами, планируемыми при их реализации.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Документы, указанные в настоящем пункте, представляются в Департамент в папке-скоросшивателе.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10. Субсидии предоставляются бюджетам муниципальных районов (городских округов) Костромской области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утвержденных в установленном порядке Департаменту на текущий финансовый год на цели, указанные в пункте 2 настоящего Порядка.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11. Размер субсидии </w:t>
      </w:r>
      <w:proofErr w:type="spellStart"/>
      <w:r w:rsidRPr="00B037FE">
        <w:rPr>
          <w:color w:val="2D2D2D"/>
          <w:spacing w:val="1"/>
          <w:sz w:val="18"/>
          <w:szCs w:val="18"/>
        </w:rPr>
        <w:t>i-му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муниципальному району (городскому округу) Костромской области определяется по формуле: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noProof/>
          <w:color w:val="2D2D2D"/>
          <w:spacing w:val="1"/>
          <w:sz w:val="18"/>
          <w:szCs w:val="18"/>
        </w:rPr>
        <w:drawing>
          <wp:inline distT="0" distB="0" distL="0" distR="0">
            <wp:extent cx="1211580" cy="495300"/>
            <wp:effectExtent l="19050" t="0" r="7620" b="0"/>
            <wp:docPr id="344" name="Рисунок 344" descr="Об утверждении государственной программы Костром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Об утверждении государственной программы Костром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7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где: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</w:r>
      <w:proofErr w:type="spellStart"/>
      <w:r w:rsidRPr="00B037FE">
        <w:rPr>
          <w:color w:val="2D2D2D"/>
          <w:spacing w:val="1"/>
          <w:sz w:val="18"/>
          <w:szCs w:val="18"/>
        </w:rPr>
        <w:t>С</w:t>
      </w:r>
      <w:proofErr w:type="gramStart"/>
      <w:r w:rsidRPr="00B037FE">
        <w:rPr>
          <w:color w:val="2D2D2D"/>
          <w:spacing w:val="1"/>
          <w:sz w:val="18"/>
          <w:szCs w:val="18"/>
        </w:rPr>
        <w:t>i</w:t>
      </w:r>
      <w:proofErr w:type="gramEnd"/>
      <w:r w:rsidRPr="00B037FE">
        <w:rPr>
          <w:color w:val="2D2D2D"/>
          <w:spacing w:val="1"/>
          <w:sz w:val="18"/>
          <w:szCs w:val="18"/>
        </w:rPr>
        <w:t>р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- размер субсидии бюджету i-го муниципального района (городского округа) Костромской области на поддержку субъектов малого и среднего предпринимательства в рамках реализации муниципальной программы (подпрограммы) развития малого и среднего предпринимательства (рублей);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Мо - объем бюджетных ассигнований, предусмотренных в областном бюджете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</w:r>
      <w:proofErr w:type="spellStart"/>
      <w:r w:rsidRPr="00B037FE">
        <w:rPr>
          <w:color w:val="2D2D2D"/>
          <w:spacing w:val="1"/>
          <w:sz w:val="18"/>
          <w:szCs w:val="18"/>
        </w:rPr>
        <w:t>монопрофильных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муниципальных образований (рублей);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М - общий объем бюджетных ассигнований, предусмотренных в бюджетах муниципальных районов (городских округов) Костромской области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 (рублей);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spellStart"/>
      <w:r w:rsidRPr="00B037FE">
        <w:rPr>
          <w:color w:val="2D2D2D"/>
          <w:spacing w:val="1"/>
          <w:sz w:val="18"/>
          <w:szCs w:val="18"/>
        </w:rPr>
        <w:t>М</w:t>
      </w:r>
      <w:proofErr w:type="gramStart"/>
      <w:r w:rsidRPr="00B037FE">
        <w:rPr>
          <w:color w:val="2D2D2D"/>
          <w:spacing w:val="1"/>
          <w:sz w:val="18"/>
          <w:szCs w:val="18"/>
        </w:rPr>
        <w:t>i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- объем бюджетных ассигнований, предусмотренных в бюджете i-го муниципального района (городского округа) Костромской области на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 (рублей).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12. Уровень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расходного обязательства за счет средств бюджета муниципального района (городского округа) Костромской области по конкретному мероприятию в соответствии с пунктом 6 настоящего Порядка устанавливается не менее 1 процента от размера бюджетных ассигнований, предусмотренных в местном бюджете на реализацию муниципальной программы (подпрограммы) развития малого и среднего предпринимательства.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13. Субсидии предоставляются бюджету муниципального района (городского округа) Костромской области на основании соглашения, форма которого разрабатывается Департаментом и размещается в информационно-телекоммуникационной сети Интернет на сайте Департамента.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14. В соглашении предусматриваются: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 xml:space="preserve">1) размер предоставляемой субсидии, порядок, условия и сроки ее перечисления в бюджет муниципального района (городского округа) Костромской области, а также объем бюджетных ассигнований бюджета муниципального района (городского округа) Костромской области на исполнение соответствующих расходных обязательств с указанием уровня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расходного обязательства, выраженного в процентах от объема бюджетных ассигнований на исполнение расходного обязательства муниципального образования, предусмотренных в бюджете муниципального образования, в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целях </w:t>
      </w:r>
      <w:proofErr w:type="spellStart"/>
      <w:proofErr w:type="gramStart"/>
      <w:r w:rsidRPr="00B037FE">
        <w:rPr>
          <w:color w:val="2D2D2D"/>
          <w:spacing w:val="1"/>
          <w:sz w:val="18"/>
          <w:szCs w:val="18"/>
        </w:rPr>
        <w:t>софинансирования</w:t>
      </w:r>
      <w:proofErr w:type="spellEnd"/>
      <w:proofErr w:type="gramEnd"/>
      <w:r w:rsidRPr="00B037FE">
        <w:rPr>
          <w:color w:val="2D2D2D"/>
          <w:spacing w:val="1"/>
          <w:sz w:val="18"/>
          <w:szCs w:val="18"/>
        </w:rPr>
        <w:t xml:space="preserve"> которого предоставляется субсидия;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2) значения показателей результативности использования субсидии и обязательства муниципального района (городского округа) Костромской области по их достижению;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3) обязательства муниципального района (городского округа) Костромской области по согласованию с главными распорядителями муниципальных программ,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софинансируемых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за счет средств областного бюджета,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4) указание органа местного самоуправления (структурного подразделения, должностного лица), на </w:t>
      </w:r>
      <w:proofErr w:type="gramStart"/>
      <w:r w:rsidRPr="00B037FE">
        <w:rPr>
          <w:color w:val="2D2D2D"/>
          <w:spacing w:val="1"/>
          <w:sz w:val="18"/>
          <w:szCs w:val="18"/>
        </w:rPr>
        <w:t>который</w:t>
      </w:r>
      <w:proofErr w:type="gramEnd"/>
      <w:r w:rsidRPr="00B037FE">
        <w:rPr>
          <w:color w:val="2D2D2D"/>
          <w:spacing w:val="1"/>
          <w:sz w:val="18"/>
          <w:szCs w:val="18"/>
        </w:rPr>
        <w:t xml:space="preserve"> возлагаются функции по исполнению (координации исполнения) соглашения со стороны муниципального района (городского округа) Костромской области и представлению отчетности об исполнении условий предоставления субсидий и их использования;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5) реквизиты муниципального правового акта, устанавливающего расходное обязательство муниципального района (городского округа) Костромской области, в целях </w:t>
      </w:r>
      <w:proofErr w:type="spellStart"/>
      <w:r w:rsidRPr="00B037FE">
        <w:rPr>
          <w:color w:val="2D2D2D"/>
          <w:spacing w:val="1"/>
          <w:sz w:val="18"/>
          <w:szCs w:val="18"/>
        </w:rPr>
        <w:t>софинансирования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которого предоставляется субсидия;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6) сроки и порядок представления отчетности об исполнении условий предоставления субсидий и их использования;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proofErr w:type="gramStart"/>
      <w:r w:rsidRPr="00B037FE">
        <w:rPr>
          <w:color w:val="2D2D2D"/>
          <w:spacing w:val="1"/>
          <w:sz w:val="18"/>
          <w:szCs w:val="18"/>
        </w:rPr>
        <w:t>7) порядок осуществления контроля за выполнением муниципального района (городского округа) Костромской области обязательств, предусмотренных соглашением с учетом положений пунктов 19-</w:t>
      </w:r>
      <w:r w:rsidRPr="00B037FE">
        <w:rPr>
          <w:color w:val="2D2D2D"/>
          <w:spacing w:val="1"/>
          <w:sz w:val="18"/>
          <w:szCs w:val="18"/>
        </w:rPr>
        <w:lastRenderedPageBreak/>
        <w:t>28 </w:t>
      </w:r>
      <w:hyperlink r:id="rId702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правил предоставления субсидий из областного бюджета бюджетам муниципальных образований Костромской области</w:t>
        </w:r>
      </w:hyperlink>
      <w:r w:rsidRPr="00B037FE">
        <w:rPr>
          <w:color w:val="2D2D2D"/>
          <w:spacing w:val="1"/>
          <w:sz w:val="18"/>
          <w:szCs w:val="18"/>
        </w:rPr>
        <w:t>, утвержденных </w:t>
      </w:r>
      <w:hyperlink r:id="rId703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 июля 2018 года N 276-а "О правилах предоставления субсидий из областного бюджета бюджетам муниципальных образований Костромской области"</w:t>
        </w:r>
      </w:hyperlink>
      <w:r w:rsidRPr="00B037FE">
        <w:rPr>
          <w:color w:val="2D2D2D"/>
          <w:spacing w:val="1"/>
          <w:sz w:val="18"/>
          <w:szCs w:val="18"/>
        </w:rPr>
        <w:t> (далее - </w:t>
      </w:r>
      <w:hyperlink r:id="rId704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Правила предоставления субсидий из</w:t>
        </w:r>
        <w:proofErr w:type="gramEnd"/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 xml:space="preserve"> областного бюджета бюджетам муниципальных образований Костромской области</w:t>
        </w:r>
      </w:hyperlink>
      <w:r w:rsidRPr="00B037FE">
        <w:rPr>
          <w:color w:val="2D2D2D"/>
          <w:spacing w:val="1"/>
          <w:sz w:val="18"/>
          <w:szCs w:val="18"/>
        </w:rPr>
        <w:t>);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8) обязательства муниципального района (городского округа) Костромской области по возврату средств в областной бюджет в соответствии с пунктами 20, 21 настоящего Порядка;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9) ответственность сторон за нарушение условий соглашения;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10) условие о вступлении в силу соглашения.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14 в ред. </w:t>
      </w:r>
      <w:hyperlink r:id="rId705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15. Внесение в соглашение изменений, предусматривающих ухудшение значений показателей результативности использования субсидии, не допускается в течение всего периода действия соглашения, за исключением случаев, если выполнение условий предоставления субсидий оказалось невозможным вследствие обстоятельств непреодолимой силы.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16. Перечисление субсидий осуществляется на лицевые счета администраторов доходов бюджетов муниципальных районов (городских округов) Костромской области.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17. Субсидии носят целевой характер и не могут быть использованы на другие цели.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18. Администрация муниципального района (городского округа) Костромской области представляет в Департамент отчет об использовании субсидии и о достигнутых значениях показателей результативности предоставления субсидии по формам и в сроки, установленные соглашением.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19. Ответственность за своевременность, полноту и достоверность представления сведений, целевое использование субсидий возлагается на органы местного самоуправления муниципальных районов (городских округов) Костромской области.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20. При невыполнении условий предоставления субсидий и условий соглашения, предусмотренных настоящим Порядком, к получателю субсидии применяются меры финансовой ответственности в соответствии с Правилами предоставления субсидий из областного бюджета бюджетам муниципальных образований Костромской области.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(п. 20 в ред. </w:t>
      </w:r>
      <w:hyperlink r:id="rId706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21. Не использованные остатки субсидий на 1 января текущего года подлежат возврату в областной бюджет в порядке, установленном бюджетным законодательством Российской Федерации.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22. Эффективность использования субсидий оценивается ежегодно Департаментом на основе отчетов муниципальных районов (городских округов) по следующему показателю результативности предоставления субсидий: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"количество субъектов малого и среднего предпринимательства и </w:t>
      </w:r>
      <w:proofErr w:type="spellStart"/>
      <w:r w:rsidRPr="00B037FE">
        <w:rPr>
          <w:color w:val="2D2D2D"/>
          <w:spacing w:val="1"/>
          <w:sz w:val="18"/>
          <w:szCs w:val="18"/>
        </w:rPr>
        <w:t>самозанятых</w:t>
      </w:r>
      <w:proofErr w:type="spellEnd"/>
      <w:r w:rsidRPr="00B037FE">
        <w:rPr>
          <w:color w:val="2D2D2D"/>
          <w:spacing w:val="1"/>
          <w:sz w:val="18"/>
          <w:szCs w:val="18"/>
        </w:rPr>
        <w:t xml:space="preserve"> граждан, получивших поддержку в рамках регионального проекта".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п</w:t>
      </w:r>
      <w:proofErr w:type="gramEnd"/>
      <w:r w:rsidRPr="00B037FE">
        <w:rPr>
          <w:color w:val="2D2D2D"/>
          <w:spacing w:val="1"/>
          <w:sz w:val="18"/>
          <w:szCs w:val="18"/>
        </w:rPr>
        <w:t>. 22 в ред. </w:t>
      </w:r>
      <w:hyperlink r:id="rId707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 xml:space="preserve">23. </w:t>
      </w:r>
      <w:proofErr w:type="gramStart"/>
      <w:r w:rsidRPr="00B037FE">
        <w:rPr>
          <w:color w:val="2D2D2D"/>
          <w:spacing w:val="1"/>
          <w:sz w:val="18"/>
          <w:szCs w:val="18"/>
        </w:rPr>
        <w:t>Контроль за целевым использованием субсидий, проверку соблюдения условий, целей и порядка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сроки, установленные Правилами предоставления субсидий из областного бюджета бюджетам муниципальных образований Костромской области, бюджетным законодательством.</w:t>
      </w:r>
      <w:proofErr w:type="gramEnd"/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lastRenderedPageBreak/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п</w:t>
      </w:r>
      <w:proofErr w:type="gramEnd"/>
      <w:r w:rsidRPr="00B037FE">
        <w:rPr>
          <w:color w:val="2D2D2D"/>
          <w:spacing w:val="1"/>
          <w:sz w:val="18"/>
          <w:szCs w:val="18"/>
        </w:rPr>
        <w:t>. 23 в ред. </w:t>
      </w:r>
      <w:hyperlink r:id="rId708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постановления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24. Ответственность за своевременность, полноту и достоверность представления сведений, целевое использование субсидии возлагается на получателей субсидий.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п</w:t>
      </w:r>
      <w:proofErr w:type="gramEnd"/>
      <w:r w:rsidRPr="00B037FE">
        <w:rPr>
          <w:color w:val="2D2D2D"/>
          <w:spacing w:val="1"/>
          <w:sz w:val="18"/>
          <w:szCs w:val="18"/>
        </w:rPr>
        <w:t>. 24 введен </w:t>
      </w:r>
      <w:hyperlink r:id="rId709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24.10.2018 N 424-а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>
      <w:pPr>
        <w:rPr>
          <w:rFonts w:ascii="Times New Roman" w:hAnsi="Times New Roman" w:cs="Times New Roman"/>
          <w:sz w:val="18"/>
          <w:szCs w:val="18"/>
        </w:rPr>
      </w:pPr>
    </w:p>
    <w:p w:rsidR="00B037FE" w:rsidRPr="00B037FE" w:rsidRDefault="00B037FE" w:rsidP="00B037FE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</w:pPr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 xml:space="preserve">Приложение N 15. Перечень мероприятий государственной программы Костромской области "Экономическое развитие Костромской области на период до 2025 года", направленных на достижение национальных целей развития российской Федерации на период </w:t>
      </w:r>
      <w:proofErr w:type="gramStart"/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>до</w:t>
      </w:r>
      <w:proofErr w:type="gramEnd"/>
      <w:r w:rsidRPr="00B037FE">
        <w:rPr>
          <w:rFonts w:ascii="Times New Roman" w:hAnsi="Times New Roman" w:cs="Times New Roman"/>
          <w:b w:val="0"/>
          <w:bCs w:val="0"/>
          <w:color w:val="4C4C4C"/>
          <w:spacing w:val="1"/>
          <w:sz w:val="18"/>
          <w:szCs w:val="18"/>
        </w:rPr>
        <w:t xml:space="preserve"> ...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Приложение N 15</w:t>
      </w:r>
      <w:r w:rsidRPr="00B037FE">
        <w:rPr>
          <w:color w:val="2D2D2D"/>
          <w:spacing w:val="1"/>
          <w:sz w:val="18"/>
          <w:szCs w:val="18"/>
        </w:rPr>
        <w:br/>
        <w:t>к Государственной программе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"Экономическое развитие</w:t>
      </w:r>
      <w:r w:rsidRPr="00B037FE">
        <w:rPr>
          <w:color w:val="2D2D2D"/>
          <w:spacing w:val="1"/>
          <w:sz w:val="18"/>
          <w:szCs w:val="18"/>
        </w:rPr>
        <w:br/>
        <w:t>Костромской области</w:t>
      </w:r>
      <w:r w:rsidRPr="00B037FE">
        <w:rPr>
          <w:color w:val="2D2D2D"/>
          <w:spacing w:val="1"/>
          <w:sz w:val="18"/>
          <w:szCs w:val="18"/>
        </w:rPr>
        <w:br/>
        <w:t>на период до 2025 года"</w:t>
      </w:r>
    </w:p>
    <w:p w:rsidR="00B037FE" w:rsidRPr="00B037FE" w:rsidRDefault="00B037FE" w:rsidP="00B037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18"/>
          <w:szCs w:val="18"/>
        </w:rPr>
      </w:pPr>
      <w:r w:rsidRPr="00B037FE">
        <w:rPr>
          <w:color w:val="3C3C3C"/>
          <w:spacing w:val="1"/>
          <w:sz w:val="18"/>
          <w:szCs w:val="18"/>
        </w:rPr>
        <w:br/>
      </w:r>
      <w:r w:rsidRPr="00B037FE">
        <w:rPr>
          <w:color w:val="3C3C3C"/>
          <w:spacing w:val="1"/>
          <w:sz w:val="18"/>
          <w:szCs w:val="18"/>
        </w:rPr>
        <w:br/>
      </w:r>
      <w:proofErr w:type="gramStart"/>
      <w:r w:rsidRPr="00B037FE">
        <w:rPr>
          <w:color w:val="3C3C3C"/>
          <w:spacing w:val="1"/>
          <w:sz w:val="18"/>
          <w:szCs w:val="18"/>
        </w:rPr>
        <w:t>ПЕРЕЧЕНЬ МЕРОПРИЯТИЙ ГОСУДАРСТВЕННОЙ ПРОГРАММЫ КОСТРОМСКОЙ ОБЛАСТИ "ЭКОНОМИЧЕСКОЕ РАЗВИТИЕ КОСТРОМСКОЙ ОБЛАСТИ НА ПЕРИОД ДО 2025 ГОДА", НАПРАВЛЕННЫХ НА ДОСТИЖЕНИЕ НАЦИОНАЛЬНЫХ ЦЕЛЕЙ РАЗВИТИЯ РОССИЙСКОЙ ФЕДЕРАЦИИ НА ПЕРИОД ДО 2024 ГОДА, ОПРЕДЕЛЕННЫХ </w:t>
      </w:r>
      <w:hyperlink r:id="rId710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Pr="00B037FE">
        <w:rPr>
          <w:color w:val="3C3C3C"/>
          <w:spacing w:val="1"/>
          <w:sz w:val="18"/>
          <w:szCs w:val="18"/>
        </w:rPr>
        <w:t>*</w:t>
      </w:r>
      <w:proofErr w:type="gramEnd"/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t>(</w:t>
      </w:r>
      <w:proofErr w:type="gramStart"/>
      <w:r w:rsidRPr="00B037FE">
        <w:rPr>
          <w:color w:val="2D2D2D"/>
          <w:spacing w:val="1"/>
          <w:sz w:val="18"/>
          <w:szCs w:val="18"/>
        </w:rPr>
        <w:t>введен</w:t>
      </w:r>
      <w:proofErr w:type="gramEnd"/>
      <w:r w:rsidRPr="00B037FE">
        <w:rPr>
          <w:color w:val="2D2D2D"/>
          <w:spacing w:val="1"/>
          <w:sz w:val="18"/>
          <w:szCs w:val="18"/>
        </w:rPr>
        <w:t> </w:t>
      </w:r>
      <w:hyperlink r:id="rId711" w:history="1">
        <w:r w:rsidRPr="00B037FE">
          <w:rPr>
            <w:rStyle w:val="a3"/>
            <w:rFonts w:eastAsiaTheme="majorEastAsia"/>
            <w:color w:val="00466E"/>
            <w:spacing w:val="1"/>
            <w:sz w:val="18"/>
            <w:szCs w:val="18"/>
          </w:rPr>
          <w:t>постановлением администрации Костромской области от 15.03.2019 N 72-а</w:t>
        </w:r>
      </w:hyperlink>
      <w:r w:rsidRPr="00B037FE">
        <w:rPr>
          <w:color w:val="2D2D2D"/>
          <w:spacing w:val="1"/>
          <w:sz w:val="18"/>
          <w:szCs w:val="18"/>
        </w:rPr>
        <w:t>)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</w:r>
      <w:r w:rsidRPr="00B037FE">
        <w:rPr>
          <w:color w:val="2D2D2D"/>
          <w:spacing w:val="1"/>
          <w:sz w:val="18"/>
          <w:szCs w:val="18"/>
        </w:rPr>
        <w:br/>
        <w:t>________________</w:t>
      </w:r>
    </w:p>
    <w:p w:rsidR="00B037FE" w:rsidRPr="00B037FE" w:rsidRDefault="00B037FE" w:rsidP="00B037FE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8"/>
          <w:szCs w:val="18"/>
        </w:rPr>
      </w:pPr>
      <w:r w:rsidRPr="00B037FE">
        <w:rPr>
          <w:color w:val="2D2D2D"/>
          <w:spacing w:val="1"/>
          <w:sz w:val="18"/>
          <w:szCs w:val="18"/>
        </w:rPr>
        <w:br/>
        <w:t>*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финансовый год и на плановый период.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2053"/>
        <w:gridCol w:w="2003"/>
        <w:gridCol w:w="1833"/>
        <w:gridCol w:w="1617"/>
        <w:gridCol w:w="964"/>
        <w:gridCol w:w="882"/>
        <w:gridCol w:w="964"/>
        <w:gridCol w:w="882"/>
        <w:gridCol w:w="964"/>
        <w:gridCol w:w="882"/>
        <w:gridCol w:w="964"/>
        <w:gridCol w:w="977"/>
      </w:tblGrid>
      <w:tr w:rsidR="00B037FE" w:rsidRPr="00B037FE" w:rsidTr="00B037FE">
        <w:trPr>
          <w:trHeight w:val="12"/>
        </w:trPr>
        <w:tc>
          <w:tcPr>
            <w:tcW w:w="739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B037FE">
              <w:rPr>
                <w:color w:val="2D2D2D"/>
                <w:sz w:val="18"/>
                <w:szCs w:val="18"/>
              </w:rPr>
              <w:t>/</w:t>
            </w:r>
            <w:proofErr w:type="spellStart"/>
            <w:r w:rsidRPr="00B037FE">
              <w:rPr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национального проекта (программы), федерального проекта,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подпрограммы государственной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Наименование ГРБС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Расходы по годам, тыс. рублей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Национальный проект "Малое и среднее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предпринимательство и поддержка индивидуальной предпринимательской инициативы"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280 771,9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57 876,2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72 778,3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136 590,2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161 847,5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79 484,4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79 484,4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868 832,9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277 964,0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57 297,4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72 050,5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135 231,9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160 236,2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78 691,2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78 691,2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860 162,4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2 807,9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578,8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727,8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1 358,3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1 611,3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793,2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8 670,5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159 041,0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17 350,2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20 378,9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77 366,0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72 051,1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16 191,9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16 191,9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378 571,0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157 450,5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17 176,7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20 175,1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76 600,0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71 337,7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16 031,6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16 031,6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374 803,2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1 590,5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203,8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3 767,8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1.1.1.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1.9 "Региональный проект "Расширение доступа субъектов МСП к финансовой поддержке"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159 041,0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17 350,2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20 378,9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77 366,0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72 051,1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16 191,9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16 191,9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378 571,0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157 450,5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17 176,7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20 175,1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76 600,0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71 337,7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16 031,6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16 031,6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374 803,2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1 590,5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203,8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713,4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3 767,8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119 368,3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38 163,5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50 036,9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55 444,1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84 882,3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464 557,5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118 174,6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37 781,8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49 536,5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54 889,6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84 033,5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57 747,9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57 747,9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459 911,8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1 193,7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848,8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4 645,7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1.2.1.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1.10 "Региональный проект "Акселерация субъектов малого и среднего предпринимательства"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119 368,3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38 163,5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50 036,9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55 444,1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84 882,3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58 331,2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464 557,5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118 174,6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37 781,8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49 536,5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54 889,6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84 033,5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57 747,9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57 747,9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459 911,8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1 193,7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500,4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848,8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583,3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4 645,7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проект "Популяризация предпринимательства"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3 780,1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25 704,4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3 742,3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4 865,0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25 447,4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257,0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1.3.1.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мероприятие 2.5 "Региональный проект "Популяризация предпринимательства"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подпрограмма "Поддержка и развитие субъектов малого и среднего предпринимательства в Костромской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lastRenderedPageBreak/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2 362,5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3 780,1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4 961,3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25 704,4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2 338,9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3 742,3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4 865,0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4 911,7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25 447,4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257,0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Прочие мероприятия, не отнесенные к национальным проектам (программам)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134 395,7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88 082,9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105 480,5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261 993,3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267 970,9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285 060,2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295 424,4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1 438 407,9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288 000,0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134 395,7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88 082,9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105 480,5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194 693,3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198 670,9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210 060,2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218 424,4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1 149 807,9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промышленности Костромской 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37 200,0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37 500,0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169 700,0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37 200,0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37 500,0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47 500,0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169 700,0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"Формирование благоприятной инвестиционной среды в Костромской 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28 030,0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28 540,0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28 550,0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33 560,0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133 830,0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областной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5 050,0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28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030,0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28 540,0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28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550,0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33 560,0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133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830,0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"Совершенствование системы стратегического управления социально-экономическим развитием Костромской области и муниципальных образований"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67 261,0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26 682,0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42 839,0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60 493,0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61 637,0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59 504,0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60 694,0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379 110,0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67 261,0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26 682,0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42 839,0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60 493,0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61 637,0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59 504,0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60 694,0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379 110,0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2.4.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торговли в Костромской 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406,2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406,2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2.5.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"Поддержка и развитие субъектов малого и среднего предпринимательства в Костромской 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20 400,3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16 117,9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16 149,9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101 473,4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104 694,1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113 142,9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116 587,1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488 565,6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67 000,0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69 000,0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77 000,0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288 000,0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20 400,3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16 117,9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16 149,9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34 473,4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35 694,1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38 142,9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39 587,1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200 565,6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2.5.1.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20 400,3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16 117,9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16 149,9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100 373,4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103 594,1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112 042,9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115 487,1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484 165,6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66 000,0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68 000,0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74 000,0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76 000,0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284 000,0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20 400,3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16 117,9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16 149,9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34 373,4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35 594,1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38 042,9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39 487,1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200 165,6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2.5.2.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Администрация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4 400,0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4 000,0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2.6.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"Обеспечение реализации Программы"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38 629,0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40 177,6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41 386,2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30 539,8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31 303,3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32 023,3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243 796,1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38 629,0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40 177,6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41 386,2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29 736,9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30 539,8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31 303,3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32 023,3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243 796,1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2.7.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подпрограмма "Развитие туризма в Костромской области"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B037FE">
              <w:rPr>
                <w:color w:val="2D2D2D"/>
                <w:sz w:val="18"/>
                <w:szCs w:val="18"/>
              </w:rPr>
              <w:t>Депэкономразвития</w:t>
            </w:r>
            <w:proofErr w:type="spellEnd"/>
            <w:r w:rsidRPr="00B037FE">
              <w:rPr>
                <w:color w:val="2D2D2D"/>
                <w:sz w:val="18"/>
                <w:szCs w:val="18"/>
              </w:rPr>
              <w:t xml:space="preserve"> Костромской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23 000,0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 xml:space="preserve">федеральный </w:t>
            </w:r>
            <w:r w:rsidRPr="00B037FE">
              <w:rPr>
                <w:color w:val="2D2D2D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5 000,0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23 000,0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ИТОГО (3 = 1 + 2)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415 167,5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145 959,1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178 258,8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398 583,5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429 818,4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364 544,6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374 908,8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2 307 240,7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277 964,0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57 297,3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72 050,5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202 231,9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229 236,2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153 691,2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155 691,2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1 148 162,3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137 203,5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88 661,8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106 208,3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196 051,6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200 282,2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210 853,4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219 217,6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1 158 478,4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600,0</w:t>
            </w:r>
          </w:p>
        </w:tc>
      </w:tr>
      <w:tr w:rsidR="00B037FE" w:rsidRPr="00B037FE" w:rsidTr="00B037FE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7FE" w:rsidRPr="00B037FE" w:rsidRDefault="00B037F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037FE">
              <w:rPr>
                <w:color w:val="2D2D2D"/>
                <w:sz w:val="18"/>
                <w:szCs w:val="18"/>
              </w:rPr>
              <w:t>0,0</w:t>
            </w:r>
          </w:p>
        </w:tc>
      </w:tr>
    </w:tbl>
    <w:p w:rsidR="00B037FE" w:rsidRPr="00B037FE" w:rsidRDefault="00B037FE">
      <w:pPr>
        <w:rPr>
          <w:rFonts w:ascii="Times New Roman" w:hAnsi="Times New Roman" w:cs="Times New Roman"/>
          <w:sz w:val="18"/>
          <w:szCs w:val="18"/>
        </w:rPr>
      </w:pPr>
    </w:p>
    <w:sectPr w:rsidR="00B037FE" w:rsidRPr="00B037FE" w:rsidSect="00EC29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9C"/>
    <w:rsid w:val="003333D3"/>
    <w:rsid w:val="00334A9C"/>
    <w:rsid w:val="003B52B4"/>
    <w:rsid w:val="003F1BF9"/>
    <w:rsid w:val="00653947"/>
    <w:rsid w:val="0082539C"/>
    <w:rsid w:val="009B0627"/>
    <w:rsid w:val="00A53A43"/>
    <w:rsid w:val="00B037FE"/>
    <w:rsid w:val="00B31CAC"/>
    <w:rsid w:val="00B925AC"/>
    <w:rsid w:val="00CC1B84"/>
    <w:rsid w:val="00EC29CE"/>
    <w:rsid w:val="00F7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4"/>
  </w:style>
  <w:style w:type="paragraph" w:styleId="1">
    <w:name w:val="heading 1"/>
    <w:basedOn w:val="a"/>
    <w:link w:val="10"/>
    <w:uiPriority w:val="9"/>
    <w:qFormat/>
    <w:rsid w:val="0082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5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5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3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53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539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text">
    <w:name w:val="headertext"/>
    <w:basedOn w:val="a"/>
    <w:rsid w:val="008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3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9C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9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3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86251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1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8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6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7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2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2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86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4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4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4105831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2822277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1970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9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6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5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69106796" TargetMode="External"/><Relationship Id="rId299" Type="http://schemas.openxmlformats.org/officeDocument/2006/relationships/hyperlink" Target="http://docs.cntd.ru/document/561424540" TargetMode="External"/><Relationship Id="rId671" Type="http://schemas.openxmlformats.org/officeDocument/2006/relationships/hyperlink" Target="http://docs.cntd.ru/document/446121946" TargetMode="External"/><Relationship Id="rId21" Type="http://schemas.openxmlformats.org/officeDocument/2006/relationships/hyperlink" Target="http://docs.cntd.ru/document/446121946" TargetMode="External"/><Relationship Id="rId63" Type="http://schemas.openxmlformats.org/officeDocument/2006/relationships/hyperlink" Target="http://docs.cntd.ru/document/550235217" TargetMode="External"/><Relationship Id="rId159" Type="http://schemas.openxmlformats.org/officeDocument/2006/relationships/hyperlink" Target="http://docs.cntd.ru/document/450393210" TargetMode="External"/><Relationship Id="rId324" Type="http://schemas.openxmlformats.org/officeDocument/2006/relationships/hyperlink" Target="http://docs.cntd.ru/document/430638344" TargetMode="External"/><Relationship Id="rId366" Type="http://schemas.openxmlformats.org/officeDocument/2006/relationships/hyperlink" Target="http://docs.cntd.ru/document/499091764" TargetMode="External"/><Relationship Id="rId531" Type="http://schemas.openxmlformats.org/officeDocument/2006/relationships/image" Target="media/image6.jpeg"/><Relationship Id="rId573" Type="http://schemas.openxmlformats.org/officeDocument/2006/relationships/image" Target="media/image20.jpeg"/><Relationship Id="rId629" Type="http://schemas.openxmlformats.org/officeDocument/2006/relationships/hyperlink" Target="http://docs.cntd.ru/document/446263581" TargetMode="External"/><Relationship Id="rId170" Type="http://schemas.openxmlformats.org/officeDocument/2006/relationships/hyperlink" Target="http://docs.cntd.ru/document/446263581" TargetMode="External"/><Relationship Id="rId226" Type="http://schemas.openxmlformats.org/officeDocument/2006/relationships/hyperlink" Target="http://docs.cntd.ru/document/553240655" TargetMode="External"/><Relationship Id="rId433" Type="http://schemas.openxmlformats.org/officeDocument/2006/relationships/hyperlink" Target="http://docs.cntd.ru/document/444711355" TargetMode="External"/><Relationship Id="rId268" Type="http://schemas.openxmlformats.org/officeDocument/2006/relationships/hyperlink" Target="http://docs.cntd.ru/document/446263581" TargetMode="External"/><Relationship Id="rId475" Type="http://schemas.openxmlformats.org/officeDocument/2006/relationships/hyperlink" Target="http://docs.cntd.ru/document/444711355" TargetMode="External"/><Relationship Id="rId640" Type="http://schemas.openxmlformats.org/officeDocument/2006/relationships/hyperlink" Target="http://docs.cntd.ru/document/446263581" TargetMode="External"/><Relationship Id="rId682" Type="http://schemas.openxmlformats.org/officeDocument/2006/relationships/hyperlink" Target="http://docs.cntd.ru/document/444711355" TargetMode="External"/><Relationship Id="rId32" Type="http://schemas.openxmlformats.org/officeDocument/2006/relationships/hyperlink" Target="http://docs.cntd.ru/document/553240655" TargetMode="External"/><Relationship Id="rId74" Type="http://schemas.openxmlformats.org/officeDocument/2006/relationships/hyperlink" Target="http://docs.cntd.ru/document/441775925" TargetMode="External"/><Relationship Id="rId128" Type="http://schemas.openxmlformats.org/officeDocument/2006/relationships/hyperlink" Target="http://docs.cntd.ru/document/902053196" TargetMode="External"/><Relationship Id="rId335" Type="http://schemas.openxmlformats.org/officeDocument/2006/relationships/hyperlink" Target="http://docs.cntd.ru/document/460219174" TargetMode="External"/><Relationship Id="rId377" Type="http://schemas.openxmlformats.org/officeDocument/2006/relationships/hyperlink" Target="http://docs.cntd.ru/document/446263581" TargetMode="External"/><Relationship Id="rId500" Type="http://schemas.openxmlformats.org/officeDocument/2006/relationships/hyperlink" Target="http://docs.cntd.ru/document/432978340" TargetMode="External"/><Relationship Id="rId542" Type="http://schemas.openxmlformats.org/officeDocument/2006/relationships/hyperlink" Target="http://docs.cntd.ru/document/543706575" TargetMode="External"/><Relationship Id="rId584" Type="http://schemas.openxmlformats.org/officeDocument/2006/relationships/hyperlink" Target="http://docs.cntd.ru/document/444711355" TargetMode="External"/><Relationship Id="rId5" Type="http://schemas.openxmlformats.org/officeDocument/2006/relationships/hyperlink" Target="http://docs.cntd.ru/document/432978340" TargetMode="External"/><Relationship Id="rId181" Type="http://schemas.openxmlformats.org/officeDocument/2006/relationships/hyperlink" Target="http://docs.cntd.ru/document/420204138" TargetMode="External"/><Relationship Id="rId237" Type="http://schemas.openxmlformats.org/officeDocument/2006/relationships/hyperlink" Target="http://docs.cntd.ru/document/446697905" TargetMode="External"/><Relationship Id="rId402" Type="http://schemas.openxmlformats.org/officeDocument/2006/relationships/hyperlink" Target="http://docs.cntd.ru/document/460151201" TargetMode="External"/><Relationship Id="rId279" Type="http://schemas.openxmlformats.org/officeDocument/2006/relationships/hyperlink" Target="http://docs.cntd.ru/document/446263581" TargetMode="External"/><Relationship Id="rId444" Type="http://schemas.openxmlformats.org/officeDocument/2006/relationships/hyperlink" Target="http://docs.cntd.ru/document/895266996" TargetMode="External"/><Relationship Id="rId486" Type="http://schemas.openxmlformats.org/officeDocument/2006/relationships/hyperlink" Target="http://docs.cntd.ru/document/444711355" TargetMode="External"/><Relationship Id="rId651" Type="http://schemas.openxmlformats.org/officeDocument/2006/relationships/hyperlink" Target="http://docs.cntd.ru/document/444711355" TargetMode="External"/><Relationship Id="rId693" Type="http://schemas.openxmlformats.org/officeDocument/2006/relationships/hyperlink" Target="http://docs.cntd.ru/document/901714433" TargetMode="External"/><Relationship Id="rId707" Type="http://schemas.openxmlformats.org/officeDocument/2006/relationships/hyperlink" Target="http://docs.cntd.ru/document/553240655" TargetMode="External"/><Relationship Id="rId43" Type="http://schemas.openxmlformats.org/officeDocument/2006/relationships/hyperlink" Target="http://docs.cntd.ru/document/446697905" TargetMode="External"/><Relationship Id="rId139" Type="http://schemas.openxmlformats.org/officeDocument/2006/relationships/hyperlink" Target="http://docs.cntd.ru/document/469100433" TargetMode="External"/><Relationship Id="rId290" Type="http://schemas.openxmlformats.org/officeDocument/2006/relationships/hyperlink" Target="http://docs.cntd.ru/document/553240655" TargetMode="External"/><Relationship Id="rId304" Type="http://schemas.openxmlformats.org/officeDocument/2006/relationships/hyperlink" Target="http://docs.cntd.ru/document/553240655" TargetMode="External"/><Relationship Id="rId346" Type="http://schemas.openxmlformats.org/officeDocument/2006/relationships/hyperlink" Target="http://docs.cntd.ru/document/430638345" TargetMode="External"/><Relationship Id="rId388" Type="http://schemas.openxmlformats.org/officeDocument/2006/relationships/hyperlink" Target="http://docs.cntd.ru/document/543706575" TargetMode="External"/><Relationship Id="rId511" Type="http://schemas.openxmlformats.org/officeDocument/2006/relationships/hyperlink" Target="http://docs.cntd.ru/document/499070120" TargetMode="External"/><Relationship Id="rId553" Type="http://schemas.openxmlformats.org/officeDocument/2006/relationships/hyperlink" Target="http://docs.cntd.ru/document/553240655" TargetMode="External"/><Relationship Id="rId609" Type="http://schemas.openxmlformats.org/officeDocument/2006/relationships/image" Target="media/image36.jpeg"/><Relationship Id="rId85" Type="http://schemas.openxmlformats.org/officeDocument/2006/relationships/hyperlink" Target="http://docs.cntd.ru/document/420204138" TargetMode="External"/><Relationship Id="rId150" Type="http://schemas.openxmlformats.org/officeDocument/2006/relationships/hyperlink" Target="http://docs.cntd.ru/document/550235217" TargetMode="External"/><Relationship Id="rId192" Type="http://schemas.openxmlformats.org/officeDocument/2006/relationships/hyperlink" Target="http://docs.cntd.ru/document/553240655" TargetMode="External"/><Relationship Id="rId206" Type="http://schemas.openxmlformats.org/officeDocument/2006/relationships/hyperlink" Target="http://docs.cntd.ru/document/410800153" TargetMode="External"/><Relationship Id="rId413" Type="http://schemas.openxmlformats.org/officeDocument/2006/relationships/hyperlink" Target="http://docs.cntd.ru/document/444711355" TargetMode="External"/><Relationship Id="rId595" Type="http://schemas.openxmlformats.org/officeDocument/2006/relationships/image" Target="media/image31.jpeg"/><Relationship Id="rId248" Type="http://schemas.openxmlformats.org/officeDocument/2006/relationships/hyperlink" Target="http://docs.cntd.ru/document/550235217" TargetMode="External"/><Relationship Id="rId455" Type="http://schemas.openxmlformats.org/officeDocument/2006/relationships/hyperlink" Target="http://docs.cntd.ru/document/450393210" TargetMode="External"/><Relationship Id="rId497" Type="http://schemas.openxmlformats.org/officeDocument/2006/relationships/hyperlink" Target="http://docs.cntd.ru/document/460123853" TargetMode="External"/><Relationship Id="rId620" Type="http://schemas.openxmlformats.org/officeDocument/2006/relationships/image" Target="media/image40.jpeg"/><Relationship Id="rId662" Type="http://schemas.openxmlformats.org/officeDocument/2006/relationships/hyperlink" Target="http://docs.cntd.ru/document/444711355" TargetMode="External"/><Relationship Id="rId12" Type="http://schemas.openxmlformats.org/officeDocument/2006/relationships/hyperlink" Target="http://docs.cntd.ru/document/550235217" TargetMode="External"/><Relationship Id="rId108" Type="http://schemas.openxmlformats.org/officeDocument/2006/relationships/hyperlink" Target="http://docs.cntd.ru/document/902192509" TargetMode="External"/><Relationship Id="rId315" Type="http://schemas.openxmlformats.org/officeDocument/2006/relationships/hyperlink" Target="http://docs.cntd.ru/document/420359173" TargetMode="External"/><Relationship Id="rId357" Type="http://schemas.openxmlformats.org/officeDocument/2006/relationships/hyperlink" Target="http://docs.cntd.ru/document/499011838" TargetMode="External"/><Relationship Id="rId522" Type="http://schemas.openxmlformats.org/officeDocument/2006/relationships/hyperlink" Target="http://docs.cntd.ru/document/444711355" TargetMode="External"/><Relationship Id="rId54" Type="http://schemas.openxmlformats.org/officeDocument/2006/relationships/hyperlink" Target="http://docs.cntd.ru/document/424070554" TargetMode="External"/><Relationship Id="rId96" Type="http://schemas.openxmlformats.org/officeDocument/2006/relationships/hyperlink" Target="http://docs.cntd.ru/document/412702313" TargetMode="External"/><Relationship Id="rId161" Type="http://schemas.openxmlformats.org/officeDocument/2006/relationships/hyperlink" Target="http://docs.cntd.ru/document/446697905" TargetMode="External"/><Relationship Id="rId217" Type="http://schemas.openxmlformats.org/officeDocument/2006/relationships/hyperlink" Target="http://docs.cntd.ru/document/446697905" TargetMode="External"/><Relationship Id="rId399" Type="http://schemas.openxmlformats.org/officeDocument/2006/relationships/hyperlink" Target="http://docs.cntd.ru/document/802006043" TargetMode="External"/><Relationship Id="rId564" Type="http://schemas.openxmlformats.org/officeDocument/2006/relationships/hyperlink" Target="http://docs.cntd.ru/document/432978340" TargetMode="External"/><Relationship Id="rId259" Type="http://schemas.openxmlformats.org/officeDocument/2006/relationships/hyperlink" Target="http://docs.cntd.ru/document/446121946" TargetMode="External"/><Relationship Id="rId424" Type="http://schemas.openxmlformats.org/officeDocument/2006/relationships/hyperlink" Target="http://docs.cntd.ru/document/424070554" TargetMode="External"/><Relationship Id="rId466" Type="http://schemas.openxmlformats.org/officeDocument/2006/relationships/hyperlink" Target="http://docs.cntd.ru/document/432978340" TargetMode="External"/><Relationship Id="rId631" Type="http://schemas.openxmlformats.org/officeDocument/2006/relationships/hyperlink" Target="http://docs.cntd.ru/document/446697905" TargetMode="External"/><Relationship Id="rId673" Type="http://schemas.openxmlformats.org/officeDocument/2006/relationships/hyperlink" Target="http://docs.cntd.ru/document/553240655" TargetMode="External"/><Relationship Id="rId23" Type="http://schemas.openxmlformats.org/officeDocument/2006/relationships/hyperlink" Target="http://docs.cntd.ru/document/543706575" TargetMode="External"/><Relationship Id="rId119" Type="http://schemas.openxmlformats.org/officeDocument/2006/relationships/hyperlink" Target="http://docs.cntd.ru/document/469104729" TargetMode="External"/><Relationship Id="rId270" Type="http://schemas.openxmlformats.org/officeDocument/2006/relationships/hyperlink" Target="http://docs.cntd.ru/document/450393210" TargetMode="External"/><Relationship Id="rId326" Type="http://schemas.openxmlformats.org/officeDocument/2006/relationships/hyperlink" Target="http://docs.cntd.ru/document/430638345" TargetMode="External"/><Relationship Id="rId533" Type="http://schemas.openxmlformats.org/officeDocument/2006/relationships/hyperlink" Target="http://docs.cntd.ru/document/450393210" TargetMode="External"/><Relationship Id="rId65" Type="http://schemas.openxmlformats.org/officeDocument/2006/relationships/hyperlink" Target="http://docs.cntd.ru/document/550235217" TargetMode="External"/><Relationship Id="rId130" Type="http://schemas.openxmlformats.org/officeDocument/2006/relationships/hyperlink" Target="http://docs.cntd.ru/document/428547131" TargetMode="External"/><Relationship Id="rId368" Type="http://schemas.openxmlformats.org/officeDocument/2006/relationships/hyperlink" Target="http://docs.cntd.ru/document/499091764" TargetMode="External"/><Relationship Id="rId575" Type="http://schemas.openxmlformats.org/officeDocument/2006/relationships/image" Target="media/image21.jpeg"/><Relationship Id="rId172" Type="http://schemas.openxmlformats.org/officeDocument/2006/relationships/hyperlink" Target="http://docs.cntd.ru/document/444711355" TargetMode="External"/><Relationship Id="rId228" Type="http://schemas.openxmlformats.org/officeDocument/2006/relationships/hyperlink" Target="http://docs.cntd.ru/document/444711355" TargetMode="External"/><Relationship Id="rId435" Type="http://schemas.openxmlformats.org/officeDocument/2006/relationships/hyperlink" Target="http://docs.cntd.ru/document/553240655" TargetMode="External"/><Relationship Id="rId477" Type="http://schemas.openxmlformats.org/officeDocument/2006/relationships/hyperlink" Target="http://docs.cntd.ru/document/444711355" TargetMode="External"/><Relationship Id="rId600" Type="http://schemas.openxmlformats.org/officeDocument/2006/relationships/hyperlink" Target="http://docs.cntd.ru/document/444711355" TargetMode="External"/><Relationship Id="rId642" Type="http://schemas.openxmlformats.org/officeDocument/2006/relationships/hyperlink" Target="http://docs.cntd.ru/document/446263581" TargetMode="External"/><Relationship Id="rId684" Type="http://schemas.openxmlformats.org/officeDocument/2006/relationships/hyperlink" Target="http://docs.cntd.ru/document/553240655" TargetMode="External"/><Relationship Id="rId281" Type="http://schemas.openxmlformats.org/officeDocument/2006/relationships/hyperlink" Target="http://docs.cntd.ru/document/553240655" TargetMode="External"/><Relationship Id="rId337" Type="http://schemas.openxmlformats.org/officeDocument/2006/relationships/hyperlink" Target="http://docs.cntd.ru/document/430638344" TargetMode="External"/><Relationship Id="rId502" Type="http://schemas.openxmlformats.org/officeDocument/2006/relationships/hyperlink" Target="http://docs.cntd.ru/document/446121946" TargetMode="External"/><Relationship Id="rId34" Type="http://schemas.openxmlformats.org/officeDocument/2006/relationships/hyperlink" Target="http://docs.cntd.ru/document/450393210" TargetMode="External"/><Relationship Id="rId76" Type="http://schemas.openxmlformats.org/officeDocument/2006/relationships/hyperlink" Target="http://docs.cntd.ru/document/444711355" TargetMode="External"/><Relationship Id="rId141" Type="http://schemas.openxmlformats.org/officeDocument/2006/relationships/hyperlink" Target="http://docs.cntd.ru/document/543706575" TargetMode="External"/><Relationship Id="rId379" Type="http://schemas.openxmlformats.org/officeDocument/2006/relationships/hyperlink" Target="http://docs.cntd.ru/document/450393210" TargetMode="External"/><Relationship Id="rId544" Type="http://schemas.openxmlformats.org/officeDocument/2006/relationships/image" Target="media/image10.jpeg"/><Relationship Id="rId586" Type="http://schemas.openxmlformats.org/officeDocument/2006/relationships/image" Target="media/image25.jpeg"/><Relationship Id="rId7" Type="http://schemas.openxmlformats.org/officeDocument/2006/relationships/hyperlink" Target="http://docs.cntd.ru/document/446121946" TargetMode="External"/><Relationship Id="rId183" Type="http://schemas.openxmlformats.org/officeDocument/2006/relationships/hyperlink" Target="http://docs.cntd.ru/document/902302272" TargetMode="External"/><Relationship Id="rId239" Type="http://schemas.openxmlformats.org/officeDocument/2006/relationships/hyperlink" Target="http://docs.cntd.ru/document/446697905" TargetMode="External"/><Relationship Id="rId390" Type="http://schemas.openxmlformats.org/officeDocument/2006/relationships/hyperlink" Target="http://docs.cntd.ru/document/553240655" TargetMode="External"/><Relationship Id="rId404" Type="http://schemas.openxmlformats.org/officeDocument/2006/relationships/hyperlink" Target="http://docs.cntd.ru/document/424070371" TargetMode="External"/><Relationship Id="rId446" Type="http://schemas.openxmlformats.org/officeDocument/2006/relationships/hyperlink" Target="http://docs.cntd.ru/document/895281020" TargetMode="External"/><Relationship Id="rId611" Type="http://schemas.openxmlformats.org/officeDocument/2006/relationships/hyperlink" Target="http://docs.cntd.ru/document/444711355" TargetMode="External"/><Relationship Id="rId653" Type="http://schemas.openxmlformats.org/officeDocument/2006/relationships/hyperlink" Target="http://docs.cntd.ru/document/553240655" TargetMode="External"/><Relationship Id="rId250" Type="http://schemas.openxmlformats.org/officeDocument/2006/relationships/hyperlink" Target="http://docs.cntd.ru/document/553240655" TargetMode="External"/><Relationship Id="rId292" Type="http://schemas.openxmlformats.org/officeDocument/2006/relationships/hyperlink" Target="http://docs.cntd.ru/document/446697905" TargetMode="External"/><Relationship Id="rId306" Type="http://schemas.openxmlformats.org/officeDocument/2006/relationships/hyperlink" Target="http://docs.cntd.ru/document/430638345" TargetMode="External"/><Relationship Id="rId488" Type="http://schemas.openxmlformats.org/officeDocument/2006/relationships/hyperlink" Target="http://docs.cntd.ru/document/553240655" TargetMode="External"/><Relationship Id="rId695" Type="http://schemas.openxmlformats.org/officeDocument/2006/relationships/hyperlink" Target="http://docs.cntd.ru/document/499091764" TargetMode="External"/><Relationship Id="rId709" Type="http://schemas.openxmlformats.org/officeDocument/2006/relationships/hyperlink" Target="http://docs.cntd.ru/document/550235217" TargetMode="External"/><Relationship Id="rId45" Type="http://schemas.openxmlformats.org/officeDocument/2006/relationships/hyperlink" Target="http://docs.cntd.ru/document/550235217" TargetMode="External"/><Relationship Id="rId87" Type="http://schemas.openxmlformats.org/officeDocument/2006/relationships/hyperlink" Target="http://docs.cntd.ru/document/902098953" TargetMode="External"/><Relationship Id="rId110" Type="http://schemas.openxmlformats.org/officeDocument/2006/relationships/hyperlink" Target="http://docs.cntd.ru/document/895281020" TargetMode="External"/><Relationship Id="rId348" Type="http://schemas.openxmlformats.org/officeDocument/2006/relationships/hyperlink" Target="http://docs.cntd.ru/document/420359173" TargetMode="External"/><Relationship Id="rId513" Type="http://schemas.openxmlformats.org/officeDocument/2006/relationships/hyperlink" Target="http://docs.cntd.ru/document/499076989" TargetMode="External"/><Relationship Id="rId555" Type="http://schemas.openxmlformats.org/officeDocument/2006/relationships/image" Target="media/image12.jpeg"/><Relationship Id="rId597" Type="http://schemas.openxmlformats.org/officeDocument/2006/relationships/hyperlink" Target="http://docs.cntd.ru/document/432978340" TargetMode="External"/><Relationship Id="rId152" Type="http://schemas.openxmlformats.org/officeDocument/2006/relationships/hyperlink" Target="http://docs.cntd.ru/document/550235217" TargetMode="External"/><Relationship Id="rId194" Type="http://schemas.openxmlformats.org/officeDocument/2006/relationships/hyperlink" Target="http://docs.cntd.ru/document/553240655" TargetMode="External"/><Relationship Id="rId208" Type="http://schemas.openxmlformats.org/officeDocument/2006/relationships/hyperlink" Target="http://docs.cntd.ru/document/444711355" TargetMode="External"/><Relationship Id="rId415" Type="http://schemas.openxmlformats.org/officeDocument/2006/relationships/hyperlink" Target="http://docs.cntd.ru/document/444711355" TargetMode="External"/><Relationship Id="rId457" Type="http://schemas.openxmlformats.org/officeDocument/2006/relationships/hyperlink" Target="http://docs.cntd.ru/document/543706575" TargetMode="External"/><Relationship Id="rId622" Type="http://schemas.openxmlformats.org/officeDocument/2006/relationships/hyperlink" Target="http://docs.cntd.ru/document/446263581" TargetMode="External"/><Relationship Id="rId261" Type="http://schemas.openxmlformats.org/officeDocument/2006/relationships/hyperlink" Target="http://docs.cntd.ru/document/432978340" TargetMode="External"/><Relationship Id="rId499" Type="http://schemas.openxmlformats.org/officeDocument/2006/relationships/hyperlink" Target="http://docs.cntd.ru/document/553240655" TargetMode="External"/><Relationship Id="rId664" Type="http://schemas.openxmlformats.org/officeDocument/2006/relationships/hyperlink" Target="http://docs.cntd.ru/document/444711355" TargetMode="External"/><Relationship Id="rId14" Type="http://schemas.openxmlformats.org/officeDocument/2006/relationships/hyperlink" Target="http://docs.cntd.ru/document/561424540" TargetMode="External"/><Relationship Id="rId56" Type="http://schemas.openxmlformats.org/officeDocument/2006/relationships/hyperlink" Target="http://docs.cntd.ru/document/446697905" TargetMode="External"/><Relationship Id="rId317" Type="http://schemas.openxmlformats.org/officeDocument/2006/relationships/hyperlink" Target="http://docs.cntd.ru/document/420359173" TargetMode="External"/><Relationship Id="rId359" Type="http://schemas.openxmlformats.org/officeDocument/2006/relationships/hyperlink" Target="http://docs.cntd.ru/document/499091764" TargetMode="External"/><Relationship Id="rId524" Type="http://schemas.openxmlformats.org/officeDocument/2006/relationships/hyperlink" Target="http://docs.cntd.ru/document/450393210" TargetMode="External"/><Relationship Id="rId566" Type="http://schemas.openxmlformats.org/officeDocument/2006/relationships/image" Target="media/image18.jpeg"/><Relationship Id="rId98" Type="http://schemas.openxmlformats.org/officeDocument/2006/relationships/hyperlink" Target="http://docs.cntd.ru/document/423842834" TargetMode="External"/><Relationship Id="rId121" Type="http://schemas.openxmlformats.org/officeDocument/2006/relationships/hyperlink" Target="http://docs.cntd.ru/document/460213433" TargetMode="External"/><Relationship Id="rId163" Type="http://schemas.openxmlformats.org/officeDocument/2006/relationships/hyperlink" Target="http://docs.cntd.ru/document/446697905" TargetMode="External"/><Relationship Id="rId219" Type="http://schemas.openxmlformats.org/officeDocument/2006/relationships/hyperlink" Target="http://docs.cntd.ru/document/553240655" TargetMode="External"/><Relationship Id="rId370" Type="http://schemas.openxmlformats.org/officeDocument/2006/relationships/hyperlink" Target="http://docs.cntd.ru/document/499091764" TargetMode="External"/><Relationship Id="rId426" Type="http://schemas.openxmlformats.org/officeDocument/2006/relationships/hyperlink" Target="http://docs.cntd.ru/document/430638345" TargetMode="External"/><Relationship Id="rId633" Type="http://schemas.openxmlformats.org/officeDocument/2006/relationships/hyperlink" Target="http://docs.cntd.ru/document/446697905" TargetMode="External"/><Relationship Id="rId230" Type="http://schemas.openxmlformats.org/officeDocument/2006/relationships/hyperlink" Target="http://docs.cntd.ru/document/446263581" TargetMode="External"/><Relationship Id="rId468" Type="http://schemas.openxmlformats.org/officeDocument/2006/relationships/hyperlink" Target="http://docs.cntd.ru/document/432978340" TargetMode="External"/><Relationship Id="rId675" Type="http://schemas.openxmlformats.org/officeDocument/2006/relationships/hyperlink" Target="http://docs.cntd.ru/document/446697905" TargetMode="External"/><Relationship Id="rId25" Type="http://schemas.openxmlformats.org/officeDocument/2006/relationships/hyperlink" Target="http://docs.cntd.ru/document/446697905" TargetMode="External"/><Relationship Id="rId67" Type="http://schemas.openxmlformats.org/officeDocument/2006/relationships/hyperlink" Target="http://docs.cntd.ru/document/420242984" TargetMode="External"/><Relationship Id="rId272" Type="http://schemas.openxmlformats.org/officeDocument/2006/relationships/hyperlink" Target="http://docs.cntd.ru/document/550235217" TargetMode="External"/><Relationship Id="rId328" Type="http://schemas.openxmlformats.org/officeDocument/2006/relationships/hyperlink" Target="http://docs.cntd.ru/document/441775925" TargetMode="External"/><Relationship Id="rId535" Type="http://schemas.openxmlformats.org/officeDocument/2006/relationships/hyperlink" Target="http://docs.cntd.ru/document/444711355" TargetMode="External"/><Relationship Id="rId577" Type="http://schemas.openxmlformats.org/officeDocument/2006/relationships/image" Target="media/image22.jpeg"/><Relationship Id="rId700" Type="http://schemas.openxmlformats.org/officeDocument/2006/relationships/hyperlink" Target="http://docs.cntd.ru/document/446263581" TargetMode="External"/><Relationship Id="rId132" Type="http://schemas.openxmlformats.org/officeDocument/2006/relationships/hyperlink" Target="http://docs.cntd.ru/document/902378408" TargetMode="External"/><Relationship Id="rId174" Type="http://schemas.openxmlformats.org/officeDocument/2006/relationships/hyperlink" Target="http://docs.cntd.ru/document/543706575" TargetMode="External"/><Relationship Id="rId381" Type="http://schemas.openxmlformats.org/officeDocument/2006/relationships/hyperlink" Target="http://docs.cntd.ru/document/553240655" TargetMode="External"/><Relationship Id="rId602" Type="http://schemas.openxmlformats.org/officeDocument/2006/relationships/hyperlink" Target="http://docs.cntd.ru/document/543706575" TargetMode="External"/><Relationship Id="rId241" Type="http://schemas.openxmlformats.org/officeDocument/2006/relationships/hyperlink" Target="http://docs.cntd.ru/document/553240655" TargetMode="External"/><Relationship Id="rId437" Type="http://schemas.openxmlformats.org/officeDocument/2006/relationships/hyperlink" Target="http://docs.cntd.ru/document/444711355" TargetMode="External"/><Relationship Id="rId479" Type="http://schemas.openxmlformats.org/officeDocument/2006/relationships/hyperlink" Target="http://docs.cntd.ru/document/446263581" TargetMode="External"/><Relationship Id="rId644" Type="http://schemas.openxmlformats.org/officeDocument/2006/relationships/hyperlink" Target="http://docs.cntd.ru/document/444711355" TargetMode="External"/><Relationship Id="rId686" Type="http://schemas.openxmlformats.org/officeDocument/2006/relationships/hyperlink" Target="http://docs.cntd.ru/document/553240655" TargetMode="External"/><Relationship Id="rId36" Type="http://schemas.openxmlformats.org/officeDocument/2006/relationships/hyperlink" Target="http://docs.cntd.ru/document/550235217" TargetMode="External"/><Relationship Id="rId283" Type="http://schemas.openxmlformats.org/officeDocument/2006/relationships/hyperlink" Target="http://docs.cntd.ru/document/444711355" TargetMode="External"/><Relationship Id="rId339" Type="http://schemas.openxmlformats.org/officeDocument/2006/relationships/hyperlink" Target="http://docs.cntd.ru/document/430638344" TargetMode="External"/><Relationship Id="rId490" Type="http://schemas.openxmlformats.org/officeDocument/2006/relationships/hyperlink" Target="http://docs.cntd.ru/document/543706575" TargetMode="External"/><Relationship Id="rId504" Type="http://schemas.openxmlformats.org/officeDocument/2006/relationships/hyperlink" Target="http://docs.cntd.ru/document/543706575" TargetMode="External"/><Relationship Id="rId546" Type="http://schemas.openxmlformats.org/officeDocument/2006/relationships/hyperlink" Target="http://docs.cntd.ru/document/543706575" TargetMode="External"/><Relationship Id="rId711" Type="http://schemas.openxmlformats.org/officeDocument/2006/relationships/hyperlink" Target="http://docs.cntd.ru/document/553240655" TargetMode="External"/><Relationship Id="rId78" Type="http://schemas.openxmlformats.org/officeDocument/2006/relationships/hyperlink" Target="http://docs.cntd.ru/document/460150832" TargetMode="External"/><Relationship Id="rId101" Type="http://schemas.openxmlformats.org/officeDocument/2006/relationships/hyperlink" Target="http://docs.cntd.ru/document/424070554" TargetMode="External"/><Relationship Id="rId143" Type="http://schemas.openxmlformats.org/officeDocument/2006/relationships/hyperlink" Target="http://docs.cntd.ru/document/460123853" TargetMode="External"/><Relationship Id="rId185" Type="http://schemas.openxmlformats.org/officeDocument/2006/relationships/hyperlink" Target="http://docs.cntd.ru/document/446697905" TargetMode="External"/><Relationship Id="rId350" Type="http://schemas.openxmlformats.org/officeDocument/2006/relationships/hyperlink" Target="http://docs.cntd.ru/document/901751351" TargetMode="External"/><Relationship Id="rId406" Type="http://schemas.openxmlformats.org/officeDocument/2006/relationships/hyperlink" Target="http://docs.cntd.ru/document/460219834" TargetMode="External"/><Relationship Id="rId588" Type="http://schemas.openxmlformats.org/officeDocument/2006/relationships/hyperlink" Target="http://docs.cntd.ru/document/444711355" TargetMode="External"/><Relationship Id="rId9" Type="http://schemas.openxmlformats.org/officeDocument/2006/relationships/hyperlink" Target="http://docs.cntd.ru/document/543706575" TargetMode="External"/><Relationship Id="rId210" Type="http://schemas.openxmlformats.org/officeDocument/2006/relationships/hyperlink" Target="http://docs.cntd.ru/document/550235217" TargetMode="External"/><Relationship Id="rId392" Type="http://schemas.openxmlformats.org/officeDocument/2006/relationships/hyperlink" Target="http://docs.cntd.ru/document/543706575" TargetMode="External"/><Relationship Id="rId448" Type="http://schemas.openxmlformats.org/officeDocument/2006/relationships/hyperlink" Target="http://docs.cntd.ru/document/469104729" TargetMode="External"/><Relationship Id="rId613" Type="http://schemas.openxmlformats.org/officeDocument/2006/relationships/hyperlink" Target="http://docs.cntd.ru/document/444711355" TargetMode="External"/><Relationship Id="rId655" Type="http://schemas.openxmlformats.org/officeDocument/2006/relationships/hyperlink" Target="http://docs.cntd.ru/document/446697905" TargetMode="External"/><Relationship Id="rId697" Type="http://schemas.openxmlformats.org/officeDocument/2006/relationships/hyperlink" Target="http://docs.cntd.ru/document/446263581" TargetMode="External"/><Relationship Id="rId252" Type="http://schemas.openxmlformats.org/officeDocument/2006/relationships/hyperlink" Target="http://docs.cntd.ru/document/450393210" TargetMode="External"/><Relationship Id="rId294" Type="http://schemas.openxmlformats.org/officeDocument/2006/relationships/hyperlink" Target="http://docs.cntd.ru/document/553240655" TargetMode="External"/><Relationship Id="rId308" Type="http://schemas.openxmlformats.org/officeDocument/2006/relationships/hyperlink" Target="http://docs.cntd.ru/document/430638345" TargetMode="External"/><Relationship Id="rId515" Type="http://schemas.openxmlformats.org/officeDocument/2006/relationships/hyperlink" Target="http://docs.cntd.ru/document/450393210" TargetMode="External"/><Relationship Id="rId47" Type="http://schemas.openxmlformats.org/officeDocument/2006/relationships/hyperlink" Target="http://docs.cntd.ru/document/550235217" TargetMode="External"/><Relationship Id="rId89" Type="http://schemas.openxmlformats.org/officeDocument/2006/relationships/hyperlink" Target="http://docs.cntd.ru/document/902364967" TargetMode="External"/><Relationship Id="rId112" Type="http://schemas.openxmlformats.org/officeDocument/2006/relationships/hyperlink" Target="http://docs.cntd.ru/document/444711355" TargetMode="External"/><Relationship Id="rId154" Type="http://schemas.openxmlformats.org/officeDocument/2006/relationships/hyperlink" Target="http://docs.cntd.ru/document/450393210" TargetMode="External"/><Relationship Id="rId361" Type="http://schemas.openxmlformats.org/officeDocument/2006/relationships/hyperlink" Target="http://docs.cntd.ru/document/499091764" TargetMode="External"/><Relationship Id="rId557" Type="http://schemas.openxmlformats.org/officeDocument/2006/relationships/image" Target="media/image14.jpeg"/><Relationship Id="rId599" Type="http://schemas.openxmlformats.org/officeDocument/2006/relationships/hyperlink" Target="http://docs.cntd.ru/document/432978340" TargetMode="External"/><Relationship Id="rId196" Type="http://schemas.openxmlformats.org/officeDocument/2006/relationships/hyperlink" Target="http://docs.cntd.ru/document/450306726" TargetMode="External"/><Relationship Id="rId417" Type="http://schemas.openxmlformats.org/officeDocument/2006/relationships/hyperlink" Target="http://docs.cntd.ru/document/444711355" TargetMode="External"/><Relationship Id="rId459" Type="http://schemas.openxmlformats.org/officeDocument/2006/relationships/hyperlink" Target="http://docs.cntd.ru/document/460209206" TargetMode="External"/><Relationship Id="rId624" Type="http://schemas.openxmlformats.org/officeDocument/2006/relationships/hyperlink" Target="http://docs.cntd.ru/document/446263581" TargetMode="External"/><Relationship Id="rId666" Type="http://schemas.openxmlformats.org/officeDocument/2006/relationships/hyperlink" Target="http://docs.cntd.ru/document/543706575" TargetMode="External"/><Relationship Id="rId16" Type="http://schemas.openxmlformats.org/officeDocument/2006/relationships/hyperlink" Target="http://docs.cntd.ru/document/499091764" TargetMode="External"/><Relationship Id="rId221" Type="http://schemas.openxmlformats.org/officeDocument/2006/relationships/hyperlink" Target="http://docs.cntd.ru/document/432978340" TargetMode="External"/><Relationship Id="rId263" Type="http://schemas.openxmlformats.org/officeDocument/2006/relationships/hyperlink" Target="http://docs.cntd.ru/document/446121946" TargetMode="External"/><Relationship Id="rId319" Type="http://schemas.openxmlformats.org/officeDocument/2006/relationships/hyperlink" Target="http://docs.cntd.ru/document/499091763" TargetMode="External"/><Relationship Id="rId470" Type="http://schemas.openxmlformats.org/officeDocument/2006/relationships/hyperlink" Target="http://docs.cntd.ru/document/819051379" TargetMode="External"/><Relationship Id="rId526" Type="http://schemas.openxmlformats.org/officeDocument/2006/relationships/hyperlink" Target="http://docs.cntd.ru/document/446263581" TargetMode="External"/><Relationship Id="rId58" Type="http://schemas.openxmlformats.org/officeDocument/2006/relationships/hyperlink" Target="http://docs.cntd.ru/document/446121946" TargetMode="External"/><Relationship Id="rId123" Type="http://schemas.openxmlformats.org/officeDocument/2006/relationships/hyperlink" Target="http://docs.cntd.ru/document/444891323" TargetMode="External"/><Relationship Id="rId330" Type="http://schemas.openxmlformats.org/officeDocument/2006/relationships/hyperlink" Target="http://docs.cntd.ru/document/424070355" TargetMode="External"/><Relationship Id="rId568" Type="http://schemas.openxmlformats.org/officeDocument/2006/relationships/hyperlink" Target="http://docs.cntd.ru/document/543706575" TargetMode="External"/><Relationship Id="rId165" Type="http://schemas.openxmlformats.org/officeDocument/2006/relationships/hyperlink" Target="http://docs.cntd.ru/document/446263581" TargetMode="External"/><Relationship Id="rId372" Type="http://schemas.openxmlformats.org/officeDocument/2006/relationships/hyperlink" Target="http://docs.cntd.ru/document/499091764" TargetMode="External"/><Relationship Id="rId428" Type="http://schemas.openxmlformats.org/officeDocument/2006/relationships/hyperlink" Target="http://docs.cntd.ru/document/430638784" TargetMode="External"/><Relationship Id="rId635" Type="http://schemas.openxmlformats.org/officeDocument/2006/relationships/hyperlink" Target="http://docs.cntd.ru/document/543706575" TargetMode="External"/><Relationship Id="rId677" Type="http://schemas.openxmlformats.org/officeDocument/2006/relationships/hyperlink" Target="http://docs.cntd.ru/document/446121946" TargetMode="External"/><Relationship Id="rId232" Type="http://schemas.openxmlformats.org/officeDocument/2006/relationships/hyperlink" Target="http://docs.cntd.ru/document/450393210" TargetMode="External"/><Relationship Id="rId274" Type="http://schemas.openxmlformats.org/officeDocument/2006/relationships/hyperlink" Target="http://docs.cntd.ru/document/543706575" TargetMode="External"/><Relationship Id="rId481" Type="http://schemas.openxmlformats.org/officeDocument/2006/relationships/hyperlink" Target="http://docs.cntd.ru/document/444711355" TargetMode="External"/><Relationship Id="rId702" Type="http://schemas.openxmlformats.org/officeDocument/2006/relationships/hyperlink" Target="http://docs.cntd.ru/document/550141177" TargetMode="External"/><Relationship Id="rId27" Type="http://schemas.openxmlformats.org/officeDocument/2006/relationships/hyperlink" Target="http://docs.cntd.ru/document/553240655" TargetMode="External"/><Relationship Id="rId69" Type="http://schemas.openxmlformats.org/officeDocument/2006/relationships/hyperlink" Target="http://docs.cntd.ru/document/499091764" TargetMode="External"/><Relationship Id="rId134" Type="http://schemas.openxmlformats.org/officeDocument/2006/relationships/hyperlink" Target="http://docs.cntd.ru/document/902130343" TargetMode="External"/><Relationship Id="rId537" Type="http://schemas.openxmlformats.org/officeDocument/2006/relationships/hyperlink" Target="http://docs.cntd.ru/document/446263581" TargetMode="External"/><Relationship Id="rId579" Type="http://schemas.openxmlformats.org/officeDocument/2006/relationships/hyperlink" Target="http://docs.cntd.ru/document/543706575" TargetMode="External"/><Relationship Id="rId80" Type="http://schemas.openxmlformats.org/officeDocument/2006/relationships/hyperlink" Target="http://docs.cntd.ru/document/499091764" TargetMode="External"/><Relationship Id="rId176" Type="http://schemas.openxmlformats.org/officeDocument/2006/relationships/hyperlink" Target="http://docs.cntd.ru/document/543706575" TargetMode="External"/><Relationship Id="rId341" Type="http://schemas.openxmlformats.org/officeDocument/2006/relationships/hyperlink" Target="http://docs.cntd.ru/document/499091764" TargetMode="External"/><Relationship Id="rId383" Type="http://schemas.openxmlformats.org/officeDocument/2006/relationships/hyperlink" Target="http://docs.cntd.ru/document/444711355" TargetMode="External"/><Relationship Id="rId439" Type="http://schemas.openxmlformats.org/officeDocument/2006/relationships/hyperlink" Target="http://docs.cntd.ru/document/446163466" TargetMode="External"/><Relationship Id="rId590" Type="http://schemas.openxmlformats.org/officeDocument/2006/relationships/image" Target="media/image26.jpeg"/><Relationship Id="rId604" Type="http://schemas.openxmlformats.org/officeDocument/2006/relationships/hyperlink" Target="http://docs.cntd.ru/document/444711355" TargetMode="External"/><Relationship Id="rId646" Type="http://schemas.openxmlformats.org/officeDocument/2006/relationships/hyperlink" Target="http://docs.cntd.ru/document/550235217" TargetMode="External"/><Relationship Id="rId201" Type="http://schemas.openxmlformats.org/officeDocument/2006/relationships/hyperlink" Target="http://docs.cntd.ru/document/446697905" TargetMode="External"/><Relationship Id="rId243" Type="http://schemas.openxmlformats.org/officeDocument/2006/relationships/hyperlink" Target="http://docs.cntd.ru/document/444711355" TargetMode="External"/><Relationship Id="rId285" Type="http://schemas.openxmlformats.org/officeDocument/2006/relationships/hyperlink" Target="http://docs.cntd.ru/document/446263581" TargetMode="External"/><Relationship Id="rId450" Type="http://schemas.openxmlformats.org/officeDocument/2006/relationships/hyperlink" Target="http://docs.cntd.ru/document/895295416" TargetMode="External"/><Relationship Id="rId506" Type="http://schemas.openxmlformats.org/officeDocument/2006/relationships/hyperlink" Target="http://docs.cntd.ru/document/446697905" TargetMode="External"/><Relationship Id="rId688" Type="http://schemas.openxmlformats.org/officeDocument/2006/relationships/hyperlink" Target="http://docs.cntd.ru/document/446263581" TargetMode="External"/><Relationship Id="rId38" Type="http://schemas.openxmlformats.org/officeDocument/2006/relationships/hyperlink" Target="http://docs.cntd.ru/document/430638345" TargetMode="External"/><Relationship Id="rId103" Type="http://schemas.openxmlformats.org/officeDocument/2006/relationships/hyperlink" Target="http://docs.cntd.ru/document/430638784" TargetMode="External"/><Relationship Id="rId310" Type="http://schemas.openxmlformats.org/officeDocument/2006/relationships/hyperlink" Target="http://docs.cntd.ru/document/499011838" TargetMode="External"/><Relationship Id="rId492" Type="http://schemas.openxmlformats.org/officeDocument/2006/relationships/hyperlink" Target="http://docs.cntd.ru/document/469100433" TargetMode="External"/><Relationship Id="rId548" Type="http://schemas.openxmlformats.org/officeDocument/2006/relationships/hyperlink" Target="http://docs.cntd.ru/document/444711355" TargetMode="External"/><Relationship Id="rId713" Type="http://schemas.openxmlformats.org/officeDocument/2006/relationships/theme" Target="theme/theme1.xml"/><Relationship Id="rId91" Type="http://schemas.openxmlformats.org/officeDocument/2006/relationships/hyperlink" Target="http://docs.cntd.ru/document/902388099" TargetMode="External"/><Relationship Id="rId145" Type="http://schemas.openxmlformats.org/officeDocument/2006/relationships/hyperlink" Target="http://docs.cntd.ru/document/499091763" TargetMode="External"/><Relationship Id="rId187" Type="http://schemas.openxmlformats.org/officeDocument/2006/relationships/hyperlink" Target="http://docs.cntd.ru/document/446697905" TargetMode="External"/><Relationship Id="rId352" Type="http://schemas.openxmlformats.org/officeDocument/2006/relationships/hyperlink" Target="http://docs.cntd.ru/document/499011838" TargetMode="External"/><Relationship Id="rId394" Type="http://schemas.openxmlformats.org/officeDocument/2006/relationships/hyperlink" Target="http://docs.cntd.ru/document/543706575" TargetMode="External"/><Relationship Id="rId408" Type="http://schemas.openxmlformats.org/officeDocument/2006/relationships/hyperlink" Target="http://docs.cntd.ru/document/450306746" TargetMode="External"/><Relationship Id="rId615" Type="http://schemas.openxmlformats.org/officeDocument/2006/relationships/image" Target="media/image37.jpeg"/><Relationship Id="rId212" Type="http://schemas.openxmlformats.org/officeDocument/2006/relationships/hyperlink" Target="http://docs.cntd.ru/document/432978340" TargetMode="External"/><Relationship Id="rId254" Type="http://schemas.openxmlformats.org/officeDocument/2006/relationships/hyperlink" Target="http://docs.cntd.ru/document/553240655" TargetMode="External"/><Relationship Id="rId657" Type="http://schemas.openxmlformats.org/officeDocument/2006/relationships/hyperlink" Target="http://docs.cntd.ru/document/444711355" TargetMode="External"/><Relationship Id="rId699" Type="http://schemas.openxmlformats.org/officeDocument/2006/relationships/hyperlink" Target="http://docs.cntd.ru/document/499092012" TargetMode="External"/><Relationship Id="rId49" Type="http://schemas.openxmlformats.org/officeDocument/2006/relationships/hyperlink" Target="http://docs.cntd.ru/document/902130343" TargetMode="External"/><Relationship Id="rId114" Type="http://schemas.openxmlformats.org/officeDocument/2006/relationships/hyperlink" Target="http://docs.cntd.ru/document/902245191" TargetMode="External"/><Relationship Id="rId296" Type="http://schemas.openxmlformats.org/officeDocument/2006/relationships/hyperlink" Target="http://docs.cntd.ru/document/553240655" TargetMode="External"/><Relationship Id="rId461" Type="http://schemas.openxmlformats.org/officeDocument/2006/relationships/hyperlink" Target="http://docs.cntd.ru/document/412718857" TargetMode="External"/><Relationship Id="rId517" Type="http://schemas.openxmlformats.org/officeDocument/2006/relationships/hyperlink" Target="http://docs.cntd.ru/document/450393210" TargetMode="External"/><Relationship Id="rId559" Type="http://schemas.openxmlformats.org/officeDocument/2006/relationships/image" Target="media/image16.jpeg"/><Relationship Id="rId60" Type="http://schemas.openxmlformats.org/officeDocument/2006/relationships/hyperlink" Target="http://docs.cntd.ru/document/550235217" TargetMode="External"/><Relationship Id="rId156" Type="http://schemas.openxmlformats.org/officeDocument/2006/relationships/hyperlink" Target="http://docs.cntd.ru/document/550235217" TargetMode="External"/><Relationship Id="rId198" Type="http://schemas.openxmlformats.org/officeDocument/2006/relationships/hyperlink" Target="http://docs.cntd.ru/document/553240655" TargetMode="External"/><Relationship Id="rId321" Type="http://schemas.openxmlformats.org/officeDocument/2006/relationships/hyperlink" Target="http://docs.cntd.ru/document/441775925" TargetMode="External"/><Relationship Id="rId363" Type="http://schemas.openxmlformats.org/officeDocument/2006/relationships/hyperlink" Target="http://docs.cntd.ru/document/420359173" TargetMode="External"/><Relationship Id="rId419" Type="http://schemas.openxmlformats.org/officeDocument/2006/relationships/hyperlink" Target="http://docs.cntd.ru/document/444711355" TargetMode="External"/><Relationship Id="rId570" Type="http://schemas.openxmlformats.org/officeDocument/2006/relationships/hyperlink" Target="http://docs.cntd.ru/document/550235217" TargetMode="External"/><Relationship Id="rId626" Type="http://schemas.openxmlformats.org/officeDocument/2006/relationships/hyperlink" Target="http://docs.cntd.ru/document/446697905" TargetMode="External"/><Relationship Id="rId223" Type="http://schemas.openxmlformats.org/officeDocument/2006/relationships/hyperlink" Target="http://docs.cntd.ru/document/420242984" TargetMode="External"/><Relationship Id="rId430" Type="http://schemas.openxmlformats.org/officeDocument/2006/relationships/hyperlink" Target="http://docs.cntd.ru/document/444711355" TargetMode="External"/><Relationship Id="rId668" Type="http://schemas.openxmlformats.org/officeDocument/2006/relationships/hyperlink" Target="http://docs.cntd.ru/document/444711355" TargetMode="External"/><Relationship Id="rId18" Type="http://schemas.openxmlformats.org/officeDocument/2006/relationships/hyperlink" Target="http://docs.cntd.ru/document/410800153" TargetMode="External"/><Relationship Id="rId265" Type="http://schemas.openxmlformats.org/officeDocument/2006/relationships/hyperlink" Target="http://docs.cntd.ru/document/432978340" TargetMode="External"/><Relationship Id="rId472" Type="http://schemas.openxmlformats.org/officeDocument/2006/relationships/hyperlink" Target="http://docs.cntd.ru/document/428547131" TargetMode="External"/><Relationship Id="rId528" Type="http://schemas.openxmlformats.org/officeDocument/2006/relationships/image" Target="media/image5.jpeg"/><Relationship Id="rId125" Type="http://schemas.openxmlformats.org/officeDocument/2006/relationships/hyperlink" Target="http://docs.cntd.ru/document/499011838" TargetMode="External"/><Relationship Id="rId167" Type="http://schemas.openxmlformats.org/officeDocument/2006/relationships/hyperlink" Target="http://docs.cntd.ru/document/550235217" TargetMode="External"/><Relationship Id="rId332" Type="http://schemas.openxmlformats.org/officeDocument/2006/relationships/hyperlink" Target="http://docs.cntd.ru/document/424070355" TargetMode="External"/><Relationship Id="rId374" Type="http://schemas.openxmlformats.org/officeDocument/2006/relationships/hyperlink" Target="http://docs.cntd.ru/document/499091763" TargetMode="External"/><Relationship Id="rId581" Type="http://schemas.openxmlformats.org/officeDocument/2006/relationships/hyperlink" Target="http://docs.cntd.ru/document/543706575" TargetMode="External"/><Relationship Id="rId71" Type="http://schemas.openxmlformats.org/officeDocument/2006/relationships/hyperlink" Target="http://docs.cntd.ru/document/420342225" TargetMode="External"/><Relationship Id="rId234" Type="http://schemas.openxmlformats.org/officeDocument/2006/relationships/hyperlink" Target="http://docs.cntd.ru/document/550235217" TargetMode="External"/><Relationship Id="rId637" Type="http://schemas.openxmlformats.org/officeDocument/2006/relationships/hyperlink" Target="http://docs.cntd.ru/document/444711355" TargetMode="External"/><Relationship Id="rId679" Type="http://schemas.openxmlformats.org/officeDocument/2006/relationships/hyperlink" Target="http://docs.cntd.ru/document/550235217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543706575" TargetMode="External"/><Relationship Id="rId276" Type="http://schemas.openxmlformats.org/officeDocument/2006/relationships/hyperlink" Target="http://docs.cntd.ru/document/446697905" TargetMode="External"/><Relationship Id="rId441" Type="http://schemas.openxmlformats.org/officeDocument/2006/relationships/hyperlink" Target="http://docs.cntd.ru/document/543706575" TargetMode="External"/><Relationship Id="rId483" Type="http://schemas.openxmlformats.org/officeDocument/2006/relationships/hyperlink" Target="http://docs.cntd.ru/document/444711355" TargetMode="External"/><Relationship Id="rId539" Type="http://schemas.openxmlformats.org/officeDocument/2006/relationships/hyperlink" Target="http://docs.cntd.ru/document/444711355" TargetMode="External"/><Relationship Id="rId690" Type="http://schemas.openxmlformats.org/officeDocument/2006/relationships/hyperlink" Target="http://docs.cntd.ru/document/446697905" TargetMode="External"/><Relationship Id="rId704" Type="http://schemas.openxmlformats.org/officeDocument/2006/relationships/hyperlink" Target="http://docs.cntd.ru/document/550141177" TargetMode="External"/><Relationship Id="rId40" Type="http://schemas.openxmlformats.org/officeDocument/2006/relationships/hyperlink" Target="http://docs.cntd.ru/document/446697905" TargetMode="External"/><Relationship Id="rId136" Type="http://schemas.openxmlformats.org/officeDocument/2006/relationships/hyperlink" Target="http://docs.cntd.ru/document/420359173" TargetMode="External"/><Relationship Id="rId178" Type="http://schemas.openxmlformats.org/officeDocument/2006/relationships/hyperlink" Target="http://docs.cntd.ru/document/446697905" TargetMode="External"/><Relationship Id="rId301" Type="http://schemas.openxmlformats.org/officeDocument/2006/relationships/hyperlink" Target="http://docs.cntd.ru/document/561424540" TargetMode="External"/><Relationship Id="rId343" Type="http://schemas.openxmlformats.org/officeDocument/2006/relationships/hyperlink" Target="http://docs.cntd.ru/document/902098953" TargetMode="External"/><Relationship Id="rId550" Type="http://schemas.openxmlformats.org/officeDocument/2006/relationships/hyperlink" Target="http://docs.cntd.ru/document/553240655" TargetMode="External"/><Relationship Id="rId82" Type="http://schemas.openxmlformats.org/officeDocument/2006/relationships/hyperlink" Target="http://docs.cntd.ru/document/902302272" TargetMode="External"/><Relationship Id="rId203" Type="http://schemas.openxmlformats.org/officeDocument/2006/relationships/hyperlink" Target="http://docs.cntd.ru/document/446697905" TargetMode="External"/><Relationship Id="rId385" Type="http://schemas.openxmlformats.org/officeDocument/2006/relationships/hyperlink" Target="http://docs.cntd.ru/document/553240655" TargetMode="External"/><Relationship Id="rId592" Type="http://schemas.openxmlformats.org/officeDocument/2006/relationships/image" Target="media/image28.jpeg"/><Relationship Id="rId606" Type="http://schemas.openxmlformats.org/officeDocument/2006/relationships/image" Target="media/image34.jpeg"/><Relationship Id="rId648" Type="http://schemas.openxmlformats.org/officeDocument/2006/relationships/hyperlink" Target="http://docs.cntd.ru/document/446263581" TargetMode="External"/><Relationship Id="rId245" Type="http://schemas.openxmlformats.org/officeDocument/2006/relationships/hyperlink" Target="http://docs.cntd.ru/document/543706575" TargetMode="External"/><Relationship Id="rId287" Type="http://schemas.openxmlformats.org/officeDocument/2006/relationships/hyperlink" Target="http://docs.cntd.ru/document/450393210" TargetMode="External"/><Relationship Id="rId410" Type="http://schemas.openxmlformats.org/officeDocument/2006/relationships/hyperlink" Target="http://docs.cntd.ru/document/550141075" TargetMode="External"/><Relationship Id="rId452" Type="http://schemas.openxmlformats.org/officeDocument/2006/relationships/hyperlink" Target="http://docs.cntd.ru/document/460213433" TargetMode="External"/><Relationship Id="rId494" Type="http://schemas.openxmlformats.org/officeDocument/2006/relationships/hyperlink" Target="http://docs.cntd.ru/document/450306726" TargetMode="External"/><Relationship Id="rId508" Type="http://schemas.openxmlformats.org/officeDocument/2006/relationships/hyperlink" Target="http://docs.cntd.ru/document/553240655" TargetMode="External"/><Relationship Id="rId30" Type="http://schemas.openxmlformats.org/officeDocument/2006/relationships/hyperlink" Target="http://docs.cntd.ru/document/550235217" TargetMode="External"/><Relationship Id="rId105" Type="http://schemas.openxmlformats.org/officeDocument/2006/relationships/hyperlink" Target="http://docs.cntd.ru/document/450393210" TargetMode="External"/><Relationship Id="rId126" Type="http://schemas.openxmlformats.org/officeDocument/2006/relationships/hyperlink" Target="http://docs.cntd.ru/document/460209206" TargetMode="External"/><Relationship Id="rId147" Type="http://schemas.openxmlformats.org/officeDocument/2006/relationships/hyperlink" Target="http://docs.cntd.ru/document/420232992" TargetMode="External"/><Relationship Id="rId168" Type="http://schemas.openxmlformats.org/officeDocument/2006/relationships/hyperlink" Target="http://docs.cntd.ru/document/420242984" TargetMode="External"/><Relationship Id="rId312" Type="http://schemas.openxmlformats.org/officeDocument/2006/relationships/hyperlink" Target="http://docs.cntd.ru/document/420359173" TargetMode="External"/><Relationship Id="rId333" Type="http://schemas.openxmlformats.org/officeDocument/2006/relationships/hyperlink" Target="http://docs.cntd.ru/document/902345105" TargetMode="External"/><Relationship Id="rId354" Type="http://schemas.openxmlformats.org/officeDocument/2006/relationships/hyperlink" Target="http://docs.cntd.ru/document/499011838" TargetMode="External"/><Relationship Id="rId540" Type="http://schemas.openxmlformats.org/officeDocument/2006/relationships/hyperlink" Target="http://docs.cntd.ru/document/444711355" TargetMode="External"/><Relationship Id="rId51" Type="http://schemas.openxmlformats.org/officeDocument/2006/relationships/hyperlink" Target="http://docs.cntd.ru/document/902302272" TargetMode="External"/><Relationship Id="rId72" Type="http://schemas.openxmlformats.org/officeDocument/2006/relationships/hyperlink" Target="http://docs.cntd.ru/document/902130343" TargetMode="External"/><Relationship Id="rId93" Type="http://schemas.openxmlformats.org/officeDocument/2006/relationships/hyperlink" Target="http://docs.cntd.ru/document/499091764" TargetMode="External"/><Relationship Id="rId189" Type="http://schemas.openxmlformats.org/officeDocument/2006/relationships/hyperlink" Target="http://docs.cntd.ru/document/446697905" TargetMode="External"/><Relationship Id="rId375" Type="http://schemas.openxmlformats.org/officeDocument/2006/relationships/hyperlink" Target="http://docs.cntd.ru/document/432978340" TargetMode="External"/><Relationship Id="rId396" Type="http://schemas.openxmlformats.org/officeDocument/2006/relationships/hyperlink" Target="http://docs.cntd.ru/document/543706575" TargetMode="External"/><Relationship Id="rId561" Type="http://schemas.openxmlformats.org/officeDocument/2006/relationships/hyperlink" Target="http://docs.cntd.ru/document/543706575" TargetMode="External"/><Relationship Id="rId582" Type="http://schemas.openxmlformats.org/officeDocument/2006/relationships/image" Target="media/image23.jpeg"/><Relationship Id="rId617" Type="http://schemas.openxmlformats.org/officeDocument/2006/relationships/image" Target="media/image38.jpeg"/><Relationship Id="rId638" Type="http://schemas.openxmlformats.org/officeDocument/2006/relationships/hyperlink" Target="http://docs.cntd.ru/document/450393210" TargetMode="External"/><Relationship Id="rId659" Type="http://schemas.openxmlformats.org/officeDocument/2006/relationships/hyperlink" Target="http://docs.cntd.ru/document/44669790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446263581" TargetMode="External"/><Relationship Id="rId235" Type="http://schemas.openxmlformats.org/officeDocument/2006/relationships/hyperlink" Target="http://docs.cntd.ru/document/553240655" TargetMode="External"/><Relationship Id="rId256" Type="http://schemas.openxmlformats.org/officeDocument/2006/relationships/hyperlink" Target="http://docs.cntd.ru/document/543706575" TargetMode="External"/><Relationship Id="rId277" Type="http://schemas.openxmlformats.org/officeDocument/2006/relationships/hyperlink" Target="http://docs.cntd.ru/document/550235217" TargetMode="External"/><Relationship Id="rId298" Type="http://schemas.openxmlformats.org/officeDocument/2006/relationships/hyperlink" Target="http://docs.cntd.ru/document/553240655" TargetMode="External"/><Relationship Id="rId400" Type="http://schemas.openxmlformats.org/officeDocument/2006/relationships/hyperlink" Target="http://docs.cntd.ru/document/453125971" TargetMode="External"/><Relationship Id="rId421" Type="http://schemas.openxmlformats.org/officeDocument/2006/relationships/hyperlink" Target="http://docs.cntd.ru/document/444711355" TargetMode="External"/><Relationship Id="rId442" Type="http://schemas.openxmlformats.org/officeDocument/2006/relationships/hyperlink" Target="http://docs.cntd.ru/document/444711355" TargetMode="External"/><Relationship Id="rId463" Type="http://schemas.openxmlformats.org/officeDocument/2006/relationships/hyperlink" Target="http://docs.cntd.ru/document/422401969" TargetMode="External"/><Relationship Id="rId484" Type="http://schemas.openxmlformats.org/officeDocument/2006/relationships/hyperlink" Target="http://docs.cntd.ru/document/446263581" TargetMode="External"/><Relationship Id="rId519" Type="http://schemas.openxmlformats.org/officeDocument/2006/relationships/image" Target="media/image2.jpeg"/><Relationship Id="rId670" Type="http://schemas.openxmlformats.org/officeDocument/2006/relationships/hyperlink" Target="http://docs.cntd.ru/document/553240655" TargetMode="External"/><Relationship Id="rId705" Type="http://schemas.openxmlformats.org/officeDocument/2006/relationships/hyperlink" Target="http://docs.cntd.ru/document/550235217" TargetMode="External"/><Relationship Id="rId116" Type="http://schemas.openxmlformats.org/officeDocument/2006/relationships/hyperlink" Target="http://docs.cntd.ru/document/420244435" TargetMode="External"/><Relationship Id="rId137" Type="http://schemas.openxmlformats.org/officeDocument/2006/relationships/hyperlink" Target="http://docs.cntd.ru/document/430638345" TargetMode="External"/><Relationship Id="rId158" Type="http://schemas.openxmlformats.org/officeDocument/2006/relationships/hyperlink" Target="http://docs.cntd.ru/document/450393210" TargetMode="External"/><Relationship Id="rId302" Type="http://schemas.openxmlformats.org/officeDocument/2006/relationships/hyperlink" Target="http://docs.cntd.ru/document/561424540" TargetMode="External"/><Relationship Id="rId323" Type="http://schemas.openxmlformats.org/officeDocument/2006/relationships/hyperlink" Target="http://docs.cntd.ru/document/499091753" TargetMode="External"/><Relationship Id="rId344" Type="http://schemas.openxmlformats.org/officeDocument/2006/relationships/hyperlink" Target="http://docs.cntd.ru/document/424070554" TargetMode="External"/><Relationship Id="rId530" Type="http://schemas.openxmlformats.org/officeDocument/2006/relationships/hyperlink" Target="http://docs.cntd.ru/document/446697905" TargetMode="External"/><Relationship Id="rId691" Type="http://schemas.openxmlformats.org/officeDocument/2006/relationships/hyperlink" Target="http://docs.cntd.ru/document/550235217" TargetMode="External"/><Relationship Id="rId20" Type="http://schemas.openxmlformats.org/officeDocument/2006/relationships/hyperlink" Target="http://docs.cntd.ru/document/444711355" TargetMode="External"/><Relationship Id="rId41" Type="http://schemas.openxmlformats.org/officeDocument/2006/relationships/hyperlink" Target="http://docs.cntd.ru/document/446697905" TargetMode="External"/><Relationship Id="rId62" Type="http://schemas.openxmlformats.org/officeDocument/2006/relationships/hyperlink" Target="http://docs.cntd.ru/document/550235217" TargetMode="External"/><Relationship Id="rId83" Type="http://schemas.openxmlformats.org/officeDocument/2006/relationships/hyperlink" Target="http://docs.cntd.ru/document/430638345" TargetMode="External"/><Relationship Id="rId179" Type="http://schemas.openxmlformats.org/officeDocument/2006/relationships/hyperlink" Target="http://docs.cntd.ru/document/446697905" TargetMode="External"/><Relationship Id="rId365" Type="http://schemas.openxmlformats.org/officeDocument/2006/relationships/hyperlink" Target="http://docs.cntd.ru/document/499091764" TargetMode="External"/><Relationship Id="rId386" Type="http://schemas.openxmlformats.org/officeDocument/2006/relationships/hyperlink" Target="http://docs.cntd.ru/document/450242659" TargetMode="External"/><Relationship Id="rId551" Type="http://schemas.openxmlformats.org/officeDocument/2006/relationships/image" Target="media/image11.jpeg"/><Relationship Id="rId572" Type="http://schemas.openxmlformats.org/officeDocument/2006/relationships/image" Target="media/image19.jpeg"/><Relationship Id="rId593" Type="http://schemas.openxmlformats.org/officeDocument/2006/relationships/image" Target="media/image29.jpeg"/><Relationship Id="rId607" Type="http://schemas.openxmlformats.org/officeDocument/2006/relationships/hyperlink" Target="http://docs.cntd.ru/document/444711355" TargetMode="External"/><Relationship Id="rId628" Type="http://schemas.openxmlformats.org/officeDocument/2006/relationships/image" Target="media/image43.jpeg"/><Relationship Id="rId649" Type="http://schemas.openxmlformats.org/officeDocument/2006/relationships/hyperlink" Target="http://docs.cntd.ru/document/550235217" TargetMode="External"/><Relationship Id="rId190" Type="http://schemas.openxmlformats.org/officeDocument/2006/relationships/hyperlink" Target="http://docs.cntd.ru/document/543706575" TargetMode="External"/><Relationship Id="rId204" Type="http://schemas.openxmlformats.org/officeDocument/2006/relationships/hyperlink" Target="http://docs.cntd.ru/document/550235217" TargetMode="External"/><Relationship Id="rId225" Type="http://schemas.openxmlformats.org/officeDocument/2006/relationships/hyperlink" Target="http://docs.cntd.ru/document/446697905" TargetMode="External"/><Relationship Id="rId246" Type="http://schemas.openxmlformats.org/officeDocument/2006/relationships/hyperlink" Target="http://docs.cntd.ru/document/450393210" TargetMode="External"/><Relationship Id="rId267" Type="http://schemas.openxmlformats.org/officeDocument/2006/relationships/hyperlink" Target="http://docs.cntd.ru/document/446121946" TargetMode="External"/><Relationship Id="rId288" Type="http://schemas.openxmlformats.org/officeDocument/2006/relationships/hyperlink" Target="http://docs.cntd.ru/document/446697905" TargetMode="External"/><Relationship Id="rId411" Type="http://schemas.openxmlformats.org/officeDocument/2006/relationships/hyperlink" Target="http://docs.cntd.ru/document/553240655" TargetMode="External"/><Relationship Id="rId432" Type="http://schemas.openxmlformats.org/officeDocument/2006/relationships/hyperlink" Target="http://docs.cntd.ru/document/444711355" TargetMode="External"/><Relationship Id="rId453" Type="http://schemas.openxmlformats.org/officeDocument/2006/relationships/hyperlink" Target="http://docs.cntd.ru/document/444711355" TargetMode="External"/><Relationship Id="rId474" Type="http://schemas.openxmlformats.org/officeDocument/2006/relationships/hyperlink" Target="http://docs.cntd.ru/document/428547130" TargetMode="External"/><Relationship Id="rId509" Type="http://schemas.openxmlformats.org/officeDocument/2006/relationships/hyperlink" Target="http://docs.cntd.ru/document/499058770" TargetMode="External"/><Relationship Id="rId660" Type="http://schemas.openxmlformats.org/officeDocument/2006/relationships/hyperlink" Target="http://docs.cntd.ru/document/553240655" TargetMode="External"/><Relationship Id="rId106" Type="http://schemas.openxmlformats.org/officeDocument/2006/relationships/hyperlink" Target="http://docs.cntd.ru/document/9036487" TargetMode="External"/><Relationship Id="rId127" Type="http://schemas.openxmlformats.org/officeDocument/2006/relationships/hyperlink" Target="http://docs.cntd.ru/document/557309575" TargetMode="External"/><Relationship Id="rId313" Type="http://schemas.openxmlformats.org/officeDocument/2006/relationships/hyperlink" Target="http://docs.cntd.ru/document/420359173" TargetMode="External"/><Relationship Id="rId495" Type="http://schemas.openxmlformats.org/officeDocument/2006/relationships/hyperlink" Target="http://docs.cntd.ru/document/543706575" TargetMode="External"/><Relationship Id="rId681" Type="http://schemas.openxmlformats.org/officeDocument/2006/relationships/image" Target="media/image48.jpeg"/><Relationship Id="rId10" Type="http://schemas.openxmlformats.org/officeDocument/2006/relationships/hyperlink" Target="http://docs.cntd.ru/document/450393210" TargetMode="External"/><Relationship Id="rId31" Type="http://schemas.openxmlformats.org/officeDocument/2006/relationships/hyperlink" Target="http://docs.cntd.ru/document/550235217" TargetMode="External"/><Relationship Id="rId52" Type="http://schemas.openxmlformats.org/officeDocument/2006/relationships/hyperlink" Target="http://docs.cntd.ru/document/446697905" TargetMode="External"/><Relationship Id="rId73" Type="http://schemas.openxmlformats.org/officeDocument/2006/relationships/hyperlink" Target="http://docs.cntd.ru/document/902302272" TargetMode="External"/><Relationship Id="rId94" Type="http://schemas.openxmlformats.org/officeDocument/2006/relationships/hyperlink" Target="http://docs.cntd.ru/document/902130343" TargetMode="External"/><Relationship Id="rId148" Type="http://schemas.openxmlformats.org/officeDocument/2006/relationships/hyperlink" Target="http://docs.cntd.ru/document/430638786" TargetMode="External"/><Relationship Id="rId169" Type="http://schemas.openxmlformats.org/officeDocument/2006/relationships/hyperlink" Target="http://docs.cntd.ru/document/446263581" TargetMode="External"/><Relationship Id="rId334" Type="http://schemas.openxmlformats.org/officeDocument/2006/relationships/hyperlink" Target="http://docs.cntd.ru/document/441775925" TargetMode="External"/><Relationship Id="rId355" Type="http://schemas.openxmlformats.org/officeDocument/2006/relationships/hyperlink" Target="http://docs.cntd.ru/document/499060953" TargetMode="External"/><Relationship Id="rId376" Type="http://schemas.openxmlformats.org/officeDocument/2006/relationships/hyperlink" Target="http://docs.cntd.ru/document/444711355" TargetMode="External"/><Relationship Id="rId397" Type="http://schemas.openxmlformats.org/officeDocument/2006/relationships/hyperlink" Target="http://docs.cntd.ru/document/553240655" TargetMode="External"/><Relationship Id="rId520" Type="http://schemas.openxmlformats.org/officeDocument/2006/relationships/image" Target="media/image3.jpeg"/><Relationship Id="rId541" Type="http://schemas.openxmlformats.org/officeDocument/2006/relationships/hyperlink" Target="http://docs.cntd.ru/document/550235217" TargetMode="External"/><Relationship Id="rId562" Type="http://schemas.openxmlformats.org/officeDocument/2006/relationships/hyperlink" Target="http://docs.cntd.ru/document/543706575" TargetMode="External"/><Relationship Id="rId583" Type="http://schemas.openxmlformats.org/officeDocument/2006/relationships/hyperlink" Target="http://docs.cntd.ru/document/543706575" TargetMode="External"/><Relationship Id="rId618" Type="http://schemas.openxmlformats.org/officeDocument/2006/relationships/hyperlink" Target="http://docs.cntd.ru/document/444711355" TargetMode="External"/><Relationship Id="rId639" Type="http://schemas.openxmlformats.org/officeDocument/2006/relationships/hyperlink" Target="http://docs.cntd.ru/document/44471135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446263581" TargetMode="External"/><Relationship Id="rId215" Type="http://schemas.openxmlformats.org/officeDocument/2006/relationships/hyperlink" Target="http://docs.cntd.ru/document/543706575" TargetMode="External"/><Relationship Id="rId236" Type="http://schemas.openxmlformats.org/officeDocument/2006/relationships/hyperlink" Target="http://docs.cntd.ru/document/543706575" TargetMode="External"/><Relationship Id="rId257" Type="http://schemas.openxmlformats.org/officeDocument/2006/relationships/hyperlink" Target="http://docs.cntd.ru/document/432978340" TargetMode="External"/><Relationship Id="rId278" Type="http://schemas.openxmlformats.org/officeDocument/2006/relationships/hyperlink" Target="http://docs.cntd.ru/document/553240655" TargetMode="External"/><Relationship Id="rId401" Type="http://schemas.openxmlformats.org/officeDocument/2006/relationships/hyperlink" Target="http://docs.cntd.ru/document/460150832" TargetMode="External"/><Relationship Id="rId422" Type="http://schemas.openxmlformats.org/officeDocument/2006/relationships/hyperlink" Target="http://docs.cntd.ru/document/424070557" TargetMode="External"/><Relationship Id="rId443" Type="http://schemas.openxmlformats.org/officeDocument/2006/relationships/hyperlink" Target="http://docs.cntd.ru/document/553240655" TargetMode="External"/><Relationship Id="rId464" Type="http://schemas.openxmlformats.org/officeDocument/2006/relationships/hyperlink" Target="http://docs.cntd.ru/document/444711355" TargetMode="External"/><Relationship Id="rId650" Type="http://schemas.openxmlformats.org/officeDocument/2006/relationships/hyperlink" Target="http://docs.cntd.ru/document/444711355" TargetMode="External"/><Relationship Id="rId303" Type="http://schemas.openxmlformats.org/officeDocument/2006/relationships/hyperlink" Target="http://docs.cntd.ru/document/561424540" TargetMode="External"/><Relationship Id="rId485" Type="http://schemas.openxmlformats.org/officeDocument/2006/relationships/hyperlink" Target="http://docs.cntd.ru/document/553240655" TargetMode="External"/><Relationship Id="rId692" Type="http://schemas.openxmlformats.org/officeDocument/2006/relationships/hyperlink" Target="http://docs.cntd.ru/document/553240655" TargetMode="External"/><Relationship Id="rId706" Type="http://schemas.openxmlformats.org/officeDocument/2006/relationships/hyperlink" Target="http://docs.cntd.ru/document/550235217" TargetMode="External"/><Relationship Id="rId42" Type="http://schemas.openxmlformats.org/officeDocument/2006/relationships/hyperlink" Target="http://docs.cntd.ru/document/446697905" TargetMode="External"/><Relationship Id="rId84" Type="http://schemas.openxmlformats.org/officeDocument/2006/relationships/hyperlink" Target="http://docs.cntd.ru/document/430638344" TargetMode="External"/><Relationship Id="rId138" Type="http://schemas.openxmlformats.org/officeDocument/2006/relationships/hyperlink" Target="http://docs.cntd.ru/document/553240655" TargetMode="External"/><Relationship Id="rId345" Type="http://schemas.openxmlformats.org/officeDocument/2006/relationships/hyperlink" Target="http://docs.cntd.ru/document/412301835" TargetMode="External"/><Relationship Id="rId387" Type="http://schemas.openxmlformats.org/officeDocument/2006/relationships/hyperlink" Target="http://docs.cntd.ru/document/444711355" TargetMode="External"/><Relationship Id="rId510" Type="http://schemas.openxmlformats.org/officeDocument/2006/relationships/hyperlink" Target="http://docs.cntd.ru/document/450393210" TargetMode="External"/><Relationship Id="rId552" Type="http://schemas.openxmlformats.org/officeDocument/2006/relationships/hyperlink" Target="http://docs.cntd.ru/document/444711355" TargetMode="External"/><Relationship Id="rId594" Type="http://schemas.openxmlformats.org/officeDocument/2006/relationships/image" Target="media/image30.jpeg"/><Relationship Id="rId608" Type="http://schemas.openxmlformats.org/officeDocument/2006/relationships/image" Target="media/image35.jpeg"/><Relationship Id="rId191" Type="http://schemas.openxmlformats.org/officeDocument/2006/relationships/hyperlink" Target="http://docs.cntd.ru/document/499086213" TargetMode="External"/><Relationship Id="rId205" Type="http://schemas.openxmlformats.org/officeDocument/2006/relationships/hyperlink" Target="http://docs.cntd.ru/document/446263581" TargetMode="External"/><Relationship Id="rId247" Type="http://schemas.openxmlformats.org/officeDocument/2006/relationships/hyperlink" Target="http://docs.cntd.ru/document/446697905" TargetMode="External"/><Relationship Id="rId412" Type="http://schemas.openxmlformats.org/officeDocument/2006/relationships/hyperlink" Target="http://docs.cntd.ru/document/412301835" TargetMode="External"/><Relationship Id="rId107" Type="http://schemas.openxmlformats.org/officeDocument/2006/relationships/hyperlink" Target="http://docs.cntd.ru/document/902135756" TargetMode="External"/><Relationship Id="rId289" Type="http://schemas.openxmlformats.org/officeDocument/2006/relationships/hyperlink" Target="http://docs.cntd.ru/document/550235217" TargetMode="External"/><Relationship Id="rId454" Type="http://schemas.openxmlformats.org/officeDocument/2006/relationships/hyperlink" Target="http://docs.cntd.ru/document/444891323" TargetMode="External"/><Relationship Id="rId496" Type="http://schemas.openxmlformats.org/officeDocument/2006/relationships/hyperlink" Target="http://docs.cntd.ru/document/550235217" TargetMode="External"/><Relationship Id="rId661" Type="http://schemas.openxmlformats.org/officeDocument/2006/relationships/hyperlink" Target="http://docs.cntd.ru/document/444711355" TargetMode="External"/><Relationship Id="rId11" Type="http://schemas.openxmlformats.org/officeDocument/2006/relationships/hyperlink" Target="http://docs.cntd.ru/document/446697905" TargetMode="External"/><Relationship Id="rId53" Type="http://schemas.openxmlformats.org/officeDocument/2006/relationships/hyperlink" Target="http://docs.cntd.ru/document/424070557" TargetMode="External"/><Relationship Id="rId149" Type="http://schemas.openxmlformats.org/officeDocument/2006/relationships/hyperlink" Target="http://docs.cntd.ru/document/550235217" TargetMode="External"/><Relationship Id="rId314" Type="http://schemas.openxmlformats.org/officeDocument/2006/relationships/hyperlink" Target="http://docs.cntd.ru/document/420359173" TargetMode="External"/><Relationship Id="rId356" Type="http://schemas.openxmlformats.org/officeDocument/2006/relationships/hyperlink" Target="http://docs.cntd.ru/document/441774222" TargetMode="External"/><Relationship Id="rId398" Type="http://schemas.openxmlformats.org/officeDocument/2006/relationships/hyperlink" Target="http://docs.cntd.ru/document/543706575" TargetMode="External"/><Relationship Id="rId521" Type="http://schemas.openxmlformats.org/officeDocument/2006/relationships/hyperlink" Target="http://docs.cntd.ru/document/444711355" TargetMode="External"/><Relationship Id="rId563" Type="http://schemas.openxmlformats.org/officeDocument/2006/relationships/image" Target="media/image17.jpeg"/><Relationship Id="rId619" Type="http://schemas.openxmlformats.org/officeDocument/2006/relationships/image" Target="media/image39.jpeg"/><Relationship Id="rId95" Type="http://schemas.openxmlformats.org/officeDocument/2006/relationships/hyperlink" Target="http://docs.cntd.ru/document/412301837" TargetMode="External"/><Relationship Id="rId160" Type="http://schemas.openxmlformats.org/officeDocument/2006/relationships/hyperlink" Target="http://docs.cntd.ru/document/446697905" TargetMode="External"/><Relationship Id="rId216" Type="http://schemas.openxmlformats.org/officeDocument/2006/relationships/hyperlink" Target="http://docs.cntd.ru/document/450393210" TargetMode="External"/><Relationship Id="rId423" Type="http://schemas.openxmlformats.org/officeDocument/2006/relationships/hyperlink" Target="http://docs.cntd.ru/document/444711355" TargetMode="External"/><Relationship Id="rId258" Type="http://schemas.openxmlformats.org/officeDocument/2006/relationships/hyperlink" Target="http://docs.cntd.ru/document/444711355" TargetMode="External"/><Relationship Id="rId465" Type="http://schemas.openxmlformats.org/officeDocument/2006/relationships/hyperlink" Target="http://docs.cntd.ru/document/444711355" TargetMode="External"/><Relationship Id="rId630" Type="http://schemas.openxmlformats.org/officeDocument/2006/relationships/hyperlink" Target="http://docs.cntd.ru/document/450393210" TargetMode="External"/><Relationship Id="rId672" Type="http://schemas.openxmlformats.org/officeDocument/2006/relationships/hyperlink" Target="http://docs.cntd.ru/document/446697905" TargetMode="External"/><Relationship Id="rId22" Type="http://schemas.openxmlformats.org/officeDocument/2006/relationships/hyperlink" Target="http://docs.cntd.ru/document/446263581" TargetMode="External"/><Relationship Id="rId64" Type="http://schemas.openxmlformats.org/officeDocument/2006/relationships/hyperlink" Target="http://docs.cntd.ru/document/550235217" TargetMode="External"/><Relationship Id="rId118" Type="http://schemas.openxmlformats.org/officeDocument/2006/relationships/hyperlink" Target="http://docs.cntd.ru/document/543706575" TargetMode="External"/><Relationship Id="rId325" Type="http://schemas.openxmlformats.org/officeDocument/2006/relationships/hyperlink" Target="http://docs.cntd.ru/document/441775925" TargetMode="External"/><Relationship Id="rId367" Type="http://schemas.openxmlformats.org/officeDocument/2006/relationships/hyperlink" Target="http://docs.cntd.ru/document/499091764" TargetMode="External"/><Relationship Id="rId532" Type="http://schemas.openxmlformats.org/officeDocument/2006/relationships/hyperlink" Target="http://docs.cntd.ru/document/446263581" TargetMode="External"/><Relationship Id="rId574" Type="http://schemas.openxmlformats.org/officeDocument/2006/relationships/hyperlink" Target="http://docs.cntd.ru/document/543706575" TargetMode="External"/><Relationship Id="rId171" Type="http://schemas.openxmlformats.org/officeDocument/2006/relationships/hyperlink" Target="http://docs.cntd.ru/document/420342225" TargetMode="External"/><Relationship Id="rId227" Type="http://schemas.openxmlformats.org/officeDocument/2006/relationships/hyperlink" Target="http://docs.cntd.ru/document/432978340" TargetMode="External"/><Relationship Id="rId269" Type="http://schemas.openxmlformats.org/officeDocument/2006/relationships/hyperlink" Target="http://docs.cntd.ru/document/543706575" TargetMode="External"/><Relationship Id="rId434" Type="http://schemas.openxmlformats.org/officeDocument/2006/relationships/hyperlink" Target="http://docs.cntd.ru/document/543706575" TargetMode="External"/><Relationship Id="rId476" Type="http://schemas.openxmlformats.org/officeDocument/2006/relationships/hyperlink" Target="http://docs.cntd.ru/document/469108691" TargetMode="External"/><Relationship Id="rId641" Type="http://schemas.openxmlformats.org/officeDocument/2006/relationships/hyperlink" Target="http://docs.cntd.ru/document/446263581" TargetMode="External"/><Relationship Id="rId683" Type="http://schemas.openxmlformats.org/officeDocument/2006/relationships/hyperlink" Target="http://docs.cntd.ru/document/550235217" TargetMode="External"/><Relationship Id="rId33" Type="http://schemas.openxmlformats.org/officeDocument/2006/relationships/hyperlink" Target="http://docs.cntd.ru/document/446263581" TargetMode="External"/><Relationship Id="rId129" Type="http://schemas.openxmlformats.org/officeDocument/2006/relationships/hyperlink" Target="http://docs.cntd.ru/document/819051379" TargetMode="External"/><Relationship Id="rId280" Type="http://schemas.openxmlformats.org/officeDocument/2006/relationships/hyperlink" Target="http://docs.cntd.ru/document/553240655" TargetMode="External"/><Relationship Id="rId336" Type="http://schemas.openxmlformats.org/officeDocument/2006/relationships/hyperlink" Target="http://docs.cntd.ru/document/430638344" TargetMode="External"/><Relationship Id="rId501" Type="http://schemas.openxmlformats.org/officeDocument/2006/relationships/hyperlink" Target="http://docs.cntd.ru/document/444711355" TargetMode="External"/><Relationship Id="rId543" Type="http://schemas.openxmlformats.org/officeDocument/2006/relationships/image" Target="media/image9.jpeg"/><Relationship Id="rId75" Type="http://schemas.openxmlformats.org/officeDocument/2006/relationships/hyperlink" Target="http://docs.cntd.ru/document/430638345" TargetMode="External"/><Relationship Id="rId140" Type="http://schemas.openxmlformats.org/officeDocument/2006/relationships/hyperlink" Target="http://docs.cntd.ru/document/450306726" TargetMode="External"/><Relationship Id="rId182" Type="http://schemas.openxmlformats.org/officeDocument/2006/relationships/hyperlink" Target="http://docs.cntd.ru/document/902302272" TargetMode="External"/><Relationship Id="rId378" Type="http://schemas.openxmlformats.org/officeDocument/2006/relationships/hyperlink" Target="http://docs.cntd.ru/document/543706575" TargetMode="External"/><Relationship Id="rId403" Type="http://schemas.openxmlformats.org/officeDocument/2006/relationships/hyperlink" Target="http://docs.cntd.ru/document/460151276" TargetMode="External"/><Relationship Id="rId585" Type="http://schemas.openxmlformats.org/officeDocument/2006/relationships/image" Target="media/image24.jpeg"/><Relationship Id="rId6" Type="http://schemas.openxmlformats.org/officeDocument/2006/relationships/hyperlink" Target="http://docs.cntd.ru/document/444711355" TargetMode="External"/><Relationship Id="rId238" Type="http://schemas.openxmlformats.org/officeDocument/2006/relationships/hyperlink" Target="http://docs.cntd.ru/document/553240655" TargetMode="External"/><Relationship Id="rId445" Type="http://schemas.openxmlformats.org/officeDocument/2006/relationships/hyperlink" Target="http://docs.cntd.ru/document/444711355" TargetMode="External"/><Relationship Id="rId487" Type="http://schemas.openxmlformats.org/officeDocument/2006/relationships/hyperlink" Target="http://docs.cntd.ru/document/446263581" TargetMode="External"/><Relationship Id="rId610" Type="http://schemas.openxmlformats.org/officeDocument/2006/relationships/hyperlink" Target="http://docs.cntd.ru/document/444711355" TargetMode="External"/><Relationship Id="rId652" Type="http://schemas.openxmlformats.org/officeDocument/2006/relationships/hyperlink" Target="http://docs.cntd.ru/document/446697905" TargetMode="External"/><Relationship Id="rId694" Type="http://schemas.openxmlformats.org/officeDocument/2006/relationships/hyperlink" Target="http://docs.cntd.ru/document/902053196" TargetMode="External"/><Relationship Id="rId708" Type="http://schemas.openxmlformats.org/officeDocument/2006/relationships/hyperlink" Target="http://docs.cntd.ru/document/550235217" TargetMode="External"/><Relationship Id="rId291" Type="http://schemas.openxmlformats.org/officeDocument/2006/relationships/hyperlink" Target="http://docs.cntd.ru/document/553240655" TargetMode="External"/><Relationship Id="rId305" Type="http://schemas.openxmlformats.org/officeDocument/2006/relationships/hyperlink" Target="http://docs.cntd.ru/document/902345099" TargetMode="External"/><Relationship Id="rId347" Type="http://schemas.openxmlformats.org/officeDocument/2006/relationships/hyperlink" Target="http://docs.cntd.ru/document/420244435" TargetMode="External"/><Relationship Id="rId512" Type="http://schemas.openxmlformats.org/officeDocument/2006/relationships/hyperlink" Target="http://docs.cntd.ru/document/450393210" TargetMode="External"/><Relationship Id="rId44" Type="http://schemas.openxmlformats.org/officeDocument/2006/relationships/hyperlink" Target="http://docs.cntd.ru/document/420204138" TargetMode="External"/><Relationship Id="rId86" Type="http://schemas.openxmlformats.org/officeDocument/2006/relationships/hyperlink" Target="http://docs.cntd.ru/document/412301835" TargetMode="External"/><Relationship Id="rId151" Type="http://schemas.openxmlformats.org/officeDocument/2006/relationships/hyperlink" Target="http://docs.cntd.ru/document/550235217" TargetMode="External"/><Relationship Id="rId389" Type="http://schemas.openxmlformats.org/officeDocument/2006/relationships/hyperlink" Target="http://docs.cntd.ru/document/550112800" TargetMode="External"/><Relationship Id="rId554" Type="http://schemas.openxmlformats.org/officeDocument/2006/relationships/hyperlink" Target="http://docs.cntd.ru/document/543706575" TargetMode="External"/><Relationship Id="rId596" Type="http://schemas.openxmlformats.org/officeDocument/2006/relationships/hyperlink" Target="http://docs.cntd.ru/document/444711355" TargetMode="External"/><Relationship Id="rId193" Type="http://schemas.openxmlformats.org/officeDocument/2006/relationships/hyperlink" Target="http://docs.cntd.ru/document/553240655" TargetMode="External"/><Relationship Id="rId207" Type="http://schemas.openxmlformats.org/officeDocument/2006/relationships/hyperlink" Target="http://docs.cntd.ru/document/550235217" TargetMode="External"/><Relationship Id="rId249" Type="http://schemas.openxmlformats.org/officeDocument/2006/relationships/hyperlink" Target="http://docs.cntd.ru/document/553240655" TargetMode="External"/><Relationship Id="rId414" Type="http://schemas.openxmlformats.org/officeDocument/2006/relationships/hyperlink" Target="http://docs.cntd.ru/document/469108312" TargetMode="External"/><Relationship Id="rId456" Type="http://schemas.openxmlformats.org/officeDocument/2006/relationships/hyperlink" Target="http://docs.cntd.ru/document/444711355" TargetMode="External"/><Relationship Id="rId498" Type="http://schemas.openxmlformats.org/officeDocument/2006/relationships/hyperlink" Target="http://docs.cntd.ru/document/430638786" TargetMode="External"/><Relationship Id="rId621" Type="http://schemas.openxmlformats.org/officeDocument/2006/relationships/image" Target="media/image41.jpeg"/><Relationship Id="rId663" Type="http://schemas.openxmlformats.org/officeDocument/2006/relationships/image" Target="media/image45.jpeg"/><Relationship Id="rId13" Type="http://schemas.openxmlformats.org/officeDocument/2006/relationships/hyperlink" Target="http://docs.cntd.ru/document/553240655" TargetMode="External"/><Relationship Id="rId109" Type="http://schemas.openxmlformats.org/officeDocument/2006/relationships/hyperlink" Target="http://docs.cntd.ru/document/895266996" TargetMode="External"/><Relationship Id="rId260" Type="http://schemas.openxmlformats.org/officeDocument/2006/relationships/hyperlink" Target="http://docs.cntd.ru/document/432978340" TargetMode="External"/><Relationship Id="rId316" Type="http://schemas.openxmlformats.org/officeDocument/2006/relationships/hyperlink" Target="http://docs.cntd.ru/document/430638345" TargetMode="External"/><Relationship Id="rId523" Type="http://schemas.openxmlformats.org/officeDocument/2006/relationships/hyperlink" Target="http://docs.cntd.ru/document/446263581" TargetMode="External"/><Relationship Id="rId55" Type="http://schemas.openxmlformats.org/officeDocument/2006/relationships/hyperlink" Target="http://docs.cntd.ru/document/499011838" TargetMode="External"/><Relationship Id="rId97" Type="http://schemas.openxmlformats.org/officeDocument/2006/relationships/hyperlink" Target="http://docs.cntd.ru/document/410800153" TargetMode="External"/><Relationship Id="rId120" Type="http://schemas.openxmlformats.org/officeDocument/2006/relationships/hyperlink" Target="http://docs.cntd.ru/document/895295416" TargetMode="External"/><Relationship Id="rId358" Type="http://schemas.openxmlformats.org/officeDocument/2006/relationships/hyperlink" Target="http://docs.cntd.ru/document/499091764" TargetMode="External"/><Relationship Id="rId565" Type="http://schemas.openxmlformats.org/officeDocument/2006/relationships/hyperlink" Target="http://docs.cntd.ru/document/444711355" TargetMode="External"/><Relationship Id="rId162" Type="http://schemas.openxmlformats.org/officeDocument/2006/relationships/hyperlink" Target="http://docs.cntd.ru/document/446697905" TargetMode="External"/><Relationship Id="rId218" Type="http://schemas.openxmlformats.org/officeDocument/2006/relationships/hyperlink" Target="http://docs.cntd.ru/document/550235217" TargetMode="External"/><Relationship Id="rId425" Type="http://schemas.openxmlformats.org/officeDocument/2006/relationships/hyperlink" Target="http://docs.cntd.ru/document/444711355" TargetMode="External"/><Relationship Id="rId467" Type="http://schemas.openxmlformats.org/officeDocument/2006/relationships/hyperlink" Target="http://docs.cntd.ru/document/444711355" TargetMode="External"/><Relationship Id="rId632" Type="http://schemas.openxmlformats.org/officeDocument/2006/relationships/hyperlink" Target="http://docs.cntd.ru/document/446263581" TargetMode="External"/><Relationship Id="rId271" Type="http://schemas.openxmlformats.org/officeDocument/2006/relationships/hyperlink" Target="http://docs.cntd.ru/document/446697905" TargetMode="External"/><Relationship Id="rId674" Type="http://schemas.openxmlformats.org/officeDocument/2006/relationships/hyperlink" Target="http://docs.cntd.ru/document/446121946" TargetMode="External"/><Relationship Id="rId24" Type="http://schemas.openxmlformats.org/officeDocument/2006/relationships/hyperlink" Target="http://docs.cntd.ru/document/450393210" TargetMode="External"/><Relationship Id="rId66" Type="http://schemas.openxmlformats.org/officeDocument/2006/relationships/hyperlink" Target="http://docs.cntd.ru/document/550235217" TargetMode="External"/><Relationship Id="rId131" Type="http://schemas.openxmlformats.org/officeDocument/2006/relationships/hyperlink" Target="http://docs.cntd.ru/document/428547130" TargetMode="External"/><Relationship Id="rId327" Type="http://schemas.openxmlformats.org/officeDocument/2006/relationships/hyperlink" Target="http://docs.cntd.ru/document/420342225" TargetMode="External"/><Relationship Id="rId369" Type="http://schemas.openxmlformats.org/officeDocument/2006/relationships/hyperlink" Target="http://docs.cntd.ru/document/499091764" TargetMode="External"/><Relationship Id="rId534" Type="http://schemas.openxmlformats.org/officeDocument/2006/relationships/image" Target="media/image7.jpeg"/><Relationship Id="rId576" Type="http://schemas.openxmlformats.org/officeDocument/2006/relationships/hyperlink" Target="http://docs.cntd.ru/document/543706575" TargetMode="External"/><Relationship Id="rId173" Type="http://schemas.openxmlformats.org/officeDocument/2006/relationships/hyperlink" Target="http://docs.cntd.ru/document/553240655" TargetMode="External"/><Relationship Id="rId229" Type="http://schemas.openxmlformats.org/officeDocument/2006/relationships/hyperlink" Target="http://docs.cntd.ru/document/446121946" TargetMode="External"/><Relationship Id="rId380" Type="http://schemas.openxmlformats.org/officeDocument/2006/relationships/hyperlink" Target="http://docs.cntd.ru/document/550235217" TargetMode="External"/><Relationship Id="rId436" Type="http://schemas.openxmlformats.org/officeDocument/2006/relationships/hyperlink" Target="http://docs.cntd.ru/document/444866169" TargetMode="External"/><Relationship Id="rId601" Type="http://schemas.openxmlformats.org/officeDocument/2006/relationships/image" Target="media/image32.jpeg"/><Relationship Id="rId643" Type="http://schemas.openxmlformats.org/officeDocument/2006/relationships/hyperlink" Target="http://docs.cntd.ru/document/446263581" TargetMode="External"/><Relationship Id="rId240" Type="http://schemas.openxmlformats.org/officeDocument/2006/relationships/hyperlink" Target="http://docs.cntd.ru/document/550235217" TargetMode="External"/><Relationship Id="rId478" Type="http://schemas.openxmlformats.org/officeDocument/2006/relationships/hyperlink" Target="http://docs.cntd.ru/document/430659605" TargetMode="External"/><Relationship Id="rId685" Type="http://schemas.openxmlformats.org/officeDocument/2006/relationships/hyperlink" Target="http://docs.cntd.ru/document/444711355" TargetMode="External"/><Relationship Id="rId35" Type="http://schemas.openxmlformats.org/officeDocument/2006/relationships/hyperlink" Target="http://docs.cntd.ru/document/446697905" TargetMode="External"/><Relationship Id="rId77" Type="http://schemas.openxmlformats.org/officeDocument/2006/relationships/hyperlink" Target="http://docs.cntd.ru/document/901714421" TargetMode="External"/><Relationship Id="rId100" Type="http://schemas.openxmlformats.org/officeDocument/2006/relationships/hyperlink" Target="http://docs.cntd.ru/document/424070557" TargetMode="External"/><Relationship Id="rId282" Type="http://schemas.openxmlformats.org/officeDocument/2006/relationships/hyperlink" Target="http://docs.cntd.ru/document/432978340" TargetMode="External"/><Relationship Id="rId338" Type="http://schemas.openxmlformats.org/officeDocument/2006/relationships/hyperlink" Target="http://docs.cntd.ru/document/420242984" TargetMode="External"/><Relationship Id="rId503" Type="http://schemas.openxmlformats.org/officeDocument/2006/relationships/hyperlink" Target="http://docs.cntd.ru/document/446263581" TargetMode="External"/><Relationship Id="rId545" Type="http://schemas.openxmlformats.org/officeDocument/2006/relationships/hyperlink" Target="http://docs.cntd.ru/document/420242984" TargetMode="External"/><Relationship Id="rId587" Type="http://schemas.openxmlformats.org/officeDocument/2006/relationships/hyperlink" Target="http://docs.cntd.ru/document/444711355" TargetMode="External"/><Relationship Id="rId710" Type="http://schemas.openxmlformats.org/officeDocument/2006/relationships/hyperlink" Target="http://docs.cntd.ru/document/557309575" TargetMode="External"/><Relationship Id="rId8" Type="http://schemas.openxmlformats.org/officeDocument/2006/relationships/hyperlink" Target="http://docs.cntd.ru/document/446263581" TargetMode="External"/><Relationship Id="rId142" Type="http://schemas.openxmlformats.org/officeDocument/2006/relationships/hyperlink" Target="http://docs.cntd.ru/document/9032907" TargetMode="External"/><Relationship Id="rId184" Type="http://schemas.openxmlformats.org/officeDocument/2006/relationships/hyperlink" Target="http://docs.cntd.ru/document/410800153" TargetMode="External"/><Relationship Id="rId391" Type="http://schemas.openxmlformats.org/officeDocument/2006/relationships/hyperlink" Target="http://docs.cntd.ru/document/444711355" TargetMode="External"/><Relationship Id="rId405" Type="http://schemas.openxmlformats.org/officeDocument/2006/relationships/hyperlink" Target="http://docs.cntd.ru/document/553240655" TargetMode="External"/><Relationship Id="rId447" Type="http://schemas.openxmlformats.org/officeDocument/2006/relationships/hyperlink" Target="http://docs.cntd.ru/document/444711355" TargetMode="External"/><Relationship Id="rId612" Type="http://schemas.openxmlformats.org/officeDocument/2006/relationships/hyperlink" Target="http://docs.cntd.ru/document/446697905" TargetMode="External"/><Relationship Id="rId251" Type="http://schemas.openxmlformats.org/officeDocument/2006/relationships/hyperlink" Target="http://docs.cntd.ru/document/543706575" TargetMode="External"/><Relationship Id="rId489" Type="http://schemas.openxmlformats.org/officeDocument/2006/relationships/hyperlink" Target="http://docs.cntd.ru/document/444711355" TargetMode="External"/><Relationship Id="rId654" Type="http://schemas.openxmlformats.org/officeDocument/2006/relationships/hyperlink" Target="http://docs.cntd.ru/document/444711355" TargetMode="External"/><Relationship Id="rId696" Type="http://schemas.openxmlformats.org/officeDocument/2006/relationships/hyperlink" Target="http://docs.cntd.ru/document/446263581" TargetMode="External"/><Relationship Id="rId46" Type="http://schemas.openxmlformats.org/officeDocument/2006/relationships/hyperlink" Target="http://docs.cntd.ru/document/428613111" TargetMode="External"/><Relationship Id="rId293" Type="http://schemas.openxmlformats.org/officeDocument/2006/relationships/hyperlink" Target="http://docs.cntd.ru/document/550235217" TargetMode="External"/><Relationship Id="rId307" Type="http://schemas.openxmlformats.org/officeDocument/2006/relationships/hyperlink" Target="http://docs.cntd.ru/document/902345099" TargetMode="External"/><Relationship Id="rId349" Type="http://schemas.openxmlformats.org/officeDocument/2006/relationships/hyperlink" Target="http://docs.cntd.ru/document/430638345" TargetMode="External"/><Relationship Id="rId514" Type="http://schemas.openxmlformats.org/officeDocument/2006/relationships/hyperlink" Target="http://docs.cntd.ru/document/499076989" TargetMode="External"/><Relationship Id="rId556" Type="http://schemas.openxmlformats.org/officeDocument/2006/relationships/image" Target="media/image13.jpeg"/><Relationship Id="rId88" Type="http://schemas.openxmlformats.org/officeDocument/2006/relationships/hyperlink" Target="http://docs.cntd.ru/document/902345099" TargetMode="External"/><Relationship Id="rId111" Type="http://schemas.openxmlformats.org/officeDocument/2006/relationships/hyperlink" Target="http://docs.cntd.ru/document/420348219" TargetMode="External"/><Relationship Id="rId153" Type="http://schemas.openxmlformats.org/officeDocument/2006/relationships/hyperlink" Target="http://docs.cntd.ru/document/450393210" TargetMode="External"/><Relationship Id="rId195" Type="http://schemas.openxmlformats.org/officeDocument/2006/relationships/hyperlink" Target="http://docs.cntd.ru/document/446263581" TargetMode="External"/><Relationship Id="rId209" Type="http://schemas.openxmlformats.org/officeDocument/2006/relationships/hyperlink" Target="http://docs.cntd.ru/document/9032907" TargetMode="External"/><Relationship Id="rId360" Type="http://schemas.openxmlformats.org/officeDocument/2006/relationships/hyperlink" Target="http://docs.cntd.ru/document/420359173" TargetMode="External"/><Relationship Id="rId416" Type="http://schemas.openxmlformats.org/officeDocument/2006/relationships/hyperlink" Target="http://docs.cntd.ru/document/410800153" TargetMode="External"/><Relationship Id="rId598" Type="http://schemas.openxmlformats.org/officeDocument/2006/relationships/hyperlink" Target="http://docs.cntd.ru/document/444711355" TargetMode="External"/><Relationship Id="rId220" Type="http://schemas.openxmlformats.org/officeDocument/2006/relationships/hyperlink" Target="http://docs.cntd.ru/document/543706575" TargetMode="External"/><Relationship Id="rId458" Type="http://schemas.openxmlformats.org/officeDocument/2006/relationships/hyperlink" Target="http://docs.cntd.ru/document/553240655" TargetMode="External"/><Relationship Id="rId623" Type="http://schemas.openxmlformats.org/officeDocument/2006/relationships/hyperlink" Target="http://docs.cntd.ru/document/446697905" TargetMode="External"/><Relationship Id="rId665" Type="http://schemas.openxmlformats.org/officeDocument/2006/relationships/image" Target="media/image46.jpeg"/><Relationship Id="rId15" Type="http://schemas.openxmlformats.org/officeDocument/2006/relationships/hyperlink" Target="http://docs.cntd.ru/document/901714433" TargetMode="External"/><Relationship Id="rId57" Type="http://schemas.openxmlformats.org/officeDocument/2006/relationships/hyperlink" Target="http://docs.cntd.ru/document/553240655" TargetMode="External"/><Relationship Id="rId262" Type="http://schemas.openxmlformats.org/officeDocument/2006/relationships/hyperlink" Target="http://docs.cntd.ru/document/446121946" TargetMode="External"/><Relationship Id="rId318" Type="http://schemas.openxmlformats.org/officeDocument/2006/relationships/hyperlink" Target="http://docs.cntd.ru/document/499091764" TargetMode="External"/><Relationship Id="rId525" Type="http://schemas.openxmlformats.org/officeDocument/2006/relationships/image" Target="media/image4.jpeg"/><Relationship Id="rId567" Type="http://schemas.openxmlformats.org/officeDocument/2006/relationships/hyperlink" Target="http://docs.cntd.ru/document/543706575" TargetMode="External"/><Relationship Id="rId99" Type="http://schemas.openxmlformats.org/officeDocument/2006/relationships/hyperlink" Target="http://docs.cntd.ru/document/441774222" TargetMode="External"/><Relationship Id="rId122" Type="http://schemas.openxmlformats.org/officeDocument/2006/relationships/hyperlink" Target="http://docs.cntd.ru/document/902390370" TargetMode="External"/><Relationship Id="rId164" Type="http://schemas.openxmlformats.org/officeDocument/2006/relationships/hyperlink" Target="http://docs.cntd.ru/document/550235217" TargetMode="External"/><Relationship Id="rId371" Type="http://schemas.openxmlformats.org/officeDocument/2006/relationships/hyperlink" Target="http://docs.cntd.ru/document/499091764" TargetMode="External"/><Relationship Id="rId427" Type="http://schemas.openxmlformats.org/officeDocument/2006/relationships/hyperlink" Target="http://docs.cntd.ru/document/444711355" TargetMode="External"/><Relationship Id="rId469" Type="http://schemas.openxmlformats.org/officeDocument/2006/relationships/hyperlink" Target="http://docs.cntd.ru/document/444711355" TargetMode="External"/><Relationship Id="rId634" Type="http://schemas.openxmlformats.org/officeDocument/2006/relationships/image" Target="media/image44.jpeg"/><Relationship Id="rId676" Type="http://schemas.openxmlformats.org/officeDocument/2006/relationships/hyperlink" Target="http://docs.cntd.ru/document/553240655" TargetMode="External"/><Relationship Id="rId26" Type="http://schemas.openxmlformats.org/officeDocument/2006/relationships/hyperlink" Target="http://docs.cntd.ru/document/550235217" TargetMode="External"/><Relationship Id="rId231" Type="http://schemas.openxmlformats.org/officeDocument/2006/relationships/hyperlink" Target="http://docs.cntd.ru/document/543706575" TargetMode="External"/><Relationship Id="rId273" Type="http://schemas.openxmlformats.org/officeDocument/2006/relationships/hyperlink" Target="http://docs.cntd.ru/document/553240655" TargetMode="External"/><Relationship Id="rId329" Type="http://schemas.openxmlformats.org/officeDocument/2006/relationships/hyperlink" Target="http://docs.cntd.ru/document/902317973" TargetMode="External"/><Relationship Id="rId480" Type="http://schemas.openxmlformats.org/officeDocument/2006/relationships/hyperlink" Target="http://docs.cntd.ru/document/469102409" TargetMode="External"/><Relationship Id="rId536" Type="http://schemas.openxmlformats.org/officeDocument/2006/relationships/image" Target="media/image8.jpeg"/><Relationship Id="rId701" Type="http://schemas.openxmlformats.org/officeDocument/2006/relationships/image" Target="media/image49.jpeg"/><Relationship Id="rId68" Type="http://schemas.openxmlformats.org/officeDocument/2006/relationships/hyperlink" Target="http://docs.cntd.ru/document/902345099" TargetMode="External"/><Relationship Id="rId133" Type="http://schemas.openxmlformats.org/officeDocument/2006/relationships/hyperlink" Target="http://docs.cntd.ru/document/420244200" TargetMode="External"/><Relationship Id="rId175" Type="http://schemas.openxmlformats.org/officeDocument/2006/relationships/hyperlink" Target="http://docs.cntd.ru/document/543706575" TargetMode="External"/><Relationship Id="rId340" Type="http://schemas.openxmlformats.org/officeDocument/2006/relationships/hyperlink" Target="http://docs.cntd.ru/document/420204138" TargetMode="External"/><Relationship Id="rId578" Type="http://schemas.openxmlformats.org/officeDocument/2006/relationships/hyperlink" Target="http://docs.cntd.ru/document/543706575" TargetMode="External"/><Relationship Id="rId200" Type="http://schemas.openxmlformats.org/officeDocument/2006/relationships/hyperlink" Target="http://docs.cntd.ru/document/550235217" TargetMode="External"/><Relationship Id="rId382" Type="http://schemas.openxmlformats.org/officeDocument/2006/relationships/hyperlink" Target="http://docs.cntd.ru/document/441775925" TargetMode="External"/><Relationship Id="rId438" Type="http://schemas.openxmlformats.org/officeDocument/2006/relationships/hyperlink" Target="http://docs.cntd.ru/document/543706575" TargetMode="External"/><Relationship Id="rId603" Type="http://schemas.openxmlformats.org/officeDocument/2006/relationships/image" Target="media/image33.jpeg"/><Relationship Id="rId645" Type="http://schemas.openxmlformats.org/officeDocument/2006/relationships/hyperlink" Target="http://docs.cntd.ru/document/446263581" TargetMode="External"/><Relationship Id="rId687" Type="http://schemas.openxmlformats.org/officeDocument/2006/relationships/hyperlink" Target="http://docs.cntd.ru/document/444711355" TargetMode="External"/><Relationship Id="rId242" Type="http://schemas.openxmlformats.org/officeDocument/2006/relationships/hyperlink" Target="http://docs.cntd.ru/document/432978340" TargetMode="External"/><Relationship Id="rId284" Type="http://schemas.openxmlformats.org/officeDocument/2006/relationships/hyperlink" Target="http://docs.cntd.ru/document/446121946" TargetMode="External"/><Relationship Id="rId491" Type="http://schemas.openxmlformats.org/officeDocument/2006/relationships/hyperlink" Target="http://docs.cntd.ru/document/553240655" TargetMode="External"/><Relationship Id="rId505" Type="http://schemas.openxmlformats.org/officeDocument/2006/relationships/hyperlink" Target="http://docs.cntd.ru/document/450393210" TargetMode="External"/><Relationship Id="rId712" Type="http://schemas.openxmlformats.org/officeDocument/2006/relationships/fontTable" Target="fontTable.xml"/><Relationship Id="rId37" Type="http://schemas.openxmlformats.org/officeDocument/2006/relationships/hyperlink" Target="http://docs.cntd.ru/document/430638345" TargetMode="External"/><Relationship Id="rId79" Type="http://schemas.openxmlformats.org/officeDocument/2006/relationships/hyperlink" Target="http://docs.cntd.ru/document/902345099" TargetMode="External"/><Relationship Id="rId102" Type="http://schemas.openxmlformats.org/officeDocument/2006/relationships/hyperlink" Target="http://docs.cntd.ru/document/430638345" TargetMode="External"/><Relationship Id="rId144" Type="http://schemas.openxmlformats.org/officeDocument/2006/relationships/hyperlink" Target="http://docs.cntd.ru/document/902295121" TargetMode="External"/><Relationship Id="rId547" Type="http://schemas.openxmlformats.org/officeDocument/2006/relationships/hyperlink" Target="http://docs.cntd.ru/document/499058770" TargetMode="External"/><Relationship Id="rId589" Type="http://schemas.openxmlformats.org/officeDocument/2006/relationships/hyperlink" Target="http://docs.cntd.ru/document/444711355" TargetMode="External"/><Relationship Id="rId90" Type="http://schemas.openxmlformats.org/officeDocument/2006/relationships/hyperlink" Target="http://docs.cntd.ru/document/555634921" TargetMode="External"/><Relationship Id="rId186" Type="http://schemas.openxmlformats.org/officeDocument/2006/relationships/hyperlink" Target="http://docs.cntd.ru/document/423907460" TargetMode="External"/><Relationship Id="rId351" Type="http://schemas.openxmlformats.org/officeDocument/2006/relationships/hyperlink" Target="http://docs.cntd.ru/document/9036487" TargetMode="External"/><Relationship Id="rId393" Type="http://schemas.openxmlformats.org/officeDocument/2006/relationships/hyperlink" Target="http://docs.cntd.ru/document/553240655" TargetMode="External"/><Relationship Id="rId407" Type="http://schemas.openxmlformats.org/officeDocument/2006/relationships/hyperlink" Target="http://docs.cntd.ru/document/430638344" TargetMode="External"/><Relationship Id="rId449" Type="http://schemas.openxmlformats.org/officeDocument/2006/relationships/hyperlink" Target="http://docs.cntd.ru/document/444711355" TargetMode="External"/><Relationship Id="rId614" Type="http://schemas.openxmlformats.org/officeDocument/2006/relationships/hyperlink" Target="http://docs.cntd.ru/document/444711355" TargetMode="External"/><Relationship Id="rId656" Type="http://schemas.openxmlformats.org/officeDocument/2006/relationships/hyperlink" Target="http://docs.cntd.ru/document/553240655" TargetMode="External"/><Relationship Id="rId211" Type="http://schemas.openxmlformats.org/officeDocument/2006/relationships/hyperlink" Target="http://docs.cntd.ru/document/553240655" TargetMode="External"/><Relationship Id="rId253" Type="http://schemas.openxmlformats.org/officeDocument/2006/relationships/hyperlink" Target="http://docs.cntd.ru/document/446697905" TargetMode="External"/><Relationship Id="rId295" Type="http://schemas.openxmlformats.org/officeDocument/2006/relationships/hyperlink" Target="http://docs.cntd.ru/document/553240655" TargetMode="External"/><Relationship Id="rId309" Type="http://schemas.openxmlformats.org/officeDocument/2006/relationships/hyperlink" Target="http://docs.cntd.ru/document/430638345" TargetMode="External"/><Relationship Id="rId460" Type="http://schemas.openxmlformats.org/officeDocument/2006/relationships/hyperlink" Target="http://docs.cntd.ru/document/444711355" TargetMode="External"/><Relationship Id="rId516" Type="http://schemas.openxmlformats.org/officeDocument/2006/relationships/image" Target="media/image1.jpeg"/><Relationship Id="rId698" Type="http://schemas.openxmlformats.org/officeDocument/2006/relationships/hyperlink" Target="http://docs.cntd.ru/document/420210942" TargetMode="External"/><Relationship Id="rId48" Type="http://schemas.openxmlformats.org/officeDocument/2006/relationships/hyperlink" Target="http://docs.cntd.ru/document/553240655" TargetMode="External"/><Relationship Id="rId113" Type="http://schemas.openxmlformats.org/officeDocument/2006/relationships/hyperlink" Target="http://docs.cntd.ru/document/902238028" TargetMode="External"/><Relationship Id="rId320" Type="http://schemas.openxmlformats.org/officeDocument/2006/relationships/hyperlink" Target="http://docs.cntd.ru/document/441775925" TargetMode="External"/><Relationship Id="rId558" Type="http://schemas.openxmlformats.org/officeDocument/2006/relationships/image" Target="media/image15.jpeg"/><Relationship Id="rId155" Type="http://schemas.openxmlformats.org/officeDocument/2006/relationships/hyperlink" Target="http://docs.cntd.ru/document/450393210" TargetMode="External"/><Relationship Id="rId197" Type="http://schemas.openxmlformats.org/officeDocument/2006/relationships/hyperlink" Target="http://docs.cntd.ru/document/446697905" TargetMode="External"/><Relationship Id="rId362" Type="http://schemas.openxmlformats.org/officeDocument/2006/relationships/hyperlink" Target="http://docs.cntd.ru/document/499091764" TargetMode="External"/><Relationship Id="rId418" Type="http://schemas.openxmlformats.org/officeDocument/2006/relationships/hyperlink" Target="http://docs.cntd.ru/document/423842834" TargetMode="External"/><Relationship Id="rId625" Type="http://schemas.openxmlformats.org/officeDocument/2006/relationships/hyperlink" Target="http://docs.cntd.ru/document/450393210" TargetMode="External"/><Relationship Id="rId222" Type="http://schemas.openxmlformats.org/officeDocument/2006/relationships/hyperlink" Target="http://docs.cntd.ru/document/553240655" TargetMode="External"/><Relationship Id="rId264" Type="http://schemas.openxmlformats.org/officeDocument/2006/relationships/hyperlink" Target="http://docs.cntd.ru/document/446121946" TargetMode="External"/><Relationship Id="rId471" Type="http://schemas.openxmlformats.org/officeDocument/2006/relationships/hyperlink" Target="http://docs.cntd.ru/document/444711355" TargetMode="External"/><Relationship Id="rId667" Type="http://schemas.openxmlformats.org/officeDocument/2006/relationships/image" Target="media/image47.jpeg"/><Relationship Id="rId17" Type="http://schemas.openxmlformats.org/officeDocument/2006/relationships/hyperlink" Target="http://docs.cntd.ru/document/499091753" TargetMode="External"/><Relationship Id="rId59" Type="http://schemas.openxmlformats.org/officeDocument/2006/relationships/hyperlink" Target="http://docs.cntd.ru/document/446263581" TargetMode="External"/><Relationship Id="rId124" Type="http://schemas.openxmlformats.org/officeDocument/2006/relationships/hyperlink" Target="http://docs.cntd.ru/document/446263581" TargetMode="External"/><Relationship Id="rId527" Type="http://schemas.openxmlformats.org/officeDocument/2006/relationships/hyperlink" Target="http://docs.cntd.ru/document/450393210" TargetMode="External"/><Relationship Id="rId569" Type="http://schemas.openxmlformats.org/officeDocument/2006/relationships/hyperlink" Target="http://docs.cntd.ru/document/543706575" TargetMode="External"/><Relationship Id="rId70" Type="http://schemas.openxmlformats.org/officeDocument/2006/relationships/hyperlink" Target="http://docs.cntd.ru/document/499091753" TargetMode="External"/><Relationship Id="rId166" Type="http://schemas.openxmlformats.org/officeDocument/2006/relationships/hyperlink" Target="http://docs.cntd.ru/document/550235217" TargetMode="External"/><Relationship Id="rId331" Type="http://schemas.openxmlformats.org/officeDocument/2006/relationships/hyperlink" Target="http://docs.cntd.ru/document/430638345" TargetMode="External"/><Relationship Id="rId373" Type="http://schemas.openxmlformats.org/officeDocument/2006/relationships/hyperlink" Target="http://docs.cntd.ru/document/430638345" TargetMode="External"/><Relationship Id="rId429" Type="http://schemas.openxmlformats.org/officeDocument/2006/relationships/hyperlink" Target="http://docs.cntd.ru/document/444711355" TargetMode="External"/><Relationship Id="rId580" Type="http://schemas.openxmlformats.org/officeDocument/2006/relationships/hyperlink" Target="http://docs.cntd.ru/document/550235217" TargetMode="External"/><Relationship Id="rId636" Type="http://schemas.openxmlformats.org/officeDocument/2006/relationships/hyperlink" Target="http://docs.cntd.ru/document/44471135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ocs.cntd.ru/document/446697905" TargetMode="External"/><Relationship Id="rId440" Type="http://schemas.openxmlformats.org/officeDocument/2006/relationships/hyperlink" Target="http://docs.cntd.ru/document/444711355" TargetMode="External"/><Relationship Id="rId678" Type="http://schemas.openxmlformats.org/officeDocument/2006/relationships/hyperlink" Target="http://docs.cntd.ru/document/444711355" TargetMode="External"/><Relationship Id="rId28" Type="http://schemas.openxmlformats.org/officeDocument/2006/relationships/hyperlink" Target="http://docs.cntd.ru/document/561424540" TargetMode="External"/><Relationship Id="rId275" Type="http://schemas.openxmlformats.org/officeDocument/2006/relationships/hyperlink" Target="http://docs.cntd.ru/document/444711355" TargetMode="External"/><Relationship Id="rId300" Type="http://schemas.openxmlformats.org/officeDocument/2006/relationships/hyperlink" Target="http://docs.cntd.ru/document/420242984" TargetMode="External"/><Relationship Id="rId482" Type="http://schemas.openxmlformats.org/officeDocument/2006/relationships/hyperlink" Target="http://docs.cntd.ru/document/553240655" TargetMode="External"/><Relationship Id="rId538" Type="http://schemas.openxmlformats.org/officeDocument/2006/relationships/hyperlink" Target="http://docs.cntd.ru/document/450393210" TargetMode="External"/><Relationship Id="rId703" Type="http://schemas.openxmlformats.org/officeDocument/2006/relationships/hyperlink" Target="http://docs.cntd.ru/document/550141177" TargetMode="External"/><Relationship Id="rId81" Type="http://schemas.openxmlformats.org/officeDocument/2006/relationships/hyperlink" Target="http://docs.cntd.ru/document/902130343" TargetMode="External"/><Relationship Id="rId135" Type="http://schemas.openxmlformats.org/officeDocument/2006/relationships/hyperlink" Target="http://docs.cntd.ru/document/499089386" TargetMode="External"/><Relationship Id="rId177" Type="http://schemas.openxmlformats.org/officeDocument/2006/relationships/hyperlink" Target="http://docs.cntd.ru/document/543706575" TargetMode="External"/><Relationship Id="rId342" Type="http://schemas.openxmlformats.org/officeDocument/2006/relationships/hyperlink" Target="http://docs.cntd.ru/document/555634921" TargetMode="External"/><Relationship Id="rId384" Type="http://schemas.openxmlformats.org/officeDocument/2006/relationships/hyperlink" Target="http://docs.cntd.ru/document/543706575" TargetMode="External"/><Relationship Id="rId591" Type="http://schemas.openxmlformats.org/officeDocument/2006/relationships/image" Target="media/image27.jpeg"/><Relationship Id="rId605" Type="http://schemas.openxmlformats.org/officeDocument/2006/relationships/hyperlink" Target="http://docs.cntd.ru/document/444711355" TargetMode="External"/><Relationship Id="rId202" Type="http://schemas.openxmlformats.org/officeDocument/2006/relationships/hyperlink" Target="http://docs.cntd.ru/document/446697905" TargetMode="External"/><Relationship Id="rId244" Type="http://schemas.openxmlformats.org/officeDocument/2006/relationships/hyperlink" Target="http://docs.cntd.ru/document/446263581" TargetMode="External"/><Relationship Id="rId647" Type="http://schemas.openxmlformats.org/officeDocument/2006/relationships/hyperlink" Target="http://docs.cntd.ru/document/444711355" TargetMode="External"/><Relationship Id="rId689" Type="http://schemas.openxmlformats.org/officeDocument/2006/relationships/hyperlink" Target="http://docs.cntd.ru/document/543706575" TargetMode="External"/><Relationship Id="rId39" Type="http://schemas.openxmlformats.org/officeDocument/2006/relationships/hyperlink" Target="http://docs.cntd.ru/document/446697905" TargetMode="External"/><Relationship Id="rId286" Type="http://schemas.openxmlformats.org/officeDocument/2006/relationships/hyperlink" Target="http://docs.cntd.ru/document/543706575" TargetMode="External"/><Relationship Id="rId451" Type="http://schemas.openxmlformats.org/officeDocument/2006/relationships/hyperlink" Target="http://docs.cntd.ru/document/444711355" TargetMode="External"/><Relationship Id="rId493" Type="http://schemas.openxmlformats.org/officeDocument/2006/relationships/hyperlink" Target="http://docs.cntd.ru/document/444711355" TargetMode="External"/><Relationship Id="rId507" Type="http://schemas.openxmlformats.org/officeDocument/2006/relationships/hyperlink" Target="http://docs.cntd.ru/document/550235217" TargetMode="External"/><Relationship Id="rId549" Type="http://schemas.openxmlformats.org/officeDocument/2006/relationships/hyperlink" Target="http://docs.cntd.ru/document/543706575" TargetMode="External"/><Relationship Id="rId50" Type="http://schemas.openxmlformats.org/officeDocument/2006/relationships/hyperlink" Target="http://docs.cntd.ru/document/902130343" TargetMode="External"/><Relationship Id="rId104" Type="http://schemas.openxmlformats.org/officeDocument/2006/relationships/hyperlink" Target="http://docs.cntd.ru/document/430638489" TargetMode="External"/><Relationship Id="rId146" Type="http://schemas.openxmlformats.org/officeDocument/2006/relationships/hyperlink" Target="http://docs.cntd.ru/document/420200177" TargetMode="External"/><Relationship Id="rId188" Type="http://schemas.openxmlformats.org/officeDocument/2006/relationships/hyperlink" Target="http://docs.cntd.ru/document/446697905" TargetMode="External"/><Relationship Id="rId311" Type="http://schemas.openxmlformats.org/officeDocument/2006/relationships/hyperlink" Target="http://docs.cntd.ru/document/902378408" TargetMode="External"/><Relationship Id="rId353" Type="http://schemas.openxmlformats.org/officeDocument/2006/relationships/hyperlink" Target="http://docs.cntd.ru/document/460209206" TargetMode="External"/><Relationship Id="rId395" Type="http://schemas.openxmlformats.org/officeDocument/2006/relationships/hyperlink" Target="http://docs.cntd.ru/document/553240655" TargetMode="External"/><Relationship Id="rId409" Type="http://schemas.openxmlformats.org/officeDocument/2006/relationships/hyperlink" Target="http://docs.cntd.ru/document/543706575" TargetMode="External"/><Relationship Id="rId560" Type="http://schemas.openxmlformats.org/officeDocument/2006/relationships/hyperlink" Target="http://docs.cntd.ru/document/444711355" TargetMode="External"/><Relationship Id="rId92" Type="http://schemas.openxmlformats.org/officeDocument/2006/relationships/hyperlink" Target="http://docs.cntd.ru/document/902345106" TargetMode="External"/><Relationship Id="rId213" Type="http://schemas.openxmlformats.org/officeDocument/2006/relationships/hyperlink" Target="http://docs.cntd.ru/document/444711355" TargetMode="External"/><Relationship Id="rId420" Type="http://schemas.openxmlformats.org/officeDocument/2006/relationships/hyperlink" Target="http://docs.cntd.ru/document/441774222" TargetMode="External"/><Relationship Id="rId616" Type="http://schemas.openxmlformats.org/officeDocument/2006/relationships/hyperlink" Target="http://docs.cntd.ru/document/444711355" TargetMode="External"/><Relationship Id="rId658" Type="http://schemas.openxmlformats.org/officeDocument/2006/relationships/hyperlink" Target="http://docs.cntd.ru/document/444711355" TargetMode="External"/><Relationship Id="rId255" Type="http://schemas.openxmlformats.org/officeDocument/2006/relationships/hyperlink" Target="http://docs.cntd.ru/document/553240655" TargetMode="External"/><Relationship Id="rId297" Type="http://schemas.openxmlformats.org/officeDocument/2006/relationships/hyperlink" Target="http://docs.cntd.ru/document/553240655" TargetMode="External"/><Relationship Id="rId462" Type="http://schemas.openxmlformats.org/officeDocument/2006/relationships/hyperlink" Target="http://docs.cntd.ru/document/444711355" TargetMode="External"/><Relationship Id="rId518" Type="http://schemas.openxmlformats.org/officeDocument/2006/relationships/hyperlink" Target="http://docs.cntd.ru/document/450393210" TargetMode="External"/><Relationship Id="rId115" Type="http://schemas.openxmlformats.org/officeDocument/2006/relationships/hyperlink" Target="http://docs.cntd.ru/document/902282691" TargetMode="External"/><Relationship Id="rId157" Type="http://schemas.openxmlformats.org/officeDocument/2006/relationships/hyperlink" Target="http://docs.cntd.ru/document/450393210" TargetMode="External"/><Relationship Id="rId322" Type="http://schemas.openxmlformats.org/officeDocument/2006/relationships/hyperlink" Target="http://docs.cntd.ru/document/420242984" TargetMode="External"/><Relationship Id="rId364" Type="http://schemas.openxmlformats.org/officeDocument/2006/relationships/hyperlink" Target="http://docs.cntd.ru/document/499091764" TargetMode="External"/><Relationship Id="rId61" Type="http://schemas.openxmlformats.org/officeDocument/2006/relationships/hyperlink" Target="http://docs.cntd.ru/document/550235217" TargetMode="External"/><Relationship Id="rId199" Type="http://schemas.openxmlformats.org/officeDocument/2006/relationships/hyperlink" Target="http://docs.cntd.ru/document/550235217" TargetMode="External"/><Relationship Id="rId571" Type="http://schemas.openxmlformats.org/officeDocument/2006/relationships/hyperlink" Target="http://docs.cntd.ru/document/543706575" TargetMode="External"/><Relationship Id="rId627" Type="http://schemas.openxmlformats.org/officeDocument/2006/relationships/image" Target="media/image42.jpeg"/><Relationship Id="rId669" Type="http://schemas.openxmlformats.org/officeDocument/2006/relationships/hyperlink" Target="http://docs.cntd.ru/document/446697905" TargetMode="External"/><Relationship Id="rId19" Type="http://schemas.openxmlformats.org/officeDocument/2006/relationships/hyperlink" Target="http://docs.cntd.ru/document/432978340" TargetMode="External"/><Relationship Id="rId224" Type="http://schemas.openxmlformats.org/officeDocument/2006/relationships/hyperlink" Target="http://docs.cntd.ru/document/444711355" TargetMode="External"/><Relationship Id="rId266" Type="http://schemas.openxmlformats.org/officeDocument/2006/relationships/hyperlink" Target="http://docs.cntd.ru/document/444711355" TargetMode="External"/><Relationship Id="rId431" Type="http://schemas.openxmlformats.org/officeDocument/2006/relationships/hyperlink" Target="http://docs.cntd.ru/document/450393210" TargetMode="External"/><Relationship Id="rId473" Type="http://schemas.openxmlformats.org/officeDocument/2006/relationships/hyperlink" Target="http://docs.cntd.ru/document/444711355" TargetMode="External"/><Relationship Id="rId529" Type="http://schemas.openxmlformats.org/officeDocument/2006/relationships/hyperlink" Target="http://docs.cntd.ru/document/446263581" TargetMode="External"/><Relationship Id="rId680" Type="http://schemas.openxmlformats.org/officeDocument/2006/relationships/hyperlink" Target="http://docs.cntd.ru/document/553240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8D2F-8FA2-41FB-A981-2B9A8B46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215</Pages>
  <Words>75498</Words>
  <Characters>430339</Characters>
  <Application>Microsoft Office Word</Application>
  <DocSecurity>0</DocSecurity>
  <Lines>3586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2019-10-02T08:00:00Z</dcterms:created>
  <dcterms:modified xsi:type="dcterms:W3CDTF">2019-10-02T08:50:00Z</dcterms:modified>
</cp:coreProperties>
</file>