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0" w:after="0"/>
        <w:ind w:left="0" w:firstLine="720"/>
        <w:jc w:val="both"/>
        <w:rPr/>
      </w:pPr>
      <w:r>
        <w:rPr>
          <w:b/>
          <w:sz w:val="28"/>
          <w:szCs w:val="28"/>
        </w:rPr>
        <w:t xml:space="preserve">29 декабря 2018 года комитет по делам молодежи Костромской области 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156000, г. Кострома, ул. Чайковского, д.1, тел (4942)47-00-01</w:t>
      </w:r>
      <w:r>
        <w:rPr>
          <w:sz w:val="28"/>
          <w:szCs w:val="28"/>
        </w:rPr>
        <w:t xml:space="preserve">) сообщает о дате, месте и времени проведения </w:t>
      </w:r>
      <w:r>
        <w:rPr>
          <w:rFonts w:eastAsia="Calibri" w:eastAsiaTheme="minorHAns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>на замещение должности государственной гражданской службы Костромской области консультанта сектора патриотического воспитания и реализации молодежных программ  комитета по делам молодежи Костромской области.</w:t>
      </w:r>
    </w:p>
    <w:p>
      <w:pPr>
        <w:pStyle w:val="Style24"/>
        <w:spacing w:before="0" w:after="0"/>
        <w:ind w:left="0" w:firstLine="720"/>
        <w:jc w:val="both"/>
        <w:rPr/>
      </w:pPr>
      <w:r>
        <w:rPr>
          <w:sz w:val="28"/>
          <w:szCs w:val="28"/>
        </w:rPr>
        <w:t>Второй этап конкурса состоится 15 января 2018 года в 15.00 по адресу:        г. Кострома, ул. Чайковского, д.4, каб.7 (1 этаж).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По итогам 1-го этапа конкурса решением конкурсной комиссии       (протокол от «_28_» _декабря__2018 года №_7_) до участия во втором этапе конкурса допущены: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Дадян Людмила Валерьевна;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Кадочников Павел Александрович;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Литова Анастасия  Игоревна;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Шаранова Ольга Владимировна;</w:t>
      </w:r>
    </w:p>
    <w:p>
      <w:pPr>
        <w:pStyle w:val="Normal"/>
        <w:ind w:firstLine="720"/>
        <w:jc w:val="both"/>
        <w:rPr>
          <w:highlight w:val="yellow"/>
        </w:rPr>
      </w:pPr>
      <w:r>
        <w:rPr>
          <w:sz w:val="28"/>
          <w:szCs w:val="28"/>
        </w:rPr>
        <w:t>Окулова Любовь Михайловна.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Кандидатам, допущенным к участию в конкурсе направлены соответствующие сообщения в письменной форме.</w:t>
      </w:r>
    </w:p>
    <w:p>
      <w:pPr>
        <w:pStyle w:val="Style24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вакантной должности государственной гражданской службы Костромской области главного специалиста-эксперта сектора общественных молодежных инициатив и молодежных объединений комитета по делам молодежи Костромской области не состоялся в связи с отсутствием необходимого числа кандидатов.</w:t>
      </w:r>
    </w:p>
    <w:p>
      <w:pPr>
        <w:pStyle w:val="ConsPlusNormal"/>
        <w:spacing w:before="0" w:after="0"/>
        <w:ind w:left="0" w:right="0" w:firstLine="540"/>
        <w:jc w:val="both"/>
        <w:rPr/>
      </w:pPr>
      <w:r>
        <w:rPr>
          <w:rFonts w:cs="Times New Roman"/>
          <w:b w:val="false"/>
          <w:sz w:val="28"/>
          <w:szCs w:val="28"/>
        </w:rPr>
        <w:t>Документы могут быть возвращены кандидату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 г. Кострома, ул. Чайковского, д. 4, каб. 4.</w:t>
      </w:r>
    </w:p>
    <w:p>
      <w:pPr>
        <w:pStyle w:val="Normal"/>
        <w:jc w:val="center"/>
        <w:rPr/>
      </w:pPr>
      <w:r>
        <w:rPr>
          <w:sz w:val="28"/>
          <w:szCs w:val="28"/>
        </w:rPr>
        <w:t>____________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a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86ab4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qFormat/>
    <w:rsid w:val="00d86ab4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86ab4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Абзац списка Знак"/>
    <w:link w:val="a7"/>
    <w:uiPriority w:val="34"/>
    <w:qFormat/>
    <w:locked/>
    <w:rsid w:val="006b0e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сноски Знак"/>
    <w:basedOn w:val="DefaultParagraphFont"/>
    <w:link w:val="aa"/>
    <w:qFormat/>
    <w:rsid w:val="009641db"/>
    <w:rPr>
      <w:rFonts w:ascii="Calibri" w:hAnsi="Calibri" w:eastAsia="Calibri" w:cs="Times New Roman"/>
      <w:sz w:val="20"/>
      <w:szCs w:val="20"/>
    </w:rPr>
  </w:style>
  <w:style w:type="character" w:styleId="Style18" w:customStyle="1">
    <w:name w:val="Основной текст с отступом Знак"/>
    <w:basedOn w:val="DefaultParagraphFont"/>
    <w:link w:val="ac"/>
    <w:uiPriority w:val="99"/>
    <w:qFormat/>
    <w:rsid w:val="00de650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  <w:b w:val="false"/>
      <w:color w:val="00000A"/>
      <w:sz w:val="28"/>
      <w:szCs w:val="28"/>
      <w:u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d86ab4"/>
    <w:pPr>
      <w:spacing w:before="120" w:after="0"/>
      <w:jc w:val="center"/>
    </w:pPr>
    <w:rPr>
      <w:b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86ab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6e3996"/>
    <w:pPr>
      <w:spacing w:beforeAutospacing="1" w:afterAutospacing="1"/>
    </w:pPr>
    <w:rPr/>
  </w:style>
  <w:style w:type="paragraph" w:styleId="ListParagraph">
    <w:name w:val="List Paragraph"/>
    <w:basedOn w:val="Normal"/>
    <w:link w:val="a8"/>
    <w:uiPriority w:val="34"/>
    <w:qFormat/>
    <w:rsid w:val="0074621a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5644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ab4c5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paragraph" w:styleId="Footnotetext">
    <w:name w:val="footnote text"/>
    <w:basedOn w:val="Normal"/>
    <w:link w:val="ab"/>
    <w:qFormat/>
    <w:rsid w:val="009641db"/>
    <w:pPr>
      <w:jc w:val="both"/>
    </w:pPr>
    <w:rPr>
      <w:rFonts w:ascii="Calibri" w:hAnsi="Calibri" w:eastAsia="Calibri"/>
      <w:sz w:val="20"/>
      <w:szCs w:val="20"/>
      <w:lang w:eastAsia="en-US"/>
    </w:rPr>
  </w:style>
  <w:style w:type="paragraph" w:styleId="Style24">
    <w:name w:val="Основной текст с отступом"/>
    <w:basedOn w:val="Normal"/>
    <w:link w:val="ad"/>
    <w:uiPriority w:val="99"/>
    <w:rsid w:val="00de6505"/>
    <w:pPr>
      <w:spacing w:before="0" w:after="120"/>
      <w:ind w:left="283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C3D-E8AA-49CD-A210-C31B8BA8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Application>LibreOffice/5.1.0.3$Windows_x86 LibreOffice_project/5e3e00a007d9b3b6efb6797a8b8e57b51ab1f737</Application>
  <Pages>1</Pages>
  <Words>192</Words>
  <Characters>1321</Characters>
  <CharactersWithSpaces>1517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2016-05-30T11:49:00Z</dcterms:created>
  <dc:creator>Татьяна Б. Тестова</dc:creator>
  <dc:description/>
  <dc:language>ru-RU</dc:language>
  <cp:lastModifiedBy/>
  <cp:lastPrinted>2017-10-05T13:23:00Z</cp:lastPrinted>
  <dcterms:modified xsi:type="dcterms:W3CDTF">2002-01-01T01:02:47Z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