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7C" w:rsidRDefault="0070427C" w:rsidP="0070427C">
      <w:pPr>
        <w:contextualSpacing/>
        <w:jc w:val="center"/>
        <w:rPr>
          <w:b/>
          <w:sz w:val="28"/>
          <w:szCs w:val="28"/>
          <w:lang w:val="ru-RU"/>
        </w:rPr>
      </w:pPr>
      <w:r w:rsidRPr="0062784A">
        <w:rPr>
          <w:b/>
          <w:sz w:val="28"/>
          <w:szCs w:val="28"/>
          <w:lang w:val="ru-RU"/>
        </w:rPr>
        <w:t xml:space="preserve">ДОКЛАД </w:t>
      </w:r>
    </w:p>
    <w:p w:rsidR="0070427C" w:rsidRPr="007F0C65" w:rsidRDefault="0070427C" w:rsidP="0070427C">
      <w:pPr>
        <w:contextualSpacing/>
        <w:jc w:val="center"/>
        <w:rPr>
          <w:sz w:val="28"/>
          <w:szCs w:val="28"/>
          <w:lang w:val="ru-RU"/>
        </w:rPr>
      </w:pPr>
    </w:p>
    <w:p w:rsidR="0070427C" w:rsidRDefault="0070427C" w:rsidP="0070427C">
      <w:pPr>
        <w:pStyle w:val="BodyTextIndentCharChar"/>
        <w:tabs>
          <w:tab w:val="left" w:pos="720"/>
        </w:tabs>
        <w:ind w:firstLine="720"/>
        <w:jc w:val="center"/>
        <w:rPr>
          <w:szCs w:val="28"/>
          <w:lang w:val="ru-RU"/>
        </w:rPr>
      </w:pPr>
      <w:r w:rsidRPr="0062784A">
        <w:rPr>
          <w:szCs w:val="28"/>
          <w:lang w:val="ru-RU"/>
        </w:rPr>
        <w:t>председателя комитета по делам молодежи Костромской области</w:t>
      </w:r>
      <w:r>
        <w:rPr>
          <w:szCs w:val="28"/>
          <w:lang w:val="ru-RU"/>
        </w:rPr>
        <w:t xml:space="preserve"> </w:t>
      </w:r>
      <w:r w:rsidRPr="0062784A">
        <w:rPr>
          <w:szCs w:val="28"/>
          <w:lang w:val="ru-RU"/>
        </w:rPr>
        <w:t>Лихачевой Нины Александровны по вопросу:</w:t>
      </w:r>
      <w:r w:rsidRPr="00723C9F">
        <w:rPr>
          <w:szCs w:val="28"/>
          <w:lang w:val="ru-RU"/>
        </w:rPr>
        <w:t xml:space="preserve"> </w:t>
      </w:r>
      <w:r>
        <w:rPr>
          <w:szCs w:val="28"/>
          <w:lang w:val="ru-RU"/>
        </w:rPr>
        <w:t>«</w:t>
      </w:r>
      <w:r w:rsidR="0025349C">
        <w:rPr>
          <w:szCs w:val="28"/>
          <w:lang w:val="ru-RU"/>
        </w:rPr>
        <w:t>О подготовке граждан Костромской области к военной службе</w:t>
      </w:r>
      <w:r>
        <w:rPr>
          <w:szCs w:val="28"/>
          <w:lang w:val="ru-RU"/>
        </w:rPr>
        <w:t>»</w:t>
      </w:r>
    </w:p>
    <w:p w:rsidR="0070427C" w:rsidRPr="00723C9F" w:rsidRDefault="0070427C" w:rsidP="0070427C">
      <w:pPr>
        <w:pStyle w:val="BodyTextIndentCharChar"/>
        <w:tabs>
          <w:tab w:val="left" w:pos="720"/>
        </w:tabs>
        <w:ind w:firstLine="720"/>
        <w:jc w:val="center"/>
        <w:rPr>
          <w:szCs w:val="28"/>
          <w:lang w:val="ru-RU"/>
        </w:rPr>
      </w:pPr>
      <w:r w:rsidRPr="00723C9F">
        <w:rPr>
          <w:szCs w:val="28"/>
          <w:lang w:val="ru-RU"/>
        </w:rPr>
        <w:t xml:space="preserve"> </w:t>
      </w:r>
      <w:r>
        <w:rPr>
          <w:szCs w:val="28"/>
          <w:lang w:val="ru-RU"/>
        </w:rPr>
        <w:t xml:space="preserve">на </w:t>
      </w:r>
      <w:r w:rsidRPr="00723C9F">
        <w:rPr>
          <w:szCs w:val="28"/>
          <w:lang w:val="ru-RU"/>
        </w:rPr>
        <w:t>заседани</w:t>
      </w:r>
      <w:r>
        <w:rPr>
          <w:szCs w:val="28"/>
          <w:lang w:val="ru-RU"/>
        </w:rPr>
        <w:t>е</w:t>
      </w:r>
      <w:r w:rsidRPr="00723C9F">
        <w:rPr>
          <w:szCs w:val="28"/>
          <w:lang w:val="ru-RU"/>
        </w:rPr>
        <w:t xml:space="preserve"> </w:t>
      </w:r>
      <w:r w:rsidR="0025349C">
        <w:rPr>
          <w:szCs w:val="28"/>
          <w:lang w:val="ru-RU"/>
        </w:rPr>
        <w:t>призывной комиссии Костромской области и областной межведомственной комиссии по вопросам призыва граждан на военную службу в Костромской области</w:t>
      </w:r>
      <w:r w:rsidRPr="00723C9F">
        <w:rPr>
          <w:szCs w:val="28"/>
          <w:lang w:val="ru-RU"/>
        </w:rPr>
        <w:t xml:space="preserve"> </w:t>
      </w:r>
    </w:p>
    <w:p w:rsidR="0070427C" w:rsidRDefault="0070427C" w:rsidP="0070427C">
      <w:pPr>
        <w:tabs>
          <w:tab w:val="left" w:pos="3765"/>
        </w:tabs>
        <w:rPr>
          <w:sz w:val="28"/>
          <w:szCs w:val="28"/>
          <w:lang w:val="ru-RU"/>
        </w:rPr>
      </w:pPr>
      <w:r>
        <w:rPr>
          <w:lang w:val="ru-RU"/>
        </w:rPr>
        <w:tab/>
      </w:r>
      <w:r w:rsidR="0025349C">
        <w:rPr>
          <w:sz w:val="28"/>
          <w:szCs w:val="28"/>
          <w:lang w:val="ru-RU"/>
        </w:rPr>
        <w:t>09</w:t>
      </w:r>
      <w:r w:rsidRPr="00482DF9">
        <w:rPr>
          <w:sz w:val="28"/>
          <w:szCs w:val="28"/>
          <w:lang w:val="ru-RU"/>
        </w:rPr>
        <w:t>.</w:t>
      </w:r>
      <w:r w:rsidR="0025349C">
        <w:rPr>
          <w:sz w:val="28"/>
          <w:szCs w:val="28"/>
          <w:lang w:val="ru-RU"/>
        </w:rPr>
        <w:t>11</w:t>
      </w:r>
      <w:r w:rsidRPr="00482DF9">
        <w:rPr>
          <w:sz w:val="28"/>
          <w:szCs w:val="28"/>
          <w:lang w:val="ru-RU"/>
        </w:rPr>
        <w:t>.2017</w:t>
      </w:r>
      <w:r>
        <w:rPr>
          <w:sz w:val="28"/>
          <w:szCs w:val="28"/>
          <w:lang w:val="ru-RU"/>
        </w:rPr>
        <w:t xml:space="preserve"> </w:t>
      </w:r>
      <w:r w:rsidRPr="00482DF9">
        <w:rPr>
          <w:sz w:val="28"/>
          <w:szCs w:val="28"/>
          <w:lang w:val="ru-RU"/>
        </w:rPr>
        <w:t>г. 1</w:t>
      </w:r>
      <w:r w:rsidR="0025349C">
        <w:rPr>
          <w:sz w:val="28"/>
          <w:szCs w:val="28"/>
          <w:lang w:val="ru-RU"/>
        </w:rPr>
        <w:t>4</w:t>
      </w:r>
      <w:r w:rsidRPr="00482DF9">
        <w:rPr>
          <w:sz w:val="28"/>
          <w:szCs w:val="28"/>
          <w:lang w:val="ru-RU"/>
        </w:rPr>
        <w:t>.00</w:t>
      </w:r>
      <w:r>
        <w:rPr>
          <w:sz w:val="28"/>
          <w:szCs w:val="28"/>
          <w:lang w:val="ru-RU"/>
        </w:rPr>
        <w:t xml:space="preserve"> ч.</w:t>
      </w:r>
    </w:p>
    <w:p w:rsidR="00EB646B" w:rsidRDefault="00EB646B" w:rsidP="0070427C">
      <w:pPr>
        <w:tabs>
          <w:tab w:val="left" w:pos="3765"/>
        </w:tabs>
        <w:rPr>
          <w:sz w:val="28"/>
          <w:szCs w:val="28"/>
          <w:lang w:val="ru-RU"/>
        </w:rPr>
      </w:pPr>
    </w:p>
    <w:p w:rsidR="00EB646B" w:rsidRPr="00482DF9" w:rsidRDefault="00EB646B" w:rsidP="0070427C">
      <w:pPr>
        <w:tabs>
          <w:tab w:val="left" w:pos="3765"/>
        </w:tabs>
        <w:rPr>
          <w:sz w:val="28"/>
          <w:szCs w:val="28"/>
          <w:lang w:val="ru-RU"/>
        </w:rPr>
      </w:pPr>
    </w:p>
    <w:p w:rsidR="00EB646B" w:rsidRDefault="00EB646B" w:rsidP="00EB646B">
      <w:pPr>
        <w:shd w:val="clear" w:color="auto" w:fill="FFFFFF"/>
        <w:ind w:right="22"/>
        <w:jc w:val="center"/>
        <w:rPr>
          <w:bCs/>
          <w:sz w:val="28"/>
          <w:szCs w:val="28"/>
          <w:lang w:val="ru-RU"/>
        </w:rPr>
      </w:pPr>
      <w:r>
        <w:rPr>
          <w:bCs/>
          <w:sz w:val="28"/>
          <w:szCs w:val="28"/>
          <w:lang w:val="ru-RU"/>
        </w:rPr>
        <w:t>Уважаемый Сергей Константинович!</w:t>
      </w:r>
    </w:p>
    <w:p w:rsidR="00EB646B" w:rsidRDefault="00EB646B" w:rsidP="00EB646B">
      <w:pPr>
        <w:shd w:val="clear" w:color="auto" w:fill="FFFFFF"/>
        <w:ind w:right="22"/>
        <w:jc w:val="center"/>
        <w:rPr>
          <w:bCs/>
          <w:sz w:val="28"/>
          <w:szCs w:val="28"/>
          <w:lang w:val="ru-RU"/>
        </w:rPr>
      </w:pPr>
      <w:r>
        <w:rPr>
          <w:bCs/>
          <w:sz w:val="28"/>
          <w:szCs w:val="28"/>
          <w:lang w:val="ru-RU"/>
        </w:rPr>
        <w:t>Уважаемые коллеги!</w:t>
      </w:r>
    </w:p>
    <w:p w:rsidR="00EB646B" w:rsidRDefault="00EB646B" w:rsidP="00EB646B">
      <w:pPr>
        <w:jc w:val="center"/>
        <w:rPr>
          <w:sz w:val="28"/>
          <w:szCs w:val="28"/>
          <w:lang w:val="ru-RU"/>
        </w:rPr>
      </w:pPr>
    </w:p>
    <w:p w:rsidR="00EB646B" w:rsidRDefault="00EB646B" w:rsidP="00EB646B">
      <w:pPr>
        <w:jc w:val="center"/>
        <w:rPr>
          <w:sz w:val="28"/>
          <w:szCs w:val="28"/>
          <w:lang w:val="ru-RU"/>
        </w:rPr>
      </w:pPr>
      <w:r>
        <w:rPr>
          <w:sz w:val="28"/>
          <w:szCs w:val="28"/>
          <w:lang w:val="ru-RU"/>
        </w:rPr>
        <w:t>Слайд № 1 (Заставка)</w:t>
      </w:r>
    </w:p>
    <w:p w:rsidR="00EB646B" w:rsidRPr="00E576E9" w:rsidRDefault="00EB646B" w:rsidP="00EB646B">
      <w:pPr>
        <w:jc w:val="center"/>
        <w:rPr>
          <w:sz w:val="20"/>
          <w:szCs w:val="28"/>
          <w:lang w:val="ru-RU"/>
        </w:rPr>
      </w:pPr>
    </w:p>
    <w:p w:rsidR="00EB646B" w:rsidRDefault="00EB646B" w:rsidP="00EB646B">
      <w:pPr>
        <w:jc w:val="center"/>
        <w:rPr>
          <w:sz w:val="28"/>
          <w:szCs w:val="28"/>
          <w:lang w:val="ru-RU"/>
        </w:rPr>
      </w:pPr>
      <w:r>
        <w:rPr>
          <w:sz w:val="28"/>
          <w:szCs w:val="28"/>
          <w:lang w:val="ru-RU"/>
        </w:rPr>
        <w:t>Слайд № 2 (Нормативно-правовая база)</w:t>
      </w:r>
    </w:p>
    <w:p w:rsidR="0070427C" w:rsidRDefault="0070427C" w:rsidP="0070427C">
      <w:pPr>
        <w:rPr>
          <w:lang w:val="ru-RU"/>
        </w:rPr>
      </w:pPr>
    </w:p>
    <w:p w:rsidR="0070427C" w:rsidRDefault="0070427C" w:rsidP="0070427C">
      <w:pPr>
        <w:ind w:firstLine="709"/>
        <w:jc w:val="both"/>
        <w:rPr>
          <w:sz w:val="28"/>
          <w:szCs w:val="28"/>
          <w:lang w:val="ru-RU"/>
        </w:rPr>
      </w:pPr>
      <w:r w:rsidRPr="0011368F">
        <w:rPr>
          <w:sz w:val="28"/>
          <w:szCs w:val="28"/>
          <w:lang w:val="ru-RU"/>
        </w:rPr>
        <w:t xml:space="preserve">Гражданское и патриотическое воспитание граждан, проживающих на территории Костромской области, - одно из приоритетных направлений молодежной политики Костромской области. </w:t>
      </w:r>
    </w:p>
    <w:p w:rsidR="0070427C" w:rsidRDefault="0070427C" w:rsidP="0070427C">
      <w:pPr>
        <w:ind w:firstLine="709"/>
        <w:jc w:val="both"/>
        <w:rPr>
          <w:sz w:val="28"/>
          <w:szCs w:val="28"/>
          <w:lang w:val="ru-RU"/>
        </w:rPr>
      </w:pPr>
      <w:r>
        <w:rPr>
          <w:sz w:val="28"/>
          <w:szCs w:val="28"/>
          <w:lang w:val="ru-RU"/>
        </w:rPr>
        <w:t xml:space="preserve">Работа в сфере патриотического воспитания детей и молодежи представляет собой систему принципов и приоритетов федеральной и региональной политики по воспитанию гражданственности и патриотизма детей и молодежи и строится при межведомственном взаимодействии исполнительных органов государственной власти, органов местного самоуправления, силовых структур и ведомств, образовательных и общественных организаций. </w:t>
      </w:r>
    </w:p>
    <w:p w:rsidR="00726280" w:rsidRDefault="00726280" w:rsidP="00726280">
      <w:pPr>
        <w:ind w:firstLine="709"/>
        <w:jc w:val="both"/>
        <w:rPr>
          <w:sz w:val="28"/>
          <w:szCs w:val="28"/>
          <w:lang w:val="ru-RU"/>
        </w:rPr>
      </w:pPr>
      <w:r w:rsidRPr="0062784A">
        <w:rPr>
          <w:sz w:val="28"/>
          <w:szCs w:val="28"/>
          <w:lang w:val="ru-RU"/>
        </w:rPr>
        <w:t xml:space="preserve">Правовую основу </w:t>
      </w:r>
      <w:r w:rsidRPr="0011368F">
        <w:rPr>
          <w:sz w:val="28"/>
          <w:szCs w:val="28"/>
          <w:shd w:val="clear" w:color="auto" w:fill="FFFFFF"/>
          <w:lang w:val="ru-RU"/>
        </w:rPr>
        <w:t xml:space="preserve">системы патриотического и духовно-нравственного воспитания граждан, формирования гражданственных и патриотических взглядов, идей и убеждений в молодежной среде </w:t>
      </w:r>
      <w:r w:rsidRPr="0062784A">
        <w:rPr>
          <w:sz w:val="28"/>
          <w:szCs w:val="28"/>
          <w:lang w:val="ru-RU"/>
        </w:rPr>
        <w:t>составляют нормативные акты федерального</w:t>
      </w:r>
      <w:r>
        <w:rPr>
          <w:sz w:val="28"/>
          <w:szCs w:val="28"/>
          <w:lang w:val="ru-RU"/>
        </w:rPr>
        <w:t>,</w:t>
      </w:r>
      <w:r w:rsidRPr="0062784A">
        <w:rPr>
          <w:sz w:val="28"/>
          <w:szCs w:val="28"/>
          <w:lang w:val="ru-RU"/>
        </w:rPr>
        <w:t xml:space="preserve"> регионального </w:t>
      </w:r>
      <w:r>
        <w:rPr>
          <w:sz w:val="28"/>
          <w:szCs w:val="28"/>
          <w:lang w:val="ru-RU"/>
        </w:rPr>
        <w:t xml:space="preserve">и муниципального </w:t>
      </w:r>
      <w:r w:rsidRPr="0062784A">
        <w:rPr>
          <w:sz w:val="28"/>
          <w:szCs w:val="28"/>
          <w:lang w:val="ru-RU"/>
        </w:rPr>
        <w:t>уровней, представленные на слайде.</w:t>
      </w:r>
    </w:p>
    <w:p w:rsidR="00EB646B" w:rsidRDefault="00EB646B" w:rsidP="00726280">
      <w:pPr>
        <w:jc w:val="both"/>
        <w:rPr>
          <w:sz w:val="28"/>
          <w:szCs w:val="28"/>
          <w:lang w:val="ru-RU"/>
        </w:rPr>
      </w:pPr>
    </w:p>
    <w:p w:rsidR="00EB646B" w:rsidRDefault="00EB646B" w:rsidP="00EB646B">
      <w:pPr>
        <w:jc w:val="center"/>
        <w:rPr>
          <w:sz w:val="28"/>
          <w:szCs w:val="28"/>
          <w:lang w:val="ru-RU"/>
        </w:rPr>
      </w:pPr>
      <w:r>
        <w:rPr>
          <w:sz w:val="28"/>
          <w:szCs w:val="28"/>
          <w:lang w:val="ru-RU"/>
        </w:rPr>
        <w:t>Слайд № 3 (Система патриотического воспитания)</w:t>
      </w:r>
    </w:p>
    <w:p w:rsidR="00EB646B" w:rsidRDefault="00EB646B" w:rsidP="00EB646B">
      <w:pPr>
        <w:jc w:val="center"/>
        <w:rPr>
          <w:sz w:val="28"/>
          <w:szCs w:val="28"/>
          <w:lang w:val="ru-RU"/>
        </w:rPr>
      </w:pPr>
    </w:p>
    <w:p w:rsidR="00EB646B" w:rsidRPr="00EB646B" w:rsidRDefault="00EB646B" w:rsidP="00A6036B">
      <w:pPr>
        <w:jc w:val="both"/>
        <w:rPr>
          <w:sz w:val="28"/>
          <w:szCs w:val="28"/>
          <w:lang w:val="ru-RU"/>
        </w:rPr>
      </w:pPr>
      <w:r>
        <w:rPr>
          <w:sz w:val="28"/>
          <w:szCs w:val="28"/>
          <w:lang w:val="ru-RU"/>
        </w:rPr>
        <w:t xml:space="preserve">           В целях патриотического воспитания и выстраивания системной работы в регионе создан и действует </w:t>
      </w:r>
      <w:r w:rsidRPr="00EB646B">
        <w:rPr>
          <w:sz w:val="28"/>
          <w:szCs w:val="28"/>
          <w:lang w:val="ru-RU"/>
        </w:rPr>
        <w:t>областно</w:t>
      </w:r>
      <w:r>
        <w:rPr>
          <w:sz w:val="28"/>
          <w:szCs w:val="28"/>
          <w:lang w:val="ru-RU"/>
        </w:rPr>
        <w:t>е</w:t>
      </w:r>
      <w:r w:rsidRPr="00EB646B">
        <w:rPr>
          <w:sz w:val="28"/>
          <w:szCs w:val="28"/>
          <w:lang w:val="ru-RU"/>
        </w:rPr>
        <w:t xml:space="preserve"> государственно</w:t>
      </w:r>
      <w:r>
        <w:rPr>
          <w:sz w:val="28"/>
          <w:szCs w:val="28"/>
          <w:lang w:val="ru-RU"/>
        </w:rPr>
        <w:t xml:space="preserve">е </w:t>
      </w:r>
      <w:r w:rsidRPr="00EB646B">
        <w:rPr>
          <w:sz w:val="28"/>
          <w:szCs w:val="28"/>
          <w:lang w:val="ru-RU"/>
        </w:rPr>
        <w:t>бюджетно</w:t>
      </w:r>
      <w:r>
        <w:rPr>
          <w:sz w:val="28"/>
          <w:szCs w:val="28"/>
          <w:lang w:val="ru-RU"/>
        </w:rPr>
        <w:t xml:space="preserve">е </w:t>
      </w:r>
      <w:r w:rsidRPr="00EB646B">
        <w:rPr>
          <w:sz w:val="28"/>
          <w:szCs w:val="28"/>
          <w:lang w:val="ru-RU"/>
        </w:rPr>
        <w:t>учреждени</w:t>
      </w:r>
      <w:r>
        <w:rPr>
          <w:sz w:val="28"/>
          <w:szCs w:val="28"/>
          <w:lang w:val="ru-RU"/>
        </w:rPr>
        <w:t>е</w:t>
      </w:r>
      <w:r w:rsidRPr="00EB646B">
        <w:rPr>
          <w:sz w:val="28"/>
          <w:szCs w:val="28"/>
          <w:lang w:val="ru-RU"/>
        </w:rPr>
        <w:t xml:space="preserve"> «Центр патриотического воспитания и допризывно</w:t>
      </w:r>
      <w:r>
        <w:rPr>
          <w:sz w:val="28"/>
          <w:szCs w:val="28"/>
          <w:lang w:val="ru-RU"/>
        </w:rPr>
        <w:t>й подготовки молодежи «Патриот», действующий на основании Уставных документов.</w:t>
      </w:r>
    </w:p>
    <w:p w:rsidR="00EB646B" w:rsidRDefault="00A6036B" w:rsidP="00A6036B">
      <w:pPr>
        <w:tabs>
          <w:tab w:val="left" w:pos="900"/>
        </w:tabs>
        <w:jc w:val="both"/>
        <w:rPr>
          <w:sz w:val="28"/>
          <w:szCs w:val="28"/>
          <w:lang w:val="ru-RU"/>
        </w:rPr>
      </w:pPr>
      <w:r>
        <w:rPr>
          <w:sz w:val="28"/>
          <w:szCs w:val="28"/>
          <w:lang w:val="ru-RU"/>
        </w:rPr>
        <w:tab/>
        <w:t>Центром проводится системная работа в данном направлении во всех муниципальных образованиях Костромской области.</w:t>
      </w:r>
    </w:p>
    <w:p w:rsidR="00A6036B" w:rsidRDefault="00A6036B" w:rsidP="00A6036B">
      <w:pPr>
        <w:tabs>
          <w:tab w:val="left" w:pos="900"/>
        </w:tabs>
        <w:jc w:val="both"/>
        <w:rPr>
          <w:sz w:val="28"/>
          <w:szCs w:val="28"/>
          <w:lang w:val="ru-RU"/>
        </w:rPr>
      </w:pPr>
      <w:r>
        <w:rPr>
          <w:sz w:val="28"/>
          <w:szCs w:val="28"/>
          <w:lang w:val="ru-RU"/>
        </w:rPr>
        <w:tab/>
        <w:t xml:space="preserve">Для успешной работы были заключены соглашения о сотрудничестве между </w:t>
      </w:r>
      <w:r>
        <w:rPr>
          <w:sz w:val="28"/>
          <w:szCs w:val="28"/>
          <w:shd w:val="clear" w:color="auto" w:fill="FFFFFF"/>
          <w:lang w:val="ru-RU"/>
        </w:rPr>
        <w:t xml:space="preserve">Центром патриотического воспитания и допризывной подготовки </w:t>
      </w:r>
      <w:r>
        <w:rPr>
          <w:sz w:val="28"/>
          <w:szCs w:val="28"/>
          <w:shd w:val="clear" w:color="auto" w:fill="FFFFFF"/>
          <w:lang w:val="ru-RU"/>
        </w:rPr>
        <w:lastRenderedPageBreak/>
        <w:t xml:space="preserve">молодёжи «Патриот» </w:t>
      </w:r>
      <w:r>
        <w:rPr>
          <w:sz w:val="28"/>
          <w:szCs w:val="28"/>
          <w:lang w:val="ru-RU"/>
        </w:rPr>
        <w:t>и рядом общественных организаций, представленных на слайде.</w:t>
      </w:r>
    </w:p>
    <w:p w:rsidR="00A6036B" w:rsidRPr="00A6036B" w:rsidRDefault="00A6036B" w:rsidP="00A6036B">
      <w:pPr>
        <w:ind w:firstLine="708"/>
        <w:jc w:val="both"/>
        <w:rPr>
          <w:sz w:val="28"/>
          <w:szCs w:val="28"/>
          <w:lang w:val="ru-RU"/>
        </w:rPr>
      </w:pPr>
      <w:proofErr w:type="gramStart"/>
      <w:r w:rsidRPr="00A6036B">
        <w:rPr>
          <w:sz w:val="28"/>
          <w:szCs w:val="28"/>
          <w:lang w:val="ru-RU"/>
        </w:rPr>
        <w:t>В целях исполнения поручения межведомственной комиссии по вопросам призыва граждан на военную службу в июне 2015 года в ходе совещания представителей департамента образования и науки Костромской области и военного комиссариата Костромской области по вопросам развития системы подготовки граждан Российской Федерации к военной службе в регионе с учетом финансово-экономических возможностей было принято решение о внесении изменений в структуру областного государственного бюджетного</w:t>
      </w:r>
      <w:proofErr w:type="gramEnd"/>
      <w:r w:rsidRPr="00A6036B">
        <w:rPr>
          <w:sz w:val="28"/>
          <w:szCs w:val="28"/>
          <w:lang w:val="ru-RU"/>
        </w:rPr>
        <w:t xml:space="preserve"> учреждения «Центр патриотического воспитания и допризывной подготовки молодежи «Патриот».</w:t>
      </w:r>
    </w:p>
    <w:p w:rsidR="00A6036B" w:rsidRPr="00A6036B" w:rsidRDefault="00A6036B" w:rsidP="00A6036B">
      <w:pPr>
        <w:ind w:firstLine="708"/>
        <w:jc w:val="both"/>
        <w:rPr>
          <w:sz w:val="28"/>
          <w:szCs w:val="28"/>
          <w:lang w:val="ru-RU"/>
        </w:rPr>
      </w:pPr>
      <w:r w:rsidRPr="00A6036B">
        <w:rPr>
          <w:sz w:val="28"/>
          <w:szCs w:val="28"/>
          <w:lang w:val="ru-RU"/>
        </w:rPr>
        <w:t xml:space="preserve">Отдел </w:t>
      </w:r>
      <w:proofErr w:type="gramStart"/>
      <w:r w:rsidRPr="00A6036B">
        <w:rPr>
          <w:sz w:val="28"/>
          <w:szCs w:val="28"/>
          <w:lang w:val="ru-RU"/>
        </w:rPr>
        <w:t>по подготовке граждан к военной службе областного учреждения реорганизован в Центр по подготовке молодежи к военной службе</w:t>
      </w:r>
      <w:proofErr w:type="gramEnd"/>
      <w:r w:rsidRPr="00A6036B">
        <w:rPr>
          <w:sz w:val="28"/>
          <w:szCs w:val="28"/>
          <w:lang w:val="ru-RU"/>
        </w:rPr>
        <w:t>.</w:t>
      </w:r>
    </w:p>
    <w:p w:rsidR="00A6036B" w:rsidRPr="00A6036B" w:rsidRDefault="00A6036B" w:rsidP="00A6036B">
      <w:pPr>
        <w:ind w:firstLine="708"/>
        <w:jc w:val="both"/>
        <w:rPr>
          <w:sz w:val="28"/>
          <w:szCs w:val="28"/>
          <w:lang w:val="ru-RU"/>
        </w:rPr>
      </w:pPr>
      <w:r w:rsidRPr="00A6036B">
        <w:rPr>
          <w:sz w:val="28"/>
          <w:szCs w:val="28"/>
          <w:lang w:val="ru-RU"/>
        </w:rPr>
        <w:t>Внесены соответствующие изменения в  Устав областного государственного бюджетного учреждения «Центр патриотического воспитания и допризывной подготовки молодежи «Патриот» от 27 января 2016 года №27.</w:t>
      </w:r>
    </w:p>
    <w:p w:rsidR="00EB646B" w:rsidRDefault="00A6036B" w:rsidP="00A6036B">
      <w:pPr>
        <w:ind w:firstLine="709"/>
        <w:jc w:val="both"/>
        <w:rPr>
          <w:sz w:val="28"/>
          <w:szCs w:val="28"/>
          <w:lang w:val="ru-RU"/>
        </w:rPr>
      </w:pPr>
      <w:r w:rsidRPr="00A6036B">
        <w:rPr>
          <w:sz w:val="28"/>
          <w:szCs w:val="28"/>
          <w:lang w:val="ru-RU"/>
        </w:rPr>
        <w:t>План работы Центра по подготовке молодежи к военной службе разрабатывается с учетом поручений межведомственной комиссии по вопросам призыва граждан на военную службу, с учетом положений  государственной программы «Патриотическое воспитание граждан Российской Федерации на 2016-2020 годы».</w:t>
      </w:r>
    </w:p>
    <w:p w:rsidR="00A6036B" w:rsidRDefault="00A6036B" w:rsidP="00A6036B">
      <w:pPr>
        <w:ind w:firstLine="709"/>
        <w:jc w:val="both"/>
        <w:rPr>
          <w:sz w:val="28"/>
          <w:szCs w:val="28"/>
          <w:lang w:val="ru-RU"/>
        </w:rPr>
      </w:pPr>
      <w:r w:rsidRPr="00A6036B">
        <w:rPr>
          <w:sz w:val="28"/>
          <w:szCs w:val="28"/>
          <w:lang w:val="ru-RU"/>
        </w:rPr>
        <w:t>Центр по подготовке молодежи к военной службе, являясь структурным подразделением областного государственного бюджетного учреждения «Центр патриотического воспитания и допризывной подготовки молодежи «Патриот», принимает на себя обязательства учреждения, в том числе имущественные, финансовые и хозяйственные.</w:t>
      </w:r>
    </w:p>
    <w:p w:rsidR="00A6036B" w:rsidRDefault="00A6036B" w:rsidP="00A6036B">
      <w:pPr>
        <w:ind w:firstLine="709"/>
        <w:jc w:val="both"/>
        <w:rPr>
          <w:sz w:val="28"/>
          <w:szCs w:val="28"/>
          <w:lang w:val="ru-RU"/>
        </w:rPr>
      </w:pPr>
      <w:r>
        <w:rPr>
          <w:sz w:val="28"/>
          <w:szCs w:val="28"/>
          <w:lang w:val="ru-RU"/>
        </w:rPr>
        <w:t>В целях организации зональных центров</w:t>
      </w:r>
      <w:r w:rsidR="00D50E62" w:rsidRPr="00D50E62">
        <w:rPr>
          <w:bCs/>
          <w:sz w:val="28"/>
          <w:szCs w:val="28"/>
          <w:lang w:val="ru-RU"/>
        </w:rPr>
        <w:t xml:space="preserve"> </w:t>
      </w:r>
      <w:r w:rsidR="00D50E62">
        <w:rPr>
          <w:bCs/>
          <w:sz w:val="28"/>
          <w:szCs w:val="28"/>
          <w:lang w:val="ru-RU"/>
        </w:rPr>
        <w:t>подготовки граждан к военной службе</w:t>
      </w:r>
      <w:r>
        <w:rPr>
          <w:sz w:val="28"/>
          <w:szCs w:val="28"/>
          <w:lang w:val="ru-RU"/>
        </w:rPr>
        <w:t xml:space="preserve"> в муниципальных образованиях Костромской области военным комиссариатом Костромской области, в чьих полномочиях их создание, с центром «Патриот» прорабатывается вопрос </w:t>
      </w:r>
      <w:proofErr w:type="gramStart"/>
      <w:r>
        <w:rPr>
          <w:sz w:val="28"/>
          <w:szCs w:val="28"/>
          <w:lang w:val="ru-RU"/>
        </w:rPr>
        <w:t>с</w:t>
      </w:r>
      <w:proofErr w:type="gramEnd"/>
      <w:r>
        <w:rPr>
          <w:sz w:val="28"/>
          <w:szCs w:val="28"/>
          <w:lang w:val="ru-RU"/>
        </w:rPr>
        <w:t xml:space="preserve"> </w:t>
      </w:r>
      <w:proofErr w:type="gramStart"/>
      <w:r>
        <w:rPr>
          <w:sz w:val="28"/>
          <w:szCs w:val="28"/>
          <w:lang w:val="ru-RU"/>
        </w:rPr>
        <w:t>о</w:t>
      </w:r>
      <w:proofErr w:type="gramEnd"/>
      <w:r>
        <w:rPr>
          <w:sz w:val="28"/>
          <w:szCs w:val="28"/>
          <w:lang w:val="ru-RU"/>
        </w:rPr>
        <w:t xml:space="preserve"> создании таких центров в г. Галич и г. Шарье. </w:t>
      </w:r>
    </w:p>
    <w:p w:rsidR="00A6036B" w:rsidRPr="00A6036B" w:rsidRDefault="00A6036B" w:rsidP="00A6036B">
      <w:pPr>
        <w:ind w:firstLine="709"/>
        <w:jc w:val="both"/>
        <w:rPr>
          <w:sz w:val="28"/>
          <w:szCs w:val="28"/>
          <w:lang w:val="ru-RU"/>
        </w:rPr>
      </w:pPr>
    </w:p>
    <w:p w:rsidR="00EB646B" w:rsidRDefault="00EB646B" w:rsidP="00EB646B">
      <w:pPr>
        <w:jc w:val="center"/>
        <w:rPr>
          <w:sz w:val="28"/>
          <w:szCs w:val="28"/>
          <w:lang w:val="ru-RU"/>
        </w:rPr>
      </w:pPr>
      <w:r>
        <w:rPr>
          <w:sz w:val="28"/>
          <w:szCs w:val="28"/>
          <w:lang w:val="ru-RU"/>
        </w:rPr>
        <w:t xml:space="preserve">Слайд № </w:t>
      </w:r>
      <w:r w:rsidR="00A6036B">
        <w:rPr>
          <w:sz w:val="28"/>
          <w:szCs w:val="28"/>
          <w:lang w:val="ru-RU"/>
        </w:rPr>
        <w:t>4</w:t>
      </w:r>
      <w:r>
        <w:rPr>
          <w:sz w:val="28"/>
          <w:szCs w:val="28"/>
          <w:lang w:val="ru-RU"/>
        </w:rPr>
        <w:t xml:space="preserve"> (Работа в сфере патриотического воспитания)</w:t>
      </w:r>
    </w:p>
    <w:p w:rsidR="00EB646B" w:rsidRDefault="00EB646B" w:rsidP="0070427C">
      <w:pPr>
        <w:ind w:firstLine="709"/>
        <w:jc w:val="both"/>
        <w:rPr>
          <w:sz w:val="28"/>
          <w:szCs w:val="28"/>
          <w:lang w:val="ru-RU"/>
        </w:rPr>
      </w:pPr>
    </w:p>
    <w:p w:rsidR="0070427C" w:rsidRDefault="0070427C" w:rsidP="0070427C">
      <w:pPr>
        <w:ind w:firstLine="709"/>
        <w:jc w:val="both"/>
        <w:rPr>
          <w:sz w:val="28"/>
          <w:szCs w:val="28"/>
          <w:lang w:val="ru-RU"/>
        </w:rPr>
      </w:pPr>
      <w:r>
        <w:rPr>
          <w:sz w:val="28"/>
          <w:szCs w:val="28"/>
          <w:lang w:val="ru-RU"/>
        </w:rPr>
        <w:t>В соответствии с данными нормативно-правовыми актами ежегодно проводится более 100 патриотических мероприятий</w:t>
      </w:r>
      <w:r w:rsidR="0025349C">
        <w:rPr>
          <w:sz w:val="28"/>
          <w:szCs w:val="28"/>
          <w:lang w:val="ru-RU"/>
        </w:rPr>
        <w:t>, в том числе по допризывной подготовке молодежи</w:t>
      </w:r>
      <w:r>
        <w:rPr>
          <w:sz w:val="28"/>
          <w:szCs w:val="28"/>
          <w:lang w:val="ru-RU"/>
        </w:rPr>
        <w:t>.</w:t>
      </w:r>
    </w:p>
    <w:p w:rsidR="002E09A6" w:rsidRPr="00911FB9" w:rsidRDefault="002E09A6" w:rsidP="002E09A6">
      <w:pPr>
        <w:tabs>
          <w:tab w:val="center" w:pos="5032"/>
        </w:tabs>
        <w:ind w:firstLine="709"/>
        <w:jc w:val="both"/>
        <w:rPr>
          <w:sz w:val="28"/>
          <w:szCs w:val="28"/>
          <w:lang w:val="ru-RU"/>
        </w:rPr>
      </w:pPr>
      <w:r w:rsidRPr="00911FB9">
        <w:rPr>
          <w:sz w:val="28"/>
          <w:szCs w:val="28"/>
          <w:lang w:val="ru-RU"/>
        </w:rPr>
        <w:t>В данном направлении налажено взаимодействие с воинскими частями и учреждениями Министерства обороны Российской Федерации, военным комиссариатом Костромской области.</w:t>
      </w:r>
      <w:r w:rsidRPr="00911FB9">
        <w:rPr>
          <w:sz w:val="28"/>
          <w:szCs w:val="28"/>
          <w:lang w:val="ru-RU"/>
        </w:rPr>
        <w:tab/>
      </w:r>
    </w:p>
    <w:p w:rsidR="002E09A6" w:rsidRDefault="002E09A6" w:rsidP="002E09A6">
      <w:pPr>
        <w:shd w:val="clear" w:color="auto" w:fill="FFFFFF"/>
        <w:ind w:firstLine="709"/>
        <w:jc w:val="both"/>
        <w:rPr>
          <w:sz w:val="28"/>
          <w:szCs w:val="28"/>
          <w:lang w:val="ru-RU"/>
        </w:rPr>
      </w:pPr>
      <w:r>
        <w:rPr>
          <w:sz w:val="28"/>
          <w:szCs w:val="28"/>
          <w:lang w:val="ru-RU"/>
        </w:rPr>
        <w:t>За отчетный период</w:t>
      </w:r>
      <w:r w:rsidRPr="0021495A">
        <w:rPr>
          <w:sz w:val="28"/>
          <w:szCs w:val="28"/>
          <w:lang w:val="ru-RU"/>
        </w:rPr>
        <w:t xml:space="preserve"> 2017 год</w:t>
      </w:r>
      <w:r>
        <w:rPr>
          <w:sz w:val="28"/>
          <w:szCs w:val="28"/>
          <w:lang w:val="ru-RU"/>
        </w:rPr>
        <w:t>а</w:t>
      </w:r>
      <w:r w:rsidRPr="0021495A">
        <w:rPr>
          <w:sz w:val="28"/>
          <w:szCs w:val="28"/>
          <w:lang w:val="ru-RU"/>
        </w:rPr>
        <w:t xml:space="preserve"> проведены</w:t>
      </w:r>
      <w:r>
        <w:rPr>
          <w:sz w:val="28"/>
          <w:szCs w:val="28"/>
          <w:lang w:val="ru-RU"/>
        </w:rPr>
        <w:t xml:space="preserve"> следующие мероприятия</w:t>
      </w:r>
      <w:r w:rsidRPr="0021495A">
        <w:rPr>
          <w:sz w:val="28"/>
          <w:szCs w:val="28"/>
          <w:lang w:val="ru-RU"/>
        </w:rPr>
        <w:t>:</w:t>
      </w:r>
    </w:p>
    <w:p w:rsidR="002E09A6" w:rsidRDefault="002E09A6" w:rsidP="002E09A6">
      <w:pPr>
        <w:shd w:val="clear" w:color="auto" w:fill="FFFFFF"/>
        <w:ind w:firstLine="709"/>
        <w:jc w:val="both"/>
        <w:rPr>
          <w:sz w:val="28"/>
          <w:lang w:val="ru-RU"/>
        </w:rPr>
      </w:pPr>
      <w:r w:rsidRPr="0021495A">
        <w:rPr>
          <w:sz w:val="28"/>
          <w:lang w:val="ru-RU"/>
        </w:rPr>
        <w:t xml:space="preserve"> </w:t>
      </w:r>
      <w:r>
        <w:rPr>
          <w:sz w:val="28"/>
          <w:lang w:val="ru-RU"/>
        </w:rPr>
        <w:t xml:space="preserve">1. </w:t>
      </w:r>
      <w:r w:rsidRPr="00B33F33">
        <w:rPr>
          <w:sz w:val="28"/>
          <w:lang w:val="ru-RU"/>
        </w:rPr>
        <w:t>22 февраля 2017 года</w:t>
      </w:r>
      <w:r>
        <w:rPr>
          <w:sz w:val="28"/>
          <w:lang w:val="ru-RU"/>
        </w:rPr>
        <w:t xml:space="preserve"> совместно с</w:t>
      </w:r>
      <w:r w:rsidRPr="00B33F33">
        <w:rPr>
          <w:sz w:val="28"/>
          <w:lang w:val="ru-RU"/>
        </w:rPr>
        <w:t xml:space="preserve"> местн</w:t>
      </w:r>
      <w:r>
        <w:rPr>
          <w:sz w:val="28"/>
          <w:lang w:val="ru-RU"/>
        </w:rPr>
        <w:t>ым</w:t>
      </w:r>
      <w:r w:rsidRPr="00B33F33">
        <w:rPr>
          <w:sz w:val="28"/>
          <w:lang w:val="ru-RU"/>
        </w:rPr>
        <w:t xml:space="preserve"> отделени</w:t>
      </w:r>
      <w:r>
        <w:rPr>
          <w:sz w:val="28"/>
          <w:lang w:val="ru-RU"/>
        </w:rPr>
        <w:t xml:space="preserve">ем </w:t>
      </w:r>
      <w:r w:rsidRPr="00B33F33">
        <w:rPr>
          <w:sz w:val="28"/>
          <w:lang w:val="ru-RU"/>
        </w:rPr>
        <w:t xml:space="preserve"> ДОСААФ России в Костроме прошли Областные соревнования по пулевой стрельбе.</w:t>
      </w:r>
    </w:p>
    <w:p w:rsidR="002E09A6" w:rsidRPr="00B33F33" w:rsidRDefault="002E09A6" w:rsidP="002E09A6">
      <w:pPr>
        <w:shd w:val="clear" w:color="auto" w:fill="FFFFFF"/>
        <w:ind w:firstLine="709"/>
        <w:jc w:val="both"/>
        <w:rPr>
          <w:sz w:val="28"/>
          <w:lang w:val="ru-RU"/>
        </w:rPr>
      </w:pPr>
      <w:r w:rsidRPr="00B33F33">
        <w:rPr>
          <w:sz w:val="28"/>
          <w:lang w:val="ru-RU"/>
        </w:rPr>
        <w:lastRenderedPageBreak/>
        <w:t>В соревнованиях приняли участие 11 команд. Ребята выполняли упражнения по стрельбе из малокалиберной винтовки на дистанции 50 метров из положения «лежа».</w:t>
      </w:r>
    </w:p>
    <w:p w:rsidR="002E09A6" w:rsidRPr="00B33F33" w:rsidRDefault="002E09A6" w:rsidP="002E09A6">
      <w:pPr>
        <w:shd w:val="clear" w:color="auto" w:fill="FFFFFF"/>
        <w:ind w:firstLine="709"/>
        <w:jc w:val="both"/>
        <w:rPr>
          <w:sz w:val="28"/>
          <w:lang w:val="ru-RU"/>
        </w:rPr>
      </w:pPr>
      <w:r w:rsidRPr="00B33F33">
        <w:rPr>
          <w:bCs/>
          <w:sz w:val="28"/>
          <w:lang w:val="ru-RU"/>
        </w:rPr>
        <w:t>По итогам соревнований в командном зачете одержали победу:</w:t>
      </w:r>
    </w:p>
    <w:p w:rsidR="002E09A6" w:rsidRPr="00B33F33" w:rsidRDefault="002E09A6" w:rsidP="002E09A6">
      <w:pPr>
        <w:shd w:val="clear" w:color="auto" w:fill="FFFFFF"/>
        <w:ind w:firstLine="709"/>
        <w:jc w:val="both"/>
        <w:rPr>
          <w:sz w:val="28"/>
          <w:lang w:val="ru-RU"/>
        </w:rPr>
      </w:pPr>
      <w:proofErr w:type="gramStart"/>
      <w:r w:rsidRPr="007B68C0">
        <w:rPr>
          <w:sz w:val="28"/>
        </w:rPr>
        <w:t>I</w:t>
      </w:r>
      <w:r w:rsidRPr="00B33F33">
        <w:rPr>
          <w:sz w:val="28"/>
          <w:lang w:val="ru-RU"/>
        </w:rPr>
        <w:t xml:space="preserve"> место – команда ОГБПОУ «Костромской энергетический техникум им.</w:t>
      </w:r>
      <w:proofErr w:type="gramEnd"/>
      <w:r w:rsidRPr="00B33F33">
        <w:rPr>
          <w:sz w:val="28"/>
          <w:lang w:val="ru-RU"/>
        </w:rPr>
        <w:t xml:space="preserve"> Ф.В. Чижова».</w:t>
      </w:r>
    </w:p>
    <w:p w:rsidR="002E09A6" w:rsidRPr="00B33F33" w:rsidRDefault="002E09A6" w:rsidP="002E09A6">
      <w:pPr>
        <w:shd w:val="clear" w:color="auto" w:fill="FFFFFF"/>
        <w:ind w:firstLine="709"/>
        <w:jc w:val="both"/>
        <w:rPr>
          <w:sz w:val="28"/>
          <w:lang w:val="ru-RU"/>
        </w:rPr>
      </w:pPr>
      <w:proofErr w:type="gramStart"/>
      <w:r w:rsidRPr="007B68C0">
        <w:rPr>
          <w:sz w:val="28"/>
        </w:rPr>
        <w:t>II</w:t>
      </w:r>
      <w:r w:rsidRPr="00B33F33">
        <w:rPr>
          <w:sz w:val="28"/>
          <w:lang w:val="ru-RU"/>
        </w:rPr>
        <w:t xml:space="preserve"> место – команда ОГБПОУ «Костромской политехнический колледж».</w:t>
      </w:r>
      <w:proofErr w:type="gramEnd"/>
    </w:p>
    <w:p w:rsidR="002E09A6" w:rsidRPr="00B33F33" w:rsidRDefault="002E09A6" w:rsidP="002E09A6">
      <w:pPr>
        <w:shd w:val="clear" w:color="auto" w:fill="FFFFFF"/>
        <w:ind w:firstLine="709"/>
        <w:jc w:val="both"/>
        <w:rPr>
          <w:sz w:val="28"/>
          <w:lang w:val="ru-RU"/>
        </w:rPr>
      </w:pPr>
      <w:proofErr w:type="gramStart"/>
      <w:r w:rsidRPr="007B68C0">
        <w:rPr>
          <w:sz w:val="28"/>
        </w:rPr>
        <w:t>III</w:t>
      </w:r>
      <w:r w:rsidRPr="00B33F33">
        <w:rPr>
          <w:sz w:val="28"/>
          <w:lang w:val="ru-RU"/>
        </w:rPr>
        <w:t xml:space="preserve"> место – команда ОГБПОУ «Костромской </w:t>
      </w:r>
      <w:proofErr w:type="spellStart"/>
      <w:r w:rsidRPr="00B33F33">
        <w:rPr>
          <w:sz w:val="28"/>
          <w:lang w:val="ru-RU"/>
        </w:rPr>
        <w:t>лесомеханический</w:t>
      </w:r>
      <w:proofErr w:type="spellEnd"/>
      <w:r w:rsidRPr="00B33F33">
        <w:rPr>
          <w:sz w:val="28"/>
          <w:lang w:val="ru-RU"/>
        </w:rPr>
        <w:t xml:space="preserve"> колледж».</w:t>
      </w:r>
      <w:proofErr w:type="gramEnd"/>
    </w:p>
    <w:p w:rsidR="002E09A6" w:rsidRPr="00642027" w:rsidRDefault="002E09A6" w:rsidP="002E09A6">
      <w:pPr>
        <w:ind w:firstLine="709"/>
        <w:jc w:val="both"/>
        <w:rPr>
          <w:sz w:val="28"/>
          <w:szCs w:val="28"/>
          <w:lang w:val="ru-RU"/>
        </w:rPr>
      </w:pPr>
      <w:r>
        <w:rPr>
          <w:sz w:val="28"/>
          <w:lang w:val="ru-RU"/>
        </w:rPr>
        <w:t>2.</w:t>
      </w:r>
      <w:r w:rsidRPr="00642027">
        <w:rPr>
          <w:sz w:val="28"/>
          <w:lang w:val="ru-RU"/>
        </w:rPr>
        <w:t xml:space="preserve"> </w:t>
      </w:r>
      <w:r w:rsidRPr="00642027">
        <w:rPr>
          <w:sz w:val="28"/>
          <w:szCs w:val="28"/>
          <w:lang w:val="ru-RU"/>
        </w:rPr>
        <w:t>21 апреля на площади Мира у Монумента Славы воинам-костромичам, участникам Великой Отечественной войны состоялся финал областного смотра строя и песни «Плац-Парад 2017».</w:t>
      </w:r>
    </w:p>
    <w:p w:rsidR="002E09A6" w:rsidRPr="00642027" w:rsidRDefault="002E09A6" w:rsidP="002E09A6">
      <w:pPr>
        <w:ind w:firstLine="709"/>
        <w:jc w:val="both"/>
        <w:rPr>
          <w:sz w:val="28"/>
          <w:szCs w:val="28"/>
          <w:lang w:val="ru-RU"/>
        </w:rPr>
      </w:pPr>
      <w:r w:rsidRPr="00642027">
        <w:rPr>
          <w:bCs/>
          <w:sz w:val="28"/>
          <w:szCs w:val="28"/>
          <w:shd w:val="clear" w:color="auto" w:fill="FFFFFF"/>
          <w:lang w:val="ru-RU"/>
        </w:rPr>
        <w:t xml:space="preserve">В </w:t>
      </w:r>
      <w:r w:rsidRPr="00642027">
        <w:rPr>
          <w:sz w:val="28"/>
          <w:szCs w:val="28"/>
          <w:lang w:val="ru-RU"/>
        </w:rPr>
        <w:t>финале областного смотра приняли участие 12 команд муниципальных образований Костромской области, победители и призеры зональных этапов. Команды на высоком уровне продемонстрировали строевую подготовку в прохождении торжественным маршем с выполнением воинского приветствия в составе подразделения и прохождение с песней.</w:t>
      </w:r>
    </w:p>
    <w:p w:rsidR="002E09A6" w:rsidRPr="00A8473E" w:rsidRDefault="002E09A6" w:rsidP="002E09A6">
      <w:pPr>
        <w:ind w:firstLine="709"/>
        <w:jc w:val="both"/>
        <w:rPr>
          <w:sz w:val="28"/>
          <w:szCs w:val="28"/>
          <w:lang w:val="ru-RU"/>
        </w:rPr>
      </w:pPr>
      <w:r w:rsidRPr="00A8473E">
        <w:rPr>
          <w:sz w:val="28"/>
          <w:szCs w:val="28"/>
          <w:lang w:val="ru-RU"/>
        </w:rPr>
        <w:t>По итогам областного смотра строя и песни «Плац-Парад 2017» победителями стали:</w:t>
      </w:r>
    </w:p>
    <w:p w:rsidR="002E09A6" w:rsidRPr="00A218BB" w:rsidRDefault="002E09A6" w:rsidP="002E09A6">
      <w:pPr>
        <w:pStyle w:val="a4"/>
        <w:shd w:val="clear" w:color="auto" w:fill="FFFFFF"/>
        <w:spacing w:before="0" w:beforeAutospacing="0" w:after="0" w:afterAutospacing="0"/>
        <w:ind w:firstLine="709"/>
        <w:jc w:val="both"/>
        <w:rPr>
          <w:sz w:val="28"/>
          <w:szCs w:val="28"/>
        </w:rPr>
      </w:pPr>
      <w:r w:rsidRPr="00A218BB">
        <w:rPr>
          <w:sz w:val="28"/>
          <w:szCs w:val="28"/>
        </w:rPr>
        <w:t>1 место – команда ОГБОУ кадетская школа-интернат «Костромской Государя и Великого князя Михаила Федоровича кадетский корпус»;</w:t>
      </w:r>
    </w:p>
    <w:p w:rsidR="002E09A6" w:rsidRPr="00A8473E" w:rsidRDefault="002E09A6" w:rsidP="002E09A6">
      <w:pPr>
        <w:ind w:firstLine="709"/>
        <w:jc w:val="both"/>
        <w:rPr>
          <w:sz w:val="28"/>
          <w:szCs w:val="28"/>
          <w:lang w:val="ru-RU"/>
        </w:rPr>
      </w:pPr>
      <w:r w:rsidRPr="00A8473E">
        <w:rPr>
          <w:sz w:val="28"/>
          <w:szCs w:val="28"/>
          <w:lang w:val="ru-RU"/>
        </w:rPr>
        <w:t xml:space="preserve">2 место – команда МБОУ «Средняя образовательная школа № 2» городского округа город </w:t>
      </w:r>
      <w:proofErr w:type="spellStart"/>
      <w:r w:rsidRPr="00A8473E">
        <w:rPr>
          <w:sz w:val="28"/>
          <w:szCs w:val="28"/>
          <w:lang w:val="ru-RU"/>
        </w:rPr>
        <w:t>Мантурово</w:t>
      </w:r>
      <w:proofErr w:type="spellEnd"/>
      <w:r w:rsidRPr="00A8473E">
        <w:rPr>
          <w:sz w:val="28"/>
          <w:szCs w:val="28"/>
          <w:lang w:val="ru-RU"/>
        </w:rPr>
        <w:t>;</w:t>
      </w:r>
    </w:p>
    <w:p w:rsidR="002E09A6" w:rsidRPr="00A8473E" w:rsidRDefault="002E09A6" w:rsidP="002E09A6">
      <w:pPr>
        <w:ind w:firstLine="709"/>
        <w:jc w:val="both"/>
        <w:rPr>
          <w:sz w:val="28"/>
          <w:szCs w:val="28"/>
          <w:lang w:val="ru-RU"/>
        </w:rPr>
      </w:pPr>
      <w:r w:rsidRPr="00A8473E">
        <w:rPr>
          <w:sz w:val="28"/>
          <w:szCs w:val="28"/>
          <w:lang w:val="ru-RU"/>
        </w:rPr>
        <w:t>3 место –</w:t>
      </w:r>
      <w:r>
        <w:rPr>
          <w:sz w:val="28"/>
          <w:szCs w:val="28"/>
          <w:lang w:val="ru-RU"/>
        </w:rPr>
        <w:t xml:space="preserve"> </w:t>
      </w:r>
      <w:r w:rsidRPr="00A8473E">
        <w:rPr>
          <w:sz w:val="28"/>
          <w:szCs w:val="28"/>
          <w:lang w:val="ru-RU"/>
        </w:rPr>
        <w:t>команда МКОУ «</w:t>
      </w:r>
      <w:proofErr w:type="spellStart"/>
      <w:r w:rsidRPr="00A8473E">
        <w:rPr>
          <w:sz w:val="28"/>
          <w:szCs w:val="28"/>
          <w:lang w:val="ru-RU"/>
        </w:rPr>
        <w:t>Межевская</w:t>
      </w:r>
      <w:proofErr w:type="spellEnd"/>
      <w:r w:rsidRPr="00A8473E">
        <w:rPr>
          <w:sz w:val="28"/>
          <w:szCs w:val="28"/>
          <w:lang w:val="ru-RU"/>
        </w:rPr>
        <w:t xml:space="preserve"> средняя общеобразовательная школа» </w:t>
      </w:r>
      <w:proofErr w:type="spellStart"/>
      <w:r w:rsidRPr="00A8473E">
        <w:rPr>
          <w:sz w:val="28"/>
          <w:szCs w:val="28"/>
          <w:lang w:val="ru-RU"/>
        </w:rPr>
        <w:t>Межевского</w:t>
      </w:r>
      <w:proofErr w:type="spellEnd"/>
      <w:r w:rsidRPr="00A8473E">
        <w:rPr>
          <w:sz w:val="28"/>
          <w:szCs w:val="28"/>
          <w:lang w:val="ru-RU"/>
        </w:rPr>
        <w:t xml:space="preserve"> муниципального района.</w:t>
      </w:r>
    </w:p>
    <w:p w:rsidR="002E09A6" w:rsidRPr="00A8473E" w:rsidRDefault="002E09A6" w:rsidP="002E09A6">
      <w:pPr>
        <w:pStyle w:val="ConsPlusTitle"/>
        <w:widowControl/>
        <w:tabs>
          <w:tab w:val="left" w:pos="975"/>
        </w:tabs>
        <w:ind w:firstLine="709"/>
        <w:jc w:val="both"/>
        <w:rPr>
          <w:rFonts w:ascii="Times New Roman" w:hAnsi="Times New Roman" w:cs="Times New Roman"/>
          <w:b w:val="0"/>
          <w:color w:val="010423"/>
          <w:sz w:val="28"/>
          <w:szCs w:val="28"/>
          <w:lang w:val="ru-RU"/>
        </w:rPr>
      </w:pPr>
      <w:r>
        <w:rPr>
          <w:rFonts w:ascii="Times New Roman" w:hAnsi="Times New Roman" w:cs="Times New Roman"/>
          <w:b w:val="0"/>
          <w:sz w:val="28"/>
          <w:lang w:val="ru-RU"/>
        </w:rPr>
        <w:t>3.</w:t>
      </w:r>
      <w:r w:rsidRPr="00A8473E">
        <w:rPr>
          <w:sz w:val="28"/>
          <w:lang w:val="ru-RU"/>
        </w:rPr>
        <w:t xml:space="preserve"> </w:t>
      </w:r>
      <w:bookmarkStart w:id="0" w:name="_GoBack"/>
      <w:bookmarkEnd w:id="0"/>
      <w:r w:rsidRPr="00A8473E">
        <w:rPr>
          <w:rFonts w:ascii="Times New Roman" w:hAnsi="Times New Roman" w:cs="Times New Roman"/>
          <w:b w:val="0"/>
          <w:color w:val="010423"/>
          <w:sz w:val="28"/>
          <w:szCs w:val="28"/>
          <w:lang w:val="ru-RU"/>
        </w:rPr>
        <w:t>В</w:t>
      </w:r>
      <w:r w:rsidRPr="00A8473E">
        <w:rPr>
          <w:rFonts w:ascii="Times New Roman" w:hAnsi="Times New Roman" w:cs="Times New Roman"/>
          <w:b w:val="0"/>
          <w:color w:val="010423"/>
          <w:sz w:val="28"/>
          <w:szCs w:val="28"/>
          <w:shd w:val="clear" w:color="auto" w:fill="FFFFFF"/>
          <w:lang w:val="ru-RU"/>
        </w:rPr>
        <w:t xml:space="preserve"> период с 7 по 28 апреля </w:t>
      </w:r>
      <w:r>
        <w:rPr>
          <w:rFonts w:ascii="Times New Roman" w:hAnsi="Times New Roman" w:cs="Times New Roman"/>
          <w:b w:val="0"/>
          <w:color w:val="010423"/>
          <w:sz w:val="28"/>
          <w:szCs w:val="28"/>
          <w:shd w:val="clear" w:color="auto" w:fill="FFFFFF"/>
          <w:lang w:val="ru-RU"/>
        </w:rPr>
        <w:t xml:space="preserve">и 23-24 октября </w:t>
      </w:r>
      <w:r w:rsidRPr="00A8473E">
        <w:rPr>
          <w:rFonts w:ascii="Times New Roman" w:hAnsi="Times New Roman" w:cs="Times New Roman"/>
          <w:b w:val="0"/>
          <w:color w:val="010423"/>
          <w:sz w:val="28"/>
          <w:szCs w:val="28"/>
          <w:shd w:val="clear" w:color="auto" w:fill="FFFFFF"/>
          <w:lang w:val="ru-RU"/>
        </w:rPr>
        <w:t>2017 года прошла Областная военно-патриотическая ак</w:t>
      </w:r>
      <w:r>
        <w:rPr>
          <w:rFonts w:ascii="Times New Roman" w:hAnsi="Times New Roman" w:cs="Times New Roman"/>
          <w:b w:val="0"/>
          <w:color w:val="010423"/>
          <w:sz w:val="28"/>
          <w:szCs w:val="28"/>
          <w:shd w:val="clear" w:color="auto" w:fill="FFFFFF"/>
          <w:lang w:val="ru-RU"/>
        </w:rPr>
        <w:t>ция «День призывника</w:t>
      </w:r>
      <w:r w:rsidRPr="00A8473E">
        <w:rPr>
          <w:rFonts w:ascii="Times New Roman" w:hAnsi="Times New Roman" w:cs="Times New Roman"/>
          <w:b w:val="0"/>
          <w:color w:val="010423"/>
          <w:sz w:val="28"/>
          <w:szCs w:val="28"/>
          <w:shd w:val="clear" w:color="auto" w:fill="FFFFFF"/>
          <w:lang w:val="ru-RU"/>
        </w:rPr>
        <w:t xml:space="preserve">», включающая </w:t>
      </w:r>
      <w:r w:rsidRPr="00A8473E">
        <w:rPr>
          <w:rFonts w:ascii="Times New Roman" w:hAnsi="Times New Roman" w:cs="Times New Roman"/>
          <w:b w:val="0"/>
          <w:color w:val="010423"/>
          <w:sz w:val="28"/>
          <w:szCs w:val="28"/>
          <w:lang w:val="ru-RU"/>
        </w:rPr>
        <w:t>цикл мероприятий, направленных на повышение мотивации молодых людей к военной службе и их профориентацию.</w:t>
      </w:r>
    </w:p>
    <w:p w:rsidR="002E09A6" w:rsidRPr="002E09A6" w:rsidRDefault="002E09A6" w:rsidP="002E09A6">
      <w:pPr>
        <w:ind w:firstLine="709"/>
        <w:jc w:val="both"/>
        <w:rPr>
          <w:sz w:val="28"/>
          <w:lang w:val="ru-RU"/>
        </w:rPr>
      </w:pPr>
      <w:r w:rsidRPr="002E09A6">
        <w:rPr>
          <w:sz w:val="28"/>
          <w:lang w:val="ru-RU"/>
        </w:rPr>
        <w:t>Участниками акции ста</w:t>
      </w:r>
      <w:r>
        <w:rPr>
          <w:sz w:val="28"/>
          <w:lang w:val="ru-RU"/>
        </w:rPr>
        <w:t>ла</w:t>
      </w:r>
      <w:r w:rsidRPr="002E09A6">
        <w:rPr>
          <w:sz w:val="28"/>
          <w:lang w:val="ru-RU"/>
        </w:rPr>
        <w:t xml:space="preserve"> </w:t>
      </w:r>
      <w:r w:rsidRPr="002E09A6">
        <w:rPr>
          <w:sz w:val="28"/>
          <w:shd w:val="clear" w:color="auto" w:fill="FFFFFF"/>
          <w:lang w:val="ru-RU"/>
        </w:rPr>
        <w:t xml:space="preserve">молодежь допризывного и призывного возраста городских округов город </w:t>
      </w:r>
      <w:r w:rsidRPr="002E09A6">
        <w:rPr>
          <w:sz w:val="28"/>
          <w:lang w:val="ru-RU"/>
        </w:rPr>
        <w:t xml:space="preserve">Кострома, город </w:t>
      </w:r>
      <w:proofErr w:type="spellStart"/>
      <w:r w:rsidRPr="002E09A6">
        <w:rPr>
          <w:sz w:val="28"/>
          <w:lang w:val="ru-RU"/>
        </w:rPr>
        <w:t>Мантурово</w:t>
      </w:r>
      <w:proofErr w:type="spellEnd"/>
      <w:r w:rsidRPr="002E09A6">
        <w:rPr>
          <w:sz w:val="28"/>
          <w:lang w:val="ru-RU"/>
        </w:rPr>
        <w:t xml:space="preserve">, Островского, Костромского, </w:t>
      </w:r>
      <w:proofErr w:type="spellStart"/>
      <w:r w:rsidRPr="002E09A6">
        <w:rPr>
          <w:sz w:val="28"/>
          <w:lang w:val="ru-RU"/>
        </w:rPr>
        <w:t>Судиславского</w:t>
      </w:r>
      <w:proofErr w:type="spellEnd"/>
      <w:r w:rsidRPr="002E09A6">
        <w:rPr>
          <w:sz w:val="28"/>
          <w:lang w:val="ru-RU"/>
        </w:rPr>
        <w:t xml:space="preserve">, </w:t>
      </w:r>
      <w:proofErr w:type="spellStart"/>
      <w:r w:rsidRPr="002E09A6">
        <w:rPr>
          <w:sz w:val="28"/>
          <w:lang w:val="ru-RU"/>
        </w:rPr>
        <w:t>Кадыйского</w:t>
      </w:r>
      <w:proofErr w:type="spellEnd"/>
      <w:r w:rsidRPr="002E09A6">
        <w:rPr>
          <w:sz w:val="28"/>
          <w:lang w:val="ru-RU"/>
        </w:rPr>
        <w:t xml:space="preserve"> муниципальных районов               в количестве </w:t>
      </w:r>
      <w:r>
        <w:rPr>
          <w:sz w:val="28"/>
          <w:lang w:val="ru-RU"/>
        </w:rPr>
        <w:t>750</w:t>
      </w:r>
      <w:r w:rsidRPr="002E09A6">
        <w:rPr>
          <w:sz w:val="28"/>
          <w:lang w:val="ru-RU"/>
        </w:rPr>
        <w:t xml:space="preserve"> человек.</w:t>
      </w:r>
    </w:p>
    <w:p w:rsidR="002E09A6" w:rsidRPr="002E09A6" w:rsidRDefault="002E09A6" w:rsidP="002E09A6">
      <w:pPr>
        <w:ind w:firstLine="709"/>
        <w:jc w:val="both"/>
        <w:rPr>
          <w:sz w:val="28"/>
          <w:szCs w:val="28"/>
          <w:lang w:val="ru-RU"/>
        </w:rPr>
      </w:pPr>
      <w:proofErr w:type="gramStart"/>
      <w:r w:rsidRPr="00A8473E">
        <w:rPr>
          <w:sz w:val="28"/>
          <w:szCs w:val="28"/>
          <w:lang w:val="ru-RU"/>
        </w:rPr>
        <w:t>В рамках акции будущие призывники и защитники Родины посетили исторический музей управления Министерства внутренних дел России по Костромской области, управление Федеральной службы исполнения наказаний России по Костромской области, отряд специального назначения «Гроза», базу ОМОН, отделы Федеральной службы войск национальной гвардии РФ по Костромской области, ФГБОУ ДПО «Костромской учебный центр Федеральной противопожарной службы»</w:t>
      </w:r>
      <w:r>
        <w:rPr>
          <w:sz w:val="28"/>
          <w:szCs w:val="28"/>
          <w:lang w:val="ru-RU"/>
        </w:rPr>
        <w:t>,</w:t>
      </w:r>
      <w:r w:rsidRPr="00A8473E">
        <w:rPr>
          <w:sz w:val="28"/>
          <w:szCs w:val="28"/>
          <w:lang w:val="ru-RU"/>
        </w:rPr>
        <w:t xml:space="preserve"> </w:t>
      </w:r>
      <w:r w:rsidRPr="002E09A6">
        <w:rPr>
          <w:sz w:val="28"/>
          <w:lang w:val="ru-RU"/>
        </w:rPr>
        <w:t>Военн</w:t>
      </w:r>
      <w:r>
        <w:rPr>
          <w:sz w:val="28"/>
          <w:lang w:val="ru-RU"/>
        </w:rPr>
        <w:t>ую</w:t>
      </w:r>
      <w:r w:rsidRPr="002E09A6">
        <w:rPr>
          <w:sz w:val="28"/>
          <w:lang w:val="ru-RU"/>
        </w:rPr>
        <w:t xml:space="preserve"> академи</w:t>
      </w:r>
      <w:r>
        <w:rPr>
          <w:sz w:val="28"/>
          <w:lang w:val="ru-RU"/>
        </w:rPr>
        <w:t>ю</w:t>
      </w:r>
      <w:r w:rsidRPr="002E09A6">
        <w:rPr>
          <w:sz w:val="28"/>
          <w:lang w:val="ru-RU"/>
        </w:rPr>
        <w:t xml:space="preserve"> радиационной, химической и биологической защиты имени</w:t>
      </w:r>
      <w:proofErr w:type="gramEnd"/>
      <w:r w:rsidRPr="002E09A6">
        <w:rPr>
          <w:sz w:val="28"/>
          <w:lang w:val="ru-RU"/>
        </w:rPr>
        <w:t xml:space="preserve"> Маршала Советского Союза С. К. Тимошенко и </w:t>
      </w:r>
      <w:r w:rsidRPr="002E09A6">
        <w:rPr>
          <w:sz w:val="28"/>
          <w:szCs w:val="28"/>
          <w:lang w:val="ru-RU"/>
        </w:rPr>
        <w:t>войсковы</w:t>
      </w:r>
      <w:r>
        <w:rPr>
          <w:sz w:val="28"/>
          <w:szCs w:val="28"/>
          <w:lang w:val="ru-RU"/>
        </w:rPr>
        <w:t>е</w:t>
      </w:r>
      <w:r w:rsidRPr="002E09A6">
        <w:rPr>
          <w:sz w:val="28"/>
          <w:szCs w:val="28"/>
          <w:lang w:val="ru-RU"/>
        </w:rPr>
        <w:t xml:space="preserve"> част</w:t>
      </w:r>
      <w:r>
        <w:rPr>
          <w:sz w:val="28"/>
          <w:szCs w:val="28"/>
          <w:lang w:val="ru-RU"/>
        </w:rPr>
        <w:t>и</w:t>
      </w:r>
      <w:r w:rsidRPr="002E09A6">
        <w:rPr>
          <w:sz w:val="28"/>
          <w:szCs w:val="28"/>
          <w:lang w:val="ru-RU"/>
        </w:rPr>
        <w:t xml:space="preserve"> Костромского гарнизона (в/ч 62297 и в/ч 71211).</w:t>
      </w:r>
    </w:p>
    <w:p w:rsidR="00B511F1" w:rsidRPr="008664D0" w:rsidRDefault="002E09A6" w:rsidP="00B511F1">
      <w:pPr>
        <w:ind w:firstLine="708"/>
        <w:jc w:val="both"/>
        <w:rPr>
          <w:sz w:val="28"/>
          <w:szCs w:val="28"/>
          <w:lang w:val="ru-RU"/>
        </w:rPr>
      </w:pPr>
      <w:r>
        <w:rPr>
          <w:sz w:val="28"/>
          <w:szCs w:val="28"/>
          <w:lang w:val="ru-RU"/>
        </w:rPr>
        <w:lastRenderedPageBreak/>
        <w:t xml:space="preserve">4. </w:t>
      </w:r>
      <w:r w:rsidR="00B511F1">
        <w:rPr>
          <w:sz w:val="28"/>
          <w:szCs w:val="28"/>
          <w:lang w:val="ru-RU"/>
        </w:rPr>
        <w:t xml:space="preserve">В мае 2017 года прошло областного мероприятия «Марафон Победы» по маршрутам: </w:t>
      </w:r>
      <w:proofErr w:type="spellStart"/>
      <w:r w:rsidR="00B511F1" w:rsidRPr="008664D0">
        <w:rPr>
          <w:sz w:val="28"/>
          <w:szCs w:val="28"/>
          <w:lang w:val="ru-RU"/>
        </w:rPr>
        <w:t>Красносельский</w:t>
      </w:r>
      <w:proofErr w:type="spellEnd"/>
      <w:r w:rsidR="00B511F1" w:rsidRPr="008664D0">
        <w:rPr>
          <w:sz w:val="28"/>
          <w:szCs w:val="28"/>
          <w:lang w:val="ru-RU"/>
        </w:rPr>
        <w:t xml:space="preserve"> муниципальный район</w:t>
      </w:r>
      <w:r w:rsidR="00B511F1">
        <w:rPr>
          <w:sz w:val="28"/>
          <w:szCs w:val="28"/>
          <w:lang w:val="ru-RU"/>
        </w:rPr>
        <w:t xml:space="preserve">, </w:t>
      </w:r>
      <w:r w:rsidR="00B511F1" w:rsidRPr="008664D0">
        <w:rPr>
          <w:sz w:val="28"/>
          <w:szCs w:val="28"/>
          <w:lang w:val="ru-RU"/>
        </w:rPr>
        <w:t xml:space="preserve">поселок Судиславль и </w:t>
      </w:r>
      <w:proofErr w:type="spellStart"/>
      <w:r w:rsidR="00B511F1" w:rsidRPr="008664D0">
        <w:rPr>
          <w:sz w:val="28"/>
          <w:szCs w:val="28"/>
          <w:lang w:val="ru-RU"/>
        </w:rPr>
        <w:t>Судиславский</w:t>
      </w:r>
      <w:proofErr w:type="spellEnd"/>
      <w:r w:rsidR="00B511F1" w:rsidRPr="008664D0">
        <w:rPr>
          <w:sz w:val="28"/>
          <w:szCs w:val="28"/>
          <w:lang w:val="ru-RU"/>
        </w:rPr>
        <w:t xml:space="preserve"> муниципальный район.</w:t>
      </w:r>
    </w:p>
    <w:p w:rsidR="00B511F1" w:rsidRDefault="00B511F1" w:rsidP="00B511F1">
      <w:pPr>
        <w:ind w:firstLine="709"/>
        <w:jc w:val="both"/>
        <w:rPr>
          <w:sz w:val="28"/>
          <w:szCs w:val="28"/>
          <w:lang w:val="ru-RU"/>
        </w:rPr>
      </w:pPr>
      <w:r w:rsidRPr="00E94A3F">
        <w:rPr>
          <w:sz w:val="28"/>
          <w:szCs w:val="28"/>
          <w:lang w:val="ru-RU"/>
        </w:rPr>
        <w:t>В рамках марафона для специалистов органов в сфере молодежной политики, органов образования, заинтересованных ведомств муниципальных образований Костромской области был организован «круглый стол»; для молодых людей проведены тематические площадки, маршрутная игра «Школа разведчика, турнир по игре «</w:t>
      </w:r>
      <w:proofErr w:type="spellStart"/>
      <w:r w:rsidRPr="00E94A3F">
        <w:rPr>
          <w:sz w:val="28"/>
          <w:szCs w:val="28"/>
          <w:lang w:val="ru-RU"/>
        </w:rPr>
        <w:t>Лазертаг</w:t>
      </w:r>
      <w:proofErr w:type="spellEnd"/>
      <w:r w:rsidRPr="00E94A3F">
        <w:rPr>
          <w:sz w:val="28"/>
          <w:szCs w:val="28"/>
          <w:lang w:val="ru-RU"/>
        </w:rPr>
        <w:t xml:space="preserve">». </w:t>
      </w:r>
    </w:p>
    <w:p w:rsidR="00B511F1" w:rsidRPr="00B511F1" w:rsidRDefault="00B511F1" w:rsidP="00B511F1">
      <w:pPr>
        <w:ind w:firstLine="709"/>
        <w:jc w:val="both"/>
        <w:rPr>
          <w:sz w:val="28"/>
          <w:szCs w:val="28"/>
          <w:lang w:val="ru-RU"/>
        </w:rPr>
      </w:pPr>
      <w:r>
        <w:rPr>
          <w:sz w:val="28"/>
          <w:szCs w:val="28"/>
          <w:lang w:val="ru-RU"/>
        </w:rPr>
        <w:t xml:space="preserve">Проведение осеннего «Марафона Победы» запланировано в период с 13 по 16 ноября в </w:t>
      </w:r>
      <w:proofErr w:type="spellStart"/>
      <w:r w:rsidRPr="00B511F1">
        <w:rPr>
          <w:color w:val="000000"/>
          <w:sz w:val="28"/>
          <w:szCs w:val="28"/>
          <w:lang w:val="ru-RU"/>
        </w:rPr>
        <w:t>Солигаличский</w:t>
      </w:r>
      <w:proofErr w:type="spellEnd"/>
      <w:r>
        <w:rPr>
          <w:sz w:val="28"/>
          <w:szCs w:val="28"/>
          <w:lang w:val="ru-RU"/>
        </w:rPr>
        <w:t xml:space="preserve">, </w:t>
      </w:r>
      <w:proofErr w:type="spellStart"/>
      <w:r w:rsidRPr="00B511F1">
        <w:rPr>
          <w:sz w:val="28"/>
          <w:szCs w:val="28"/>
          <w:lang w:val="ru-RU"/>
        </w:rPr>
        <w:t>Чухломский</w:t>
      </w:r>
      <w:proofErr w:type="spellEnd"/>
      <w:r>
        <w:rPr>
          <w:sz w:val="28"/>
          <w:szCs w:val="28"/>
          <w:lang w:val="ru-RU"/>
        </w:rPr>
        <w:t xml:space="preserve">, </w:t>
      </w:r>
      <w:proofErr w:type="spellStart"/>
      <w:r>
        <w:rPr>
          <w:sz w:val="28"/>
          <w:szCs w:val="28"/>
          <w:lang w:val="ru-RU"/>
        </w:rPr>
        <w:t>Парфеньевский</w:t>
      </w:r>
      <w:proofErr w:type="spellEnd"/>
      <w:r>
        <w:rPr>
          <w:sz w:val="28"/>
          <w:szCs w:val="28"/>
          <w:lang w:val="ru-RU"/>
        </w:rPr>
        <w:t xml:space="preserve">, </w:t>
      </w:r>
      <w:proofErr w:type="spellStart"/>
      <w:r w:rsidRPr="00B511F1">
        <w:rPr>
          <w:sz w:val="28"/>
          <w:szCs w:val="28"/>
          <w:lang w:val="ru-RU"/>
        </w:rPr>
        <w:t>Антроповский</w:t>
      </w:r>
      <w:proofErr w:type="spellEnd"/>
      <w:r w:rsidRPr="00B511F1">
        <w:rPr>
          <w:sz w:val="28"/>
          <w:szCs w:val="28"/>
          <w:lang w:val="ru-RU"/>
        </w:rPr>
        <w:t xml:space="preserve"> муниципальны</w:t>
      </w:r>
      <w:r>
        <w:rPr>
          <w:sz w:val="28"/>
          <w:szCs w:val="28"/>
          <w:lang w:val="ru-RU"/>
        </w:rPr>
        <w:t>е</w:t>
      </w:r>
      <w:r w:rsidRPr="00B511F1">
        <w:rPr>
          <w:sz w:val="28"/>
          <w:szCs w:val="28"/>
          <w:lang w:val="ru-RU"/>
        </w:rPr>
        <w:t xml:space="preserve"> район</w:t>
      </w:r>
      <w:r>
        <w:rPr>
          <w:sz w:val="28"/>
          <w:szCs w:val="28"/>
          <w:lang w:val="ru-RU"/>
        </w:rPr>
        <w:t>ы.</w:t>
      </w:r>
    </w:p>
    <w:p w:rsidR="002E09A6" w:rsidRPr="0021495A" w:rsidRDefault="00B511F1" w:rsidP="002E09A6">
      <w:pPr>
        <w:shd w:val="clear" w:color="auto" w:fill="FFFFFF"/>
        <w:ind w:firstLine="709"/>
        <w:jc w:val="both"/>
        <w:rPr>
          <w:sz w:val="28"/>
          <w:szCs w:val="28"/>
          <w:lang w:val="ru-RU"/>
        </w:rPr>
      </w:pPr>
      <w:r>
        <w:rPr>
          <w:sz w:val="28"/>
          <w:szCs w:val="28"/>
          <w:lang w:val="ru-RU"/>
        </w:rPr>
        <w:t xml:space="preserve">5. </w:t>
      </w:r>
      <w:r w:rsidR="002E09A6" w:rsidRPr="0021495A">
        <w:rPr>
          <w:sz w:val="28"/>
          <w:szCs w:val="28"/>
          <w:lang w:val="ru-RU"/>
        </w:rPr>
        <w:t xml:space="preserve">С 26 по 30 июня </w:t>
      </w:r>
      <w:r w:rsidR="002E09A6" w:rsidRPr="0021495A">
        <w:rPr>
          <w:sz w:val="28"/>
          <w:lang w:val="ru-RU"/>
        </w:rPr>
        <w:t xml:space="preserve">2017 года </w:t>
      </w:r>
      <w:r w:rsidR="002E09A6" w:rsidRPr="0021495A">
        <w:rPr>
          <w:sz w:val="28"/>
          <w:szCs w:val="28"/>
          <w:lang w:val="ru-RU" w:bidi="ru-RU"/>
        </w:rPr>
        <w:t xml:space="preserve">на базе 331 Гвардейского парашютно-десантного Костромского полка </w:t>
      </w:r>
      <w:r w:rsidR="002E09A6" w:rsidRPr="0021495A">
        <w:rPr>
          <w:sz w:val="28"/>
          <w:lang w:val="ru-RU"/>
        </w:rPr>
        <w:t xml:space="preserve">прошел </w:t>
      </w:r>
      <w:r w:rsidR="002E09A6" w:rsidRPr="0021495A">
        <w:rPr>
          <w:sz w:val="28"/>
          <w:szCs w:val="28"/>
          <w:lang w:val="ru-RU"/>
        </w:rPr>
        <w:t xml:space="preserve">молодежный </w:t>
      </w:r>
      <w:proofErr w:type="spellStart"/>
      <w:r w:rsidR="002E09A6" w:rsidRPr="0021495A">
        <w:rPr>
          <w:sz w:val="28"/>
          <w:szCs w:val="28"/>
          <w:lang w:val="ru-RU"/>
        </w:rPr>
        <w:t>военно</w:t>
      </w:r>
      <w:proofErr w:type="spellEnd"/>
      <w:r w:rsidR="002E09A6" w:rsidRPr="0021495A">
        <w:rPr>
          <w:sz w:val="28"/>
          <w:szCs w:val="28"/>
          <w:lang w:val="ru-RU"/>
        </w:rPr>
        <w:t xml:space="preserve"> - спортивный форум патриотических клубов и юнармейских отрядов Центрального федерального округа.</w:t>
      </w:r>
    </w:p>
    <w:p w:rsidR="002E09A6" w:rsidRPr="0021495A" w:rsidRDefault="002E09A6" w:rsidP="002E09A6">
      <w:pPr>
        <w:shd w:val="clear" w:color="auto" w:fill="FFFFFF"/>
        <w:ind w:firstLine="709"/>
        <w:jc w:val="both"/>
        <w:rPr>
          <w:sz w:val="28"/>
          <w:szCs w:val="28"/>
          <w:lang w:val="ru-RU"/>
        </w:rPr>
      </w:pPr>
      <w:r w:rsidRPr="0021495A">
        <w:rPr>
          <w:sz w:val="28"/>
          <w:szCs w:val="28"/>
          <w:lang w:val="ru-RU" w:eastAsia="ru-RU"/>
        </w:rPr>
        <w:t xml:space="preserve">Участниками форума стали представители </w:t>
      </w:r>
      <w:r w:rsidRPr="0021495A">
        <w:rPr>
          <w:sz w:val="28"/>
          <w:szCs w:val="28"/>
          <w:lang w:val="ru-RU"/>
        </w:rPr>
        <w:t>патриотических клубов и объединений в возрасте от 14 до 18 лет в количестве 112 человек из 11 регионов Ц</w:t>
      </w:r>
      <w:r>
        <w:rPr>
          <w:sz w:val="28"/>
          <w:szCs w:val="28"/>
          <w:lang w:val="ru-RU"/>
        </w:rPr>
        <w:t>ентрального федерального округа:</w:t>
      </w:r>
      <w:r w:rsidRPr="0021495A">
        <w:rPr>
          <w:sz w:val="28"/>
          <w:szCs w:val="28"/>
          <w:lang w:val="ru-RU"/>
        </w:rPr>
        <w:t xml:space="preserve"> </w:t>
      </w:r>
      <w:proofErr w:type="gramStart"/>
      <w:r w:rsidRPr="0021495A">
        <w:rPr>
          <w:color w:val="010423"/>
          <w:sz w:val="28"/>
          <w:szCs w:val="28"/>
          <w:lang w:val="ru-RU"/>
        </w:rPr>
        <w:t>Ярославской, Костромской, Ивановской, Брянской, Калужской, Курской, Московской, Тамбовской, Тульской, Рязанской</w:t>
      </w:r>
      <w:r>
        <w:rPr>
          <w:color w:val="010423"/>
          <w:sz w:val="28"/>
          <w:szCs w:val="28"/>
          <w:lang w:val="ru-RU"/>
        </w:rPr>
        <w:t xml:space="preserve"> областей</w:t>
      </w:r>
      <w:r w:rsidRPr="0021495A">
        <w:rPr>
          <w:color w:val="010423"/>
          <w:sz w:val="28"/>
          <w:szCs w:val="28"/>
          <w:lang w:val="ru-RU"/>
        </w:rPr>
        <w:t xml:space="preserve"> и г. Москвы.</w:t>
      </w:r>
      <w:proofErr w:type="gramEnd"/>
    </w:p>
    <w:p w:rsidR="002E09A6" w:rsidRPr="0021495A" w:rsidRDefault="002E09A6" w:rsidP="002E09A6">
      <w:pPr>
        <w:shd w:val="clear" w:color="auto" w:fill="FFFFFF"/>
        <w:ind w:firstLine="709"/>
        <w:jc w:val="both"/>
        <w:rPr>
          <w:sz w:val="28"/>
          <w:szCs w:val="28"/>
          <w:lang w:val="ru-RU" w:eastAsia="ru-RU"/>
        </w:rPr>
      </w:pPr>
      <w:r w:rsidRPr="0021495A">
        <w:rPr>
          <w:sz w:val="28"/>
          <w:szCs w:val="28"/>
          <w:lang w:val="ru-RU"/>
        </w:rPr>
        <w:t>В рамках форума прошли круглые столы</w:t>
      </w:r>
      <w:r w:rsidRPr="0021495A">
        <w:rPr>
          <w:sz w:val="28"/>
          <w:szCs w:val="28"/>
          <w:lang w:val="ru-RU" w:eastAsia="ru-RU"/>
        </w:rPr>
        <w:t xml:space="preserve">, конкурсы для командиров, командные соревнования по </w:t>
      </w:r>
      <w:proofErr w:type="spellStart"/>
      <w:r w:rsidRPr="0021495A">
        <w:rPr>
          <w:sz w:val="28"/>
          <w:szCs w:val="28"/>
          <w:lang w:val="ru-RU" w:eastAsia="ru-RU"/>
        </w:rPr>
        <w:t>военно</w:t>
      </w:r>
      <w:proofErr w:type="spellEnd"/>
      <w:r w:rsidRPr="0021495A">
        <w:rPr>
          <w:sz w:val="28"/>
          <w:szCs w:val="28"/>
          <w:lang w:val="ru-RU" w:eastAsia="ru-RU"/>
        </w:rPr>
        <w:t xml:space="preserve"> - прикладным видам спорта по подготовке к службе в Вооруженных Силах Российской Федерации, </w:t>
      </w:r>
      <w:proofErr w:type="spellStart"/>
      <w:r w:rsidRPr="0021495A">
        <w:rPr>
          <w:sz w:val="28"/>
          <w:szCs w:val="28"/>
          <w:lang w:val="ru-RU" w:eastAsia="ru-RU"/>
        </w:rPr>
        <w:t>учебно</w:t>
      </w:r>
      <w:proofErr w:type="spellEnd"/>
      <w:r w:rsidRPr="0021495A">
        <w:rPr>
          <w:sz w:val="28"/>
          <w:szCs w:val="28"/>
          <w:lang w:val="ru-RU" w:eastAsia="ru-RU"/>
        </w:rPr>
        <w:t xml:space="preserve"> – </w:t>
      </w:r>
      <w:proofErr w:type="spellStart"/>
      <w:r w:rsidRPr="0021495A">
        <w:rPr>
          <w:sz w:val="28"/>
          <w:szCs w:val="28"/>
          <w:lang w:val="ru-RU" w:eastAsia="ru-RU"/>
        </w:rPr>
        <w:t>тренинговые</w:t>
      </w:r>
      <w:proofErr w:type="spellEnd"/>
      <w:r w:rsidRPr="0021495A">
        <w:rPr>
          <w:sz w:val="28"/>
          <w:szCs w:val="28"/>
          <w:lang w:val="ru-RU" w:eastAsia="ru-RU"/>
        </w:rPr>
        <w:t xml:space="preserve"> занятия по строевой подготовке, стрельбе, преодолению полосы препятствий и др.</w:t>
      </w:r>
    </w:p>
    <w:p w:rsidR="002E09A6" w:rsidRPr="0021495A" w:rsidRDefault="002E09A6" w:rsidP="002E09A6">
      <w:pPr>
        <w:shd w:val="clear" w:color="auto" w:fill="FFFFFF"/>
        <w:ind w:firstLine="709"/>
        <w:jc w:val="both"/>
        <w:rPr>
          <w:sz w:val="28"/>
          <w:szCs w:val="28"/>
          <w:lang w:val="ru-RU" w:eastAsia="ru-RU"/>
        </w:rPr>
      </w:pPr>
      <w:r w:rsidRPr="0021495A">
        <w:rPr>
          <w:sz w:val="28"/>
          <w:szCs w:val="28"/>
          <w:lang w:val="ru-RU" w:eastAsia="ru-RU"/>
        </w:rPr>
        <w:t>Победителями соревнований стали:</w:t>
      </w:r>
    </w:p>
    <w:p w:rsidR="002E09A6" w:rsidRPr="0021495A" w:rsidRDefault="002E09A6" w:rsidP="002E09A6">
      <w:pPr>
        <w:shd w:val="clear" w:color="auto" w:fill="FFFFFF"/>
        <w:ind w:firstLine="709"/>
        <w:jc w:val="both"/>
        <w:rPr>
          <w:sz w:val="28"/>
          <w:szCs w:val="28"/>
          <w:lang w:val="ru-RU" w:eastAsia="ru-RU"/>
        </w:rPr>
      </w:pPr>
      <w:r w:rsidRPr="0021495A">
        <w:rPr>
          <w:sz w:val="28"/>
          <w:szCs w:val="28"/>
          <w:lang w:val="ru-RU" w:eastAsia="ru-RU"/>
        </w:rPr>
        <w:t xml:space="preserve">1 место – </w:t>
      </w:r>
      <w:proofErr w:type="spellStart"/>
      <w:proofErr w:type="gramStart"/>
      <w:r w:rsidRPr="0021495A">
        <w:rPr>
          <w:sz w:val="28"/>
          <w:szCs w:val="28"/>
          <w:lang w:val="ru-RU" w:eastAsia="ru-RU"/>
        </w:rPr>
        <w:t>команда-патриотический</w:t>
      </w:r>
      <w:proofErr w:type="spellEnd"/>
      <w:proofErr w:type="gramEnd"/>
      <w:r w:rsidRPr="0021495A">
        <w:rPr>
          <w:sz w:val="28"/>
          <w:szCs w:val="28"/>
          <w:lang w:val="ru-RU" w:eastAsia="ru-RU"/>
        </w:rPr>
        <w:t xml:space="preserve"> клуб «Стяг» города Галич;</w:t>
      </w:r>
    </w:p>
    <w:p w:rsidR="002E09A6" w:rsidRPr="0021495A" w:rsidRDefault="002E09A6" w:rsidP="002E09A6">
      <w:pPr>
        <w:shd w:val="clear" w:color="auto" w:fill="FFFFFF"/>
        <w:ind w:firstLine="709"/>
        <w:jc w:val="both"/>
        <w:rPr>
          <w:sz w:val="28"/>
          <w:szCs w:val="28"/>
          <w:lang w:val="ru-RU"/>
        </w:rPr>
      </w:pPr>
      <w:r w:rsidRPr="0021495A">
        <w:rPr>
          <w:sz w:val="28"/>
          <w:szCs w:val="28"/>
          <w:lang w:val="ru-RU" w:eastAsia="ru-RU"/>
        </w:rPr>
        <w:t xml:space="preserve">2 место – команда </w:t>
      </w:r>
      <w:r w:rsidRPr="0021495A">
        <w:rPr>
          <w:sz w:val="28"/>
          <w:szCs w:val="28"/>
          <w:lang w:val="ru-RU"/>
        </w:rPr>
        <w:t xml:space="preserve">МБУ ДО </w:t>
      </w:r>
      <w:proofErr w:type="gramStart"/>
      <w:r w:rsidRPr="0021495A">
        <w:rPr>
          <w:sz w:val="28"/>
          <w:szCs w:val="28"/>
          <w:lang w:val="ru-RU"/>
        </w:rPr>
        <w:t>г</w:t>
      </w:r>
      <w:proofErr w:type="gramEnd"/>
      <w:r w:rsidRPr="0021495A">
        <w:rPr>
          <w:sz w:val="28"/>
          <w:szCs w:val="28"/>
          <w:lang w:val="ru-RU"/>
        </w:rPr>
        <w:t>. Костромы «Центр внешкольной работы «Беркут» имени Героя Советского Союза О.А. Юрасова»;</w:t>
      </w:r>
    </w:p>
    <w:p w:rsidR="002E09A6" w:rsidRDefault="002E09A6" w:rsidP="002E09A6">
      <w:pPr>
        <w:shd w:val="clear" w:color="auto" w:fill="FFFFFF"/>
        <w:ind w:firstLine="709"/>
        <w:jc w:val="both"/>
        <w:rPr>
          <w:sz w:val="28"/>
          <w:szCs w:val="28"/>
          <w:lang w:val="ru-RU"/>
        </w:rPr>
      </w:pPr>
      <w:r w:rsidRPr="0021495A">
        <w:rPr>
          <w:sz w:val="28"/>
          <w:szCs w:val="28"/>
          <w:lang w:val="ru-RU"/>
        </w:rPr>
        <w:t xml:space="preserve">3 место – </w:t>
      </w:r>
      <w:r w:rsidRPr="0021495A">
        <w:rPr>
          <w:color w:val="000000"/>
          <w:sz w:val="28"/>
          <w:szCs w:val="28"/>
          <w:shd w:val="clear" w:color="auto" w:fill="FFFFFF"/>
          <w:lang w:val="ru-RU"/>
        </w:rPr>
        <w:t>военно-патриотический клуб «</w:t>
      </w:r>
      <w:proofErr w:type="spellStart"/>
      <w:r w:rsidRPr="0021495A">
        <w:rPr>
          <w:color w:val="000000"/>
          <w:sz w:val="28"/>
          <w:szCs w:val="28"/>
          <w:shd w:val="clear" w:color="auto" w:fill="FFFFFF"/>
          <w:lang w:val="ru-RU"/>
        </w:rPr>
        <w:t>Тулизар</w:t>
      </w:r>
      <w:proofErr w:type="spellEnd"/>
      <w:r w:rsidRPr="0021495A">
        <w:rPr>
          <w:color w:val="000000"/>
          <w:sz w:val="28"/>
          <w:szCs w:val="28"/>
          <w:shd w:val="clear" w:color="auto" w:fill="FFFFFF"/>
          <w:lang w:val="ru-RU"/>
        </w:rPr>
        <w:t>» молодежного центра «Спектр»</w:t>
      </w:r>
      <w:r w:rsidRPr="0021495A">
        <w:rPr>
          <w:sz w:val="28"/>
          <w:szCs w:val="28"/>
          <w:lang w:val="ru-RU"/>
        </w:rPr>
        <w:t xml:space="preserve"> города Тулы Тульской области.</w:t>
      </w:r>
    </w:p>
    <w:p w:rsidR="00C043E6" w:rsidRPr="00C043E6" w:rsidRDefault="00C043E6" w:rsidP="00C043E6">
      <w:pPr>
        <w:pStyle w:val="a4"/>
        <w:shd w:val="clear" w:color="auto" w:fill="FFFFFF"/>
        <w:spacing w:before="0" w:beforeAutospacing="0" w:after="0" w:afterAutospacing="0"/>
        <w:jc w:val="both"/>
        <w:rPr>
          <w:color w:val="010423"/>
          <w:sz w:val="28"/>
          <w:szCs w:val="28"/>
        </w:rPr>
      </w:pPr>
      <w:r>
        <w:rPr>
          <w:sz w:val="28"/>
          <w:szCs w:val="28"/>
        </w:rPr>
        <w:t xml:space="preserve">          </w:t>
      </w:r>
      <w:r w:rsidR="009330C3">
        <w:rPr>
          <w:sz w:val="28"/>
          <w:szCs w:val="28"/>
        </w:rPr>
        <w:t>6.</w:t>
      </w:r>
      <w:r>
        <w:rPr>
          <w:color w:val="010423"/>
          <w:sz w:val="28"/>
          <w:szCs w:val="28"/>
        </w:rPr>
        <w:t xml:space="preserve"> </w:t>
      </w:r>
      <w:r w:rsidRPr="00847F67">
        <w:rPr>
          <w:color w:val="010423"/>
          <w:sz w:val="28"/>
          <w:szCs w:val="28"/>
        </w:rPr>
        <w:t xml:space="preserve">С 21 по 25 августа 2017 года на базе 1065 гвардейского артиллерийского полка </w:t>
      </w:r>
      <w:r>
        <w:rPr>
          <w:color w:val="010423"/>
          <w:sz w:val="28"/>
          <w:szCs w:val="28"/>
        </w:rPr>
        <w:t xml:space="preserve">прошла </w:t>
      </w:r>
      <w:r w:rsidRPr="00847F67">
        <w:rPr>
          <w:color w:val="010423"/>
          <w:sz w:val="28"/>
          <w:szCs w:val="28"/>
        </w:rPr>
        <w:t>областная военно-спортивная профильная смена «Юный патриот»</w:t>
      </w:r>
      <w:r>
        <w:rPr>
          <w:color w:val="010423"/>
          <w:sz w:val="28"/>
          <w:szCs w:val="28"/>
        </w:rPr>
        <w:t xml:space="preserve"> в целях </w:t>
      </w:r>
      <w:r w:rsidRPr="00847F67">
        <w:rPr>
          <w:sz w:val="28"/>
          <w:szCs w:val="28"/>
        </w:rPr>
        <w:t>формировани</w:t>
      </w:r>
      <w:r>
        <w:rPr>
          <w:sz w:val="28"/>
          <w:szCs w:val="28"/>
        </w:rPr>
        <w:t>я</w:t>
      </w:r>
      <w:r w:rsidRPr="00847F67">
        <w:rPr>
          <w:sz w:val="28"/>
          <w:szCs w:val="28"/>
        </w:rPr>
        <w:t xml:space="preserve"> у молодых граждан положительной мотивации к военной службе и последующему выбору военной профессии, подготовке к службе в Вооруженных Силах Российской Федерации.</w:t>
      </w:r>
    </w:p>
    <w:p w:rsidR="00C043E6" w:rsidRPr="00C043E6" w:rsidRDefault="00C043E6" w:rsidP="00C043E6">
      <w:pPr>
        <w:shd w:val="clear" w:color="auto" w:fill="FFFFFF"/>
        <w:ind w:firstLine="708"/>
        <w:jc w:val="both"/>
        <w:rPr>
          <w:sz w:val="28"/>
          <w:szCs w:val="28"/>
          <w:lang w:val="ru-RU"/>
        </w:rPr>
      </w:pPr>
      <w:proofErr w:type="gramStart"/>
      <w:r w:rsidRPr="00C043E6">
        <w:rPr>
          <w:sz w:val="28"/>
          <w:szCs w:val="28"/>
          <w:lang w:val="ru-RU"/>
        </w:rPr>
        <w:t xml:space="preserve">Участниками смены стали команды 17 муниципальных образований Костромской области - юноши и девушки в возрасте от 14 до 18 лет из числа учащихся образовательных организаций, патриотических (спортивных) клубов и объединений, юнармейских, казачьих отрядов в количестве 136 человек (г. Кострома, г. Галич, г. Буй, г. Волгореченск, г. Шарья, Костромской, Галичский, </w:t>
      </w:r>
      <w:proofErr w:type="spellStart"/>
      <w:r w:rsidRPr="00C043E6">
        <w:rPr>
          <w:sz w:val="28"/>
          <w:szCs w:val="28"/>
          <w:lang w:val="ru-RU"/>
        </w:rPr>
        <w:t>Парфеньевский</w:t>
      </w:r>
      <w:proofErr w:type="spellEnd"/>
      <w:r w:rsidRPr="00C043E6">
        <w:rPr>
          <w:sz w:val="28"/>
          <w:szCs w:val="28"/>
          <w:lang w:val="ru-RU"/>
        </w:rPr>
        <w:t xml:space="preserve">, </w:t>
      </w:r>
      <w:proofErr w:type="spellStart"/>
      <w:r w:rsidRPr="00C043E6">
        <w:rPr>
          <w:sz w:val="28"/>
          <w:szCs w:val="28"/>
          <w:lang w:val="ru-RU"/>
        </w:rPr>
        <w:t>Судиславский</w:t>
      </w:r>
      <w:proofErr w:type="spellEnd"/>
      <w:r w:rsidRPr="00C043E6">
        <w:rPr>
          <w:sz w:val="28"/>
          <w:szCs w:val="28"/>
          <w:lang w:val="ru-RU"/>
        </w:rPr>
        <w:t xml:space="preserve">, </w:t>
      </w:r>
      <w:proofErr w:type="spellStart"/>
      <w:r w:rsidRPr="00C043E6">
        <w:rPr>
          <w:sz w:val="28"/>
          <w:szCs w:val="28"/>
          <w:lang w:val="ru-RU"/>
        </w:rPr>
        <w:t>Сусанинский</w:t>
      </w:r>
      <w:proofErr w:type="spellEnd"/>
      <w:r w:rsidRPr="00C043E6">
        <w:rPr>
          <w:sz w:val="28"/>
          <w:szCs w:val="28"/>
          <w:lang w:val="ru-RU"/>
        </w:rPr>
        <w:t xml:space="preserve">, Островский, </w:t>
      </w:r>
      <w:proofErr w:type="spellStart"/>
      <w:r w:rsidRPr="00C043E6">
        <w:rPr>
          <w:sz w:val="28"/>
          <w:szCs w:val="28"/>
          <w:lang w:val="ru-RU"/>
        </w:rPr>
        <w:t>Межевской</w:t>
      </w:r>
      <w:proofErr w:type="spellEnd"/>
      <w:r w:rsidRPr="00C043E6">
        <w:rPr>
          <w:sz w:val="28"/>
          <w:szCs w:val="28"/>
          <w:lang w:val="ru-RU"/>
        </w:rPr>
        <w:t xml:space="preserve">, </w:t>
      </w:r>
      <w:proofErr w:type="spellStart"/>
      <w:r w:rsidRPr="00C043E6">
        <w:rPr>
          <w:sz w:val="28"/>
          <w:szCs w:val="28"/>
          <w:lang w:val="ru-RU"/>
        </w:rPr>
        <w:t>Буйский</w:t>
      </w:r>
      <w:proofErr w:type="spellEnd"/>
      <w:r w:rsidRPr="00C043E6">
        <w:rPr>
          <w:sz w:val="28"/>
          <w:szCs w:val="28"/>
          <w:lang w:val="ru-RU"/>
        </w:rPr>
        <w:t xml:space="preserve">, </w:t>
      </w:r>
      <w:proofErr w:type="spellStart"/>
      <w:r w:rsidRPr="00C043E6">
        <w:rPr>
          <w:sz w:val="28"/>
          <w:szCs w:val="28"/>
          <w:lang w:val="ru-RU"/>
        </w:rPr>
        <w:t>Чухломский</w:t>
      </w:r>
      <w:proofErr w:type="spellEnd"/>
      <w:r w:rsidRPr="00C043E6">
        <w:rPr>
          <w:sz w:val="28"/>
          <w:szCs w:val="28"/>
          <w:lang w:val="ru-RU"/>
        </w:rPr>
        <w:t xml:space="preserve">,  </w:t>
      </w:r>
      <w:proofErr w:type="spellStart"/>
      <w:r w:rsidRPr="00C043E6">
        <w:rPr>
          <w:sz w:val="28"/>
          <w:szCs w:val="28"/>
          <w:lang w:val="ru-RU"/>
        </w:rPr>
        <w:t>Мантуровский</w:t>
      </w:r>
      <w:proofErr w:type="spellEnd"/>
      <w:r w:rsidRPr="00C043E6">
        <w:rPr>
          <w:sz w:val="28"/>
          <w:szCs w:val="28"/>
          <w:lang w:val="ru-RU"/>
        </w:rPr>
        <w:t xml:space="preserve">, </w:t>
      </w:r>
      <w:proofErr w:type="spellStart"/>
      <w:r w:rsidRPr="00C043E6">
        <w:rPr>
          <w:sz w:val="28"/>
          <w:szCs w:val="28"/>
          <w:lang w:val="ru-RU"/>
        </w:rPr>
        <w:t>Солигаличский</w:t>
      </w:r>
      <w:proofErr w:type="spellEnd"/>
      <w:r w:rsidRPr="00C043E6">
        <w:rPr>
          <w:sz w:val="28"/>
          <w:szCs w:val="28"/>
          <w:lang w:val="ru-RU"/>
        </w:rPr>
        <w:t xml:space="preserve">, </w:t>
      </w:r>
      <w:proofErr w:type="spellStart"/>
      <w:r w:rsidRPr="00C043E6">
        <w:rPr>
          <w:sz w:val="28"/>
          <w:szCs w:val="28"/>
          <w:lang w:val="ru-RU"/>
        </w:rPr>
        <w:t>Вохомский</w:t>
      </w:r>
      <w:proofErr w:type="spellEnd"/>
      <w:r w:rsidRPr="00C043E6">
        <w:rPr>
          <w:sz w:val="28"/>
          <w:szCs w:val="28"/>
          <w:lang w:val="ru-RU"/>
        </w:rPr>
        <w:t>).</w:t>
      </w:r>
      <w:proofErr w:type="gramEnd"/>
    </w:p>
    <w:p w:rsidR="00C043E6" w:rsidRPr="00C043E6" w:rsidRDefault="00C043E6" w:rsidP="00C043E6">
      <w:pPr>
        <w:ind w:firstLine="709"/>
        <w:jc w:val="both"/>
        <w:rPr>
          <w:sz w:val="28"/>
          <w:szCs w:val="28"/>
          <w:lang w:val="ru-RU"/>
        </w:rPr>
      </w:pPr>
      <w:r>
        <w:rPr>
          <w:sz w:val="28"/>
          <w:szCs w:val="28"/>
          <w:lang w:val="ru-RU"/>
        </w:rPr>
        <w:lastRenderedPageBreak/>
        <w:t xml:space="preserve">7. </w:t>
      </w:r>
      <w:r w:rsidRPr="00C043E6">
        <w:rPr>
          <w:sz w:val="28"/>
          <w:szCs w:val="28"/>
          <w:lang w:val="ru-RU"/>
        </w:rPr>
        <w:t>С 10 по 14 сентября 2017 года на базе 331</w:t>
      </w:r>
      <w:r w:rsidRPr="00C043E6">
        <w:rPr>
          <w:color w:val="010423"/>
          <w:sz w:val="28"/>
          <w:szCs w:val="28"/>
          <w:lang w:val="ru-RU"/>
        </w:rPr>
        <w:t>-го гвардейского парашютно-десантного Костромского полка</w:t>
      </w:r>
      <w:r w:rsidRPr="00C043E6">
        <w:rPr>
          <w:sz w:val="28"/>
          <w:szCs w:val="28"/>
          <w:lang w:val="ru-RU"/>
        </w:rPr>
        <w:t xml:space="preserve">  </w:t>
      </w:r>
      <w:r>
        <w:rPr>
          <w:sz w:val="28"/>
          <w:szCs w:val="28"/>
          <w:lang w:val="ru-RU"/>
        </w:rPr>
        <w:t>состоялся</w:t>
      </w:r>
      <w:r w:rsidRPr="00C043E6">
        <w:rPr>
          <w:sz w:val="28"/>
          <w:szCs w:val="28"/>
          <w:lang w:val="ru-RU"/>
        </w:rPr>
        <w:t xml:space="preserve"> областной финал военно-спорти</w:t>
      </w:r>
      <w:r>
        <w:rPr>
          <w:sz w:val="28"/>
          <w:szCs w:val="28"/>
          <w:lang w:val="ru-RU"/>
        </w:rPr>
        <w:t xml:space="preserve">вной игры «Зарница-Победа 2017» с целью </w:t>
      </w:r>
      <w:r w:rsidRPr="00C043E6">
        <w:rPr>
          <w:sz w:val="28"/>
          <w:szCs w:val="28"/>
          <w:lang w:val="ru-RU"/>
        </w:rPr>
        <w:t>формировани</w:t>
      </w:r>
      <w:r>
        <w:rPr>
          <w:sz w:val="28"/>
          <w:szCs w:val="28"/>
          <w:lang w:val="ru-RU"/>
        </w:rPr>
        <w:t>я</w:t>
      </w:r>
      <w:r w:rsidRPr="00C043E6">
        <w:rPr>
          <w:sz w:val="28"/>
          <w:szCs w:val="28"/>
          <w:lang w:val="ru-RU"/>
        </w:rPr>
        <w:t xml:space="preserve"> у молодых граждан положительной мотивации к военной службе и последующему выбору военной профессии, подготовке к службе в Вооруженных Силах Российской Федерации.</w:t>
      </w:r>
    </w:p>
    <w:p w:rsidR="00C043E6" w:rsidRPr="00C043E6" w:rsidRDefault="00C043E6" w:rsidP="00A6036B">
      <w:pPr>
        <w:shd w:val="clear" w:color="auto" w:fill="FFFFFF"/>
        <w:ind w:firstLine="708"/>
        <w:jc w:val="both"/>
        <w:rPr>
          <w:sz w:val="28"/>
          <w:szCs w:val="28"/>
          <w:lang w:val="ru-RU"/>
        </w:rPr>
      </w:pPr>
      <w:r w:rsidRPr="00C043E6">
        <w:rPr>
          <w:sz w:val="28"/>
          <w:szCs w:val="28"/>
          <w:lang w:val="ru-RU"/>
        </w:rPr>
        <w:t>Участниками смены стали команды 29 муниципальных образований Костромской области - юноши в возрасте от 14 до 18 лет - представители патриотических (спортивных) клубов и объединений, юнармейских, казачьих отрядов и отрядов правоохранительной направле</w:t>
      </w:r>
      <w:r w:rsidR="00A6036B">
        <w:rPr>
          <w:sz w:val="28"/>
          <w:szCs w:val="28"/>
          <w:lang w:val="ru-RU"/>
        </w:rPr>
        <w:t>нности в количестве 150 человек.</w:t>
      </w:r>
    </w:p>
    <w:p w:rsidR="00B511F1" w:rsidRDefault="00C043E6" w:rsidP="00C043E6">
      <w:pPr>
        <w:shd w:val="clear" w:color="auto" w:fill="FFFFFF"/>
        <w:ind w:firstLine="709"/>
        <w:jc w:val="both"/>
        <w:rPr>
          <w:sz w:val="28"/>
          <w:szCs w:val="28"/>
          <w:lang w:val="ru-RU"/>
        </w:rPr>
      </w:pPr>
      <w:r>
        <w:rPr>
          <w:sz w:val="28"/>
          <w:szCs w:val="28"/>
          <w:lang w:val="ru-RU"/>
        </w:rPr>
        <w:t xml:space="preserve">   </w:t>
      </w:r>
      <w:r w:rsidRPr="00C043E6">
        <w:rPr>
          <w:sz w:val="28"/>
          <w:szCs w:val="28"/>
          <w:lang w:val="ru-RU"/>
        </w:rPr>
        <w:t>Особенностью проведения финала военно-спортивной игры «Зарница-Победа 2017»  стало проведение соревнований «Огневой рубеж» на полигоне 98-ой Свирской десантной</w:t>
      </w:r>
      <w:r>
        <w:rPr>
          <w:sz w:val="28"/>
          <w:szCs w:val="28"/>
          <w:lang w:val="ru-RU"/>
        </w:rPr>
        <w:t xml:space="preserve"> дивизии.</w:t>
      </w:r>
    </w:p>
    <w:p w:rsidR="00C043E6" w:rsidRDefault="00C043E6" w:rsidP="00C043E6">
      <w:pPr>
        <w:shd w:val="clear" w:color="auto" w:fill="FFFFFF"/>
        <w:ind w:firstLine="709"/>
        <w:jc w:val="both"/>
        <w:rPr>
          <w:sz w:val="28"/>
          <w:szCs w:val="28"/>
          <w:lang w:val="ru-RU"/>
        </w:rPr>
      </w:pPr>
      <w:r>
        <w:rPr>
          <w:sz w:val="28"/>
          <w:szCs w:val="28"/>
          <w:lang w:val="ru-RU"/>
        </w:rPr>
        <w:t>Победителями стали:</w:t>
      </w:r>
    </w:p>
    <w:p w:rsidR="00C043E6" w:rsidRDefault="00C043E6" w:rsidP="00C043E6">
      <w:pPr>
        <w:shd w:val="clear" w:color="auto" w:fill="FFFFFF"/>
        <w:ind w:firstLine="709"/>
        <w:jc w:val="both"/>
        <w:rPr>
          <w:sz w:val="28"/>
          <w:szCs w:val="28"/>
          <w:lang w:val="ru-RU"/>
        </w:rPr>
      </w:pPr>
      <w:r>
        <w:rPr>
          <w:sz w:val="28"/>
          <w:szCs w:val="28"/>
          <w:lang w:val="ru-RU"/>
        </w:rPr>
        <w:t>1 место - команда «Стяг» городского округа город Галич;</w:t>
      </w:r>
    </w:p>
    <w:p w:rsidR="00C043E6" w:rsidRPr="00C043E6" w:rsidRDefault="00C043E6" w:rsidP="00C043E6">
      <w:pPr>
        <w:shd w:val="clear" w:color="auto" w:fill="FFFFFF"/>
        <w:ind w:firstLine="709"/>
        <w:jc w:val="both"/>
        <w:rPr>
          <w:sz w:val="28"/>
          <w:szCs w:val="28"/>
          <w:lang w:val="ru-RU"/>
        </w:rPr>
      </w:pPr>
      <w:r>
        <w:rPr>
          <w:sz w:val="28"/>
          <w:szCs w:val="28"/>
          <w:lang w:val="ru-RU"/>
        </w:rPr>
        <w:t>2 место - команда ц</w:t>
      </w:r>
      <w:r w:rsidRPr="00C043E6">
        <w:rPr>
          <w:sz w:val="28"/>
          <w:szCs w:val="28"/>
          <w:lang w:val="ru-RU"/>
        </w:rPr>
        <w:t>ентр</w:t>
      </w:r>
      <w:r>
        <w:rPr>
          <w:sz w:val="28"/>
          <w:szCs w:val="28"/>
          <w:lang w:val="ru-RU"/>
        </w:rPr>
        <w:t>а</w:t>
      </w:r>
      <w:r w:rsidRPr="00C043E6">
        <w:rPr>
          <w:sz w:val="28"/>
          <w:szCs w:val="28"/>
          <w:lang w:val="ru-RU"/>
        </w:rPr>
        <w:t xml:space="preserve"> внешкольной работы «Беркут» имени Героя Советского Союза О.А. Юрасова</w:t>
      </w:r>
      <w:r>
        <w:rPr>
          <w:sz w:val="28"/>
          <w:szCs w:val="28"/>
          <w:lang w:val="ru-RU"/>
        </w:rPr>
        <w:t xml:space="preserve"> города Костромы;</w:t>
      </w:r>
    </w:p>
    <w:p w:rsidR="00B511F1" w:rsidRDefault="00C043E6" w:rsidP="002E09A6">
      <w:pPr>
        <w:shd w:val="clear" w:color="auto" w:fill="FFFFFF"/>
        <w:ind w:firstLine="709"/>
        <w:jc w:val="both"/>
        <w:rPr>
          <w:sz w:val="28"/>
          <w:szCs w:val="28"/>
          <w:lang w:val="ru-RU"/>
        </w:rPr>
      </w:pPr>
      <w:r>
        <w:rPr>
          <w:sz w:val="28"/>
          <w:szCs w:val="28"/>
          <w:lang w:val="ru-RU"/>
        </w:rPr>
        <w:t xml:space="preserve">3 место – команда </w:t>
      </w:r>
      <w:proofErr w:type="spellStart"/>
      <w:r>
        <w:rPr>
          <w:sz w:val="28"/>
          <w:szCs w:val="28"/>
          <w:lang w:val="ru-RU"/>
        </w:rPr>
        <w:t>Межевского</w:t>
      </w:r>
      <w:proofErr w:type="spellEnd"/>
      <w:r>
        <w:rPr>
          <w:sz w:val="28"/>
          <w:szCs w:val="28"/>
          <w:lang w:val="ru-RU"/>
        </w:rPr>
        <w:t xml:space="preserve"> муниципального района.</w:t>
      </w:r>
    </w:p>
    <w:p w:rsidR="00C043E6" w:rsidRPr="004D0735" w:rsidRDefault="00C043E6" w:rsidP="00C043E6">
      <w:pPr>
        <w:ind w:firstLine="709"/>
        <w:jc w:val="both"/>
        <w:rPr>
          <w:sz w:val="28"/>
          <w:szCs w:val="28"/>
          <w:lang w:val="ru-RU"/>
        </w:rPr>
      </w:pPr>
      <w:r>
        <w:rPr>
          <w:color w:val="000000"/>
          <w:sz w:val="28"/>
          <w:szCs w:val="28"/>
          <w:lang w:val="ru-RU"/>
        </w:rPr>
        <w:t xml:space="preserve">Таким образом, в регионе выстроена система в сфере патриотического воспитания </w:t>
      </w:r>
      <w:r w:rsidRPr="004D0735">
        <w:rPr>
          <w:color w:val="000000"/>
          <w:sz w:val="28"/>
          <w:szCs w:val="28"/>
          <w:lang w:val="ru-RU"/>
        </w:rPr>
        <w:t>представляет собой целенаправленную деятельность по формированию у детей и молодежи Костромской области высокого патриотического сознания, чувства верности Отечеству, готовности к выполнению гражданского долга и конституционных обязанностей.</w:t>
      </w:r>
    </w:p>
    <w:p w:rsidR="00B511F1" w:rsidRDefault="00B511F1" w:rsidP="002E09A6">
      <w:pPr>
        <w:shd w:val="clear" w:color="auto" w:fill="FFFFFF"/>
        <w:ind w:firstLine="709"/>
        <w:jc w:val="both"/>
        <w:rPr>
          <w:sz w:val="28"/>
          <w:szCs w:val="28"/>
          <w:lang w:val="ru-RU"/>
        </w:rPr>
      </w:pPr>
    </w:p>
    <w:p w:rsidR="002E09A6" w:rsidRDefault="002E09A6" w:rsidP="002E09A6">
      <w:pPr>
        <w:ind w:firstLine="709"/>
        <w:jc w:val="both"/>
        <w:rPr>
          <w:sz w:val="28"/>
          <w:szCs w:val="28"/>
          <w:lang w:val="ru-RU"/>
        </w:rPr>
      </w:pPr>
    </w:p>
    <w:p w:rsidR="002E09A6" w:rsidRDefault="002E09A6" w:rsidP="002E09A6">
      <w:pPr>
        <w:ind w:firstLine="709"/>
        <w:jc w:val="both"/>
        <w:rPr>
          <w:sz w:val="28"/>
          <w:szCs w:val="28"/>
          <w:lang w:val="ru-RU"/>
        </w:rPr>
      </w:pPr>
    </w:p>
    <w:p w:rsidR="0009141B" w:rsidRDefault="0009141B" w:rsidP="0009141B">
      <w:pPr>
        <w:jc w:val="both"/>
        <w:rPr>
          <w:sz w:val="28"/>
          <w:szCs w:val="28"/>
          <w:lang w:val="ru-RU"/>
        </w:rPr>
      </w:pPr>
      <w:r>
        <w:rPr>
          <w:sz w:val="28"/>
          <w:szCs w:val="28"/>
          <w:lang w:val="ru-RU"/>
        </w:rPr>
        <w:t xml:space="preserve">Председатель комитета </w:t>
      </w:r>
    </w:p>
    <w:p w:rsidR="0009141B" w:rsidRDefault="0009141B" w:rsidP="0009141B">
      <w:pPr>
        <w:jc w:val="both"/>
        <w:rPr>
          <w:sz w:val="28"/>
          <w:szCs w:val="28"/>
          <w:lang w:val="ru-RU"/>
        </w:rPr>
      </w:pPr>
      <w:r>
        <w:rPr>
          <w:sz w:val="28"/>
          <w:szCs w:val="28"/>
          <w:lang w:val="ru-RU"/>
        </w:rPr>
        <w:t xml:space="preserve">по делам молодежи Костромской области  </w:t>
      </w:r>
      <w:r>
        <w:rPr>
          <w:sz w:val="28"/>
          <w:szCs w:val="28"/>
          <w:lang w:val="ru-RU"/>
        </w:rPr>
        <w:tab/>
        <w:t xml:space="preserve">                           Н.А.Лихачева</w:t>
      </w:r>
    </w:p>
    <w:p w:rsidR="0009141B" w:rsidRDefault="0009141B" w:rsidP="0009141B">
      <w:pPr>
        <w:rPr>
          <w:sz w:val="28"/>
          <w:szCs w:val="28"/>
          <w:lang w:val="ru-RU"/>
        </w:rPr>
      </w:pPr>
      <w:r>
        <w:rPr>
          <w:sz w:val="28"/>
          <w:szCs w:val="28"/>
          <w:lang w:val="ru-RU"/>
        </w:rPr>
        <w:t>«___» ________   2017 г.</w:t>
      </w:r>
    </w:p>
    <w:p w:rsidR="0009141B" w:rsidRDefault="0009141B" w:rsidP="0009141B">
      <w:pPr>
        <w:spacing w:after="200" w:line="276" w:lineRule="auto"/>
        <w:rPr>
          <w:sz w:val="28"/>
          <w:szCs w:val="28"/>
          <w:lang w:val="ru-RU"/>
        </w:rPr>
      </w:pPr>
    </w:p>
    <w:p w:rsidR="00726280" w:rsidRDefault="00726280" w:rsidP="0009141B">
      <w:pPr>
        <w:spacing w:after="200" w:line="276" w:lineRule="auto"/>
        <w:rPr>
          <w:sz w:val="28"/>
          <w:szCs w:val="28"/>
          <w:lang w:val="ru-RU"/>
        </w:rPr>
      </w:pPr>
    </w:p>
    <w:p w:rsidR="00726280" w:rsidRDefault="00726280" w:rsidP="0009141B">
      <w:pPr>
        <w:spacing w:after="200" w:line="276" w:lineRule="auto"/>
        <w:rPr>
          <w:sz w:val="28"/>
          <w:szCs w:val="28"/>
          <w:lang w:val="ru-RU"/>
        </w:rPr>
      </w:pPr>
    </w:p>
    <w:p w:rsidR="00726280" w:rsidRDefault="00726280" w:rsidP="0009141B">
      <w:pPr>
        <w:spacing w:after="200" w:line="276" w:lineRule="auto"/>
        <w:rPr>
          <w:sz w:val="28"/>
          <w:szCs w:val="28"/>
          <w:lang w:val="ru-RU"/>
        </w:rPr>
      </w:pPr>
    </w:p>
    <w:p w:rsidR="00726280" w:rsidRDefault="00726280" w:rsidP="0009141B">
      <w:pPr>
        <w:spacing w:after="200" w:line="276" w:lineRule="auto"/>
        <w:rPr>
          <w:sz w:val="28"/>
          <w:szCs w:val="28"/>
          <w:lang w:val="ru-RU"/>
        </w:rPr>
      </w:pPr>
    </w:p>
    <w:p w:rsidR="00726280" w:rsidRDefault="00726280" w:rsidP="0009141B">
      <w:pPr>
        <w:spacing w:after="200" w:line="276" w:lineRule="auto"/>
        <w:rPr>
          <w:sz w:val="28"/>
          <w:szCs w:val="28"/>
          <w:lang w:val="ru-RU"/>
        </w:rPr>
      </w:pPr>
    </w:p>
    <w:p w:rsidR="00726280" w:rsidRDefault="00726280" w:rsidP="0009141B">
      <w:pPr>
        <w:spacing w:after="200" w:line="276" w:lineRule="auto"/>
        <w:rPr>
          <w:sz w:val="28"/>
          <w:szCs w:val="28"/>
          <w:lang w:val="ru-RU"/>
        </w:rPr>
      </w:pPr>
    </w:p>
    <w:p w:rsidR="0009141B" w:rsidRDefault="0009141B" w:rsidP="0009141B">
      <w:pPr>
        <w:spacing w:after="200" w:line="276" w:lineRule="auto"/>
        <w:rPr>
          <w:sz w:val="28"/>
          <w:szCs w:val="28"/>
          <w:lang w:val="ru-RU"/>
        </w:rPr>
      </w:pPr>
    </w:p>
    <w:p w:rsidR="0009141B" w:rsidRDefault="0009141B" w:rsidP="00D50E62">
      <w:pPr>
        <w:pStyle w:val="3"/>
        <w:spacing w:before="0"/>
        <w:rPr>
          <w:rFonts w:ascii="Times New Roman" w:hAnsi="Times New Roman"/>
          <w:bCs w:val="0"/>
          <w:color w:val="auto"/>
          <w:sz w:val="28"/>
          <w:szCs w:val="28"/>
          <w:lang w:val="ru-RU"/>
        </w:rPr>
      </w:pPr>
    </w:p>
    <w:p w:rsidR="0009141B" w:rsidRPr="0009141B" w:rsidRDefault="0009141B" w:rsidP="0009141B">
      <w:pPr>
        <w:pStyle w:val="3"/>
        <w:spacing w:before="0"/>
        <w:jc w:val="center"/>
        <w:rPr>
          <w:rFonts w:ascii="Times New Roman" w:hAnsi="Times New Roman"/>
          <w:bCs w:val="0"/>
          <w:color w:val="auto"/>
          <w:sz w:val="28"/>
          <w:szCs w:val="28"/>
          <w:lang w:val="ru-RU"/>
        </w:rPr>
      </w:pPr>
      <w:r>
        <w:rPr>
          <w:rFonts w:ascii="Times New Roman" w:hAnsi="Times New Roman"/>
          <w:bCs w:val="0"/>
          <w:color w:val="auto"/>
          <w:sz w:val="28"/>
          <w:szCs w:val="28"/>
          <w:lang w:val="ru-RU"/>
        </w:rPr>
        <w:t xml:space="preserve">ПРЕДЛОЖЕНИЯ В </w:t>
      </w:r>
      <w:r w:rsidRPr="0009141B">
        <w:rPr>
          <w:rFonts w:ascii="Times New Roman" w:hAnsi="Times New Roman"/>
          <w:bCs w:val="0"/>
          <w:color w:val="auto"/>
          <w:sz w:val="28"/>
          <w:szCs w:val="28"/>
          <w:lang w:val="ru-RU"/>
        </w:rPr>
        <w:t>ПРОЕКТ ПРОТОКОЛЬНЫХ ПОРУЧЕНИЙ</w:t>
      </w:r>
    </w:p>
    <w:p w:rsidR="0009141B" w:rsidRPr="0009141B" w:rsidRDefault="0009141B" w:rsidP="0009141B">
      <w:pPr>
        <w:pStyle w:val="2"/>
        <w:ind w:left="1080"/>
        <w:jc w:val="center"/>
        <w:rPr>
          <w:rFonts w:ascii="Times New Roman" w:hAnsi="Times New Roman"/>
          <w:b w:val="0"/>
          <w:bCs w:val="0"/>
          <w:color w:val="auto"/>
          <w:sz w:val="28"/>
          <w:szCs w:val="28"/>
          <w:lang w:val="ru-RU"/>
        </w:rPr>
      </w:pPr>
    </w:p>
    <w:p w:rsidR="0009141B" w:rsidRDefault="00060FED" w:rsidP="0009141B">
      <w:pPr>
        <w:shd w:val="clear" w:color="auto" w:fill="FFFFFF"/>
        <w:jc w:val="center"/>
        <w:rPr>
          <w:sz w:val="28"/>
          <w:szCs w:val="28"/>
          <w:lang w:val="ru-RU"/>
        </w:rPr>
      </w:pPr>
      <w:r w:rsidRPr="00723C9F">
        <w:rPr>
          <w:szCs w:val="28"/>
          <w:lang w:val="ru-RU"/>
        </w:rPr>
        <w:t>ЗАСЕДАНИ</w:t>
      </w:r>
      <w:r>
        <w:rPr>
          <w:szCs w:val="28"/>
          <w:lang w:val="ru-RU"/>
        </w:rPr>
        <w:t>Я</w:t>
      </w:r>
      <w:r w:rsidRPr="00723C9F">
        <w:rPr>
          <w:szCs w:val="28"/>
          <w:lang w:val="ru-RU"/>
        </w:rPr>
        <w:t xml:space="preserve"> </w:t>
      </w:r>
      <w:r>
        <w:rPr>
          <w:szCs w:val="28"/>
          <w:lang w:val="ru-RU"/>
        </w:rPr>
        <w:t>ПРИЗЫВНОЙ КОМИССИИ КОСТРОМСКОЙ ОБЛАСТИ И ОБЛАСТНОЙ МЕЖВЕДОМСТВЕННОЙ КОМИССИИ ПО ВОПРОСАМ ПРИЗЫВА ГРАЖДАН НА ВОЕННУЮ СЛУЖБУ В КОСТРОМСКОЙ ОБЛАСТИ</w:t>
      </w:r>
    </w:p>
    <w:p w:rsidR="0009141B" w:rsidRDefault="0009141B" w:rsidP="0009141B">
      <w:pPr>
        <w:shd w:val="clear" w:color="auto" w:fill="FFFFFF"/>
        <w:jc w:val="center"/>
        <w:rPr>
          <w:b/>
          <w:bCs/>
          <w:sz w:val="28"/>
          <w:szCs w:val="28"/>
          <w:lang w:val="ru-RU"/>
        </w:rPr>
      </w:pPr>
      <w:r>
        <w:rPr>
          <w:b/>
          <w:bCs/>
          <w:sz w:val="28"/>
          <w:szCs w:val="28"/>
          <w:lang w:val="ru-RU"/>
        </w:rPr>
        <w:t>========================================================</w:t>
      </w:r>
    </w:p>
    <w:p w:rsidR="0009141B" w:rsidRDefault="0009141B" w:rsidP="0009141B">
      <w:pPr>
        <w:shd w:val="clear" w:color="auto" w:fill="FFFFFF"/>
        <w:jc w:val="center"/>
        <w:rPr>
          <w:sz w:val="28"/>
          <w:szCs w:val="28"/>
          <w:lang w:val="ru-RU"/>
        </w:rPr>
      </w:pPr>
    </w:p>
    <w:p w:rsidR="0009141B" w:rsidRDefault="0009141B" w:rsidP="0009141B">
      <w:pPr>
        <w:shd w:val="clear" w:color="auto" w:fill="FFFFFF"/>
        <w:jc w:val="center"/>
        <w:rPr>
          <w:bCs/>
          <w:sz w:val="28"/>
          <w:szCs w:val="28"/>
          <w:lang w:val="ru-RU"/>
        </w:rPr>
      </w:pPr>
      <w:r>
        <w:rPr>
          <w:sz w:val="28"/>
          <w:szCs w:val="28"/>
          <w:lang w:val="ru-RU"/>
        </w:rPr>
        <w:t xml:space="preserve">г. Кострома                                                        «__» _________ 2017 года </w:t>
      </w:r>
      <w:r w:rsidR="00060FED">
        <w:rPr>
          <w:sz w:val="28"/>
          <w:szCs w:val="28"/>
          <w:lang w:val="ru-RU"/>
        </w:rPr>
        <w:t xml:space="preserve"> № __</w:t>
      </w:r>
    </w:p>
    <w:p w:rsidR="0009141B" w:rsidRDefault="0009141B" w:rsidP="0009141B">
      <w:pPr>
        <w:ind w:firstLine="720"/>
        <w:jc w:val="center"/>
        <w:rPr>
          <w:sz w:val="28"/>
          <w:szCs w:val="28"/>
          <w:lang w:val="ru-RU"/>
        </w:rPr>
      </w:pPr>
    </w:p>
    <w:p w:rsidR="00060FED" w:rsidRDefault="00060FED" w:rsidP="00060FED">
      <w:pPr>
        <w:ind w:firstLine="709"/>
        <w:contextualSpacing/>
        <w:jc w:val="center"/>
        <w:rPr>
          <w:sz w:val="28"/>
          <w:szCs w:val="28"/>
          <w:lang w:val="ru-RU"/>
        </w:rPr>
      </w:pPr>
    </w:p>
    <w:p w:rsidR="0009141B" w:rsidRPr="00060FED" w:rsidRDefault="00060FED" w:rsidP="00060FED">
      <w:pPr>
        <w:ind w:firstLine="709"/>
        <w:contextualSpacing/>
        <w:jc w:val="center"/>
        <w:rPr>
          <w:sz w:val="28"/>
          <w:szCs w:val="28"/>
          <w:lang w:val="ru-RU"/>
        </w:rPr>
      </w:pPr>
      <w:r w:rsidRPr="00060FED">
        <w:rPr>
          <w:sz w:val="28"/>
          <w:szCs w:val="28"/>
          <w:lang w:val="ru-RU"/>
        </w:rPr>
        <w:t>О подготовке граждан Костромской области к военной службе</w:t>
      </w:r>
    </w:p>
    <w:p w:rsidR="0009141B" w:rsidRDefault="0009141B" w:rsidP="0009141B">
      <w:pPr>
        <w:ind w:firstLine="709"/>
        <w:contextualSpacing/>
        <w:jc w:val="both"/>
        <w:rPr>
          <w:sz w:val="28"/>
          <w:szCs w:val="28"/>
          <w:lang w:val="ru-RU"/>
        </w:rPr>
      </w:pPr>
    </w:p>
    <w:p w:rsidR="00D50E62" w:rsidRDefault="0009141B" w:rsidP="00060FED">
      <w:pPr>
        <w:ind w:firstLine="709"/>
        <w:jc w:val="both"/>
        <w:rPr>
          <w:bCs/>
          <w:sz w:val="28"/>
          <w:szCs w:val="28"/>
          <w:lang w:val="ru-RU"/>
        </w:rPr>
      </w:pPr>
      <w:r>
        <w:rPr>
          <w:bCs/>
          <w:sz w:val="28"/>
          <w:szCs w:val="28"/>
          <w:lang w:val="ru-RU"/>
        </w:rPr>
        <w:t xml:space="preserve">1. </w:t>
      </w:r>
      <w:proofErr w:type="spellStart"/>
      <w:r>
        <w:rPr>
          <w:bCs/>
          <w:sz w:val="28"/>
          <w:szCs w:val="28"/>
          <w:lang w:val="ru-RU"/>
        </w:rPr>
        <w:t>Коммолодежи</w:t>
      </w:r>
      <w:proofErr w:type="spellEnd"/>
      <w:r>
        <w:rPr>
          <w:bCs/>
          <w:sz w:val="28"/>
          <w:szCs w:val="28"/>
          <w:lang w:val="ru-RU"/>
        </w:rPr>
        <w:t xml:space="preserve"> Костромской области</w:t>
      </w:r>
      <w:r w:rsidR="00D50E62">
        <w:rPr>
          <w:bCs/>
          <w:sz w:val="28"/>
          <w:szCs w:val="28"/>
          <w:lang w:val="ru-RU"/>
        </w:rPr>
        <w:t>:</w:t>
      </w:r>
    </w:p>
    <w:p w:rsidR="00060FED" w:rsidRDefault="00D50E62" w:rsidP="00060FED">
      <w:pPr>
        <w:ind w:firstLine="709"/>
        <w:jc w:val="both"/>
        <w:rPr>
          <w:bCs/>
          <w:sz w:val="28"/>
          <w:szCs w:val="28"/>
          <w:lang w:val="ru-RU"/>
        </w:rPr>
      </w:pPr>
      <w:r>
        <w:rPr>
          <w:bCs/>
          <w:sz w:val="28"/>
          <w:szCs w:val="28"/>
          <w:lang w:val="ru-RU"/>
        </w:rPr>
        <w:t>1)</w:t>
      </w:r>
      <w:r w:rsidR="00060FED">
        <w:rPr>
          <w:bCs/>
          <w:sz w:val="28"/>
          <w:szCs w:val="28"/>
          <w:lang w:val="ru-RU"/>
        </w:rPr>
        <w:t xml:space="preserve"> организовать проведение в период с 13 по 16 ноября 2017 года в муниципальных образованиях Костромской области областного мероприятия «Марафон Победы»</w:t>
      </w:r>
      <w:r>
        <w:rPr>
          <w:bCs/>
          <w:sz w:val="28"/>
          <w:szCs w:val="28"/>
          <w:lang w:val="ru-RU"/>
        </w:rPr>
        <w:t>;</w:t>
      </w:r>
    </w:p>
    <w:p w:rsidR="00D50E62" w:rsidRPr="00060FED" w:rsidRDefault="00D50E62" w:rsidP="00060FED">
      <w:pPr>
        <w:ind w:firstLine="709"/>
        <w:jc w:val="both"/>
        <w:rPr>
          <w:sz w:val="28"/>
          <w:szCs w:val="28"/>
          <w:lang w:val="ru-RU"/>
        </w:rPr>
      </w:pPr>
      <w:r>
        <w:rPr>
          <w:bCs/>
          <w:sz w:val="28"/>
          <w:szCs w:val="28"/>
          <w:lang w:val="ru-RU"/>
        </w:rPr>
        <w:t>2) оказать содействие военному комиссариату Костромской области по созданию зональных центров подготовки граждан к военной службе.</w:t>
      </w:r>
    </w:p>
    <w:p w:rsidR="00060FED" w:rsidRDefault="00060FED" w:rsidP="0009141B">
      <w:pPr>
        <w:ind w:firstLine="709"/>
        <w:jc w:val="both"/>
        <w:rPr>
          <w:bCs/>
          <w:sz w:val="28"/>
          <w:szCs w:val="28"/>
          <w:lang w:val="ru-RU"/>
        </w:rPr>
      </w:pPr>
    </w:p>
    <w:p w:rsidR="0009141B" w:rsidRDefault="0009141B" w:rsidP="0009141B">
      <w:pPr>
        <w:ind w:firstLine="709"/>
        <w:jc w:val="both"/>
        <w:rPr>
          <w:bCs/>
          <w:sz w:val="28"/>
          <w:szCs w:val="28"/>
          <w:lang w:val="ru-RU"/>
        </w:rPr>
      </w:pPr>
    </w:p>
    <w:p w:rsidR="0009141B" w:rsidRDefault="0009141B" w:rsidP="0009141B">
      <w:pPr>
        <w:jc w:val="both"/>
        <w:rPr>
          <w:sz w:val="28"/>
          <w:szCs w:val="28"/>
          <w:lang w:val="ru-RU"/>
        </w:rPr>
      </w:pPr>
    </w:p>
    <w:p w:rsidR="0009141B" w:rsidRDefault="0009141B" w:rsidP="0009141B">
      <w:pPr>
        <w:jc w:val="both"/>
        <w:rPr>
          <w:sz w:val="28"/>
          <w:szCs w:val="28"/>
          <w:lang w:val="ru-RU"/>
        </w:rPr>
      </w:pPr>
    </w:p>
    <w:p w:rsidR="0009141B" w:rsidRDefault="0009141B" w:rsidP="0009141B">
      <w:pPr>
        <w:jc w:val="both"/>
        <w:rPr>
          <w:sz w:val="28"/>
          <w:szCs w:val="28"/>
          <w:lang w:val="ru-RU"/>
        </w:rPr>
      </w:pPr>
    </w:p>
    <w:p w:rsidR="0009141B" w:rsidRDefault="0009141B" w:rsidP="0009141B">
      <w:pPr>
        <w:jc w:val="both"/>
        <w:rPr>
          <w:sz w:val="28"/>
          <w:szCs w:val="28"/>
          <w:lang w:val="ru-RU"/>
        </w:rPr>
      </w:pPr>
      <w:r>
        <w:rPr>
          <w:sz w:val="28"/>
          <w:szCs w:val="28"/>
          <w:lang w:val="ru-RU"/>
        </w:rPr>
        <w:t xml:space="preserve">Председатель комитета </w:t>
      </w:r>
    </w:p>
    <w:p w:rsidR="0009141B" w:rsidRDefault="0009141B" w:rsidP="0009141B">
      <w:pPr>
        <w:jc w:val="both"/>
        <w:rPr>
          <w:sz w:val="28"/>
          <w:szCs w:val="28"/>
          <w:lang w:val="ru-RU"/>
        </w:rPr>
      </w:pPr>
      <w:r>
        <w:rPr>
          <w:sz w:val="28"/>
          <w:szCs w:val="28"/>
          <w:lang w:val="ru-RU"/>
        </w:rPr>
        <w:t xml:space="preserve">по делам молодежи Костромской области  </w:t>
      </w:r>
      <w:r>
        <w:rPr>
          <w:sz w:val="28"/>
          <w:szCs w:val="28"/>
          <w:lang w:val="ru-RU"/>
        </w:rPr>
        <w:tab/>
        <w:t xml:space="preserve">                           Н.А.Лихачева</w:t>
      </w:r>
    </w:p>
    <w:p w:rsidR="0009141B" w:rsidRDefault="0009141B" w:rsidP="0009141B">
      <w:pPr>
        <w:rPr>
          <w:sz w:val="28"/>
          <w:szCs w:val="28"/>
          <w:lang w:val="ru-RU"/>
        </w:rPr>
      </w:pPr>
      <w:r>
        <w:rPr>
          <w:sz w:val="28"/>
          <w:szCs w:val="28"/>
          <w:lang w:val="ru-RU"/>
        </w:rPr>
        <w:t>«___» ________   2017 г.</w:t>
      </w:r>
    </w:p>
    <w:p w:rsidR="0009141B" w:rsidRDefault="0009141B" w:rsidP="0009141B">
      <w:pPr>
        <w:spacing w:after="200" w:line="276" w:lineRule="auto"/>
        <w:rPr>
          <w:sz w:val="28"/>
          <w:szCs w:val="28"/>
          <w:lang w:val="ru-RU"/>
        </w:rPr>
      </w:pPr>
      <w:r>
        <w:rPr>
          <w:sz w:val="28"/>
          <w:szCs w:val="28"/>
          <w:lang w:val="ru-RU"/>
        </w:rPr>
        <w:br w:type="page"/>
      </w:r>
    </w:p>
    <w:p w:rsidR="0009141B" w:rsidRDefault="0009141B" w:rsidP="002E09A6">
      <w:pPr>
        <w:ind w:firstLine="709"/>
        <w:jc w:val="both"/>
        <w:rPr>
          <w:sz w:val="28"/>
          <w:szCs w:val="28"/>
          <w:lang w:val="ru-RU"/>
        </w:rPr>
      </w:pPr>
    </w:p>
    <w:p w:rsidR="0009141B" w:rsidRDefault="0009141B" w:rsidP="002E09A6">
      <w:pPr>
        <w:ind w:firstLine="709"/>
        <w:jc w:val="both"/>
        <w:rPr>
          <w:sz w:val="28"/>
          <w:szCs w:val="28"/>
          <w:lang w:val="ru-RU"/>
        </w:rPr>
      </w:pPr>
    </w:p>
    <w:p w:rsidR="0009141B" w:rsidRDefault="0009141B" w:rsidP="002E09A6">
      <w:pPr>
        <w:ind w:firstLine="709"/>
        <w:jc w:val="both"/>
        <w:rPr>
          <w:sz w:val="28"/>
          <w:szCs w:val="28"/>
          <w:lang w:val="ru-RU"/>
        </w:rPr>
      </w:pPr>
    </w:p>
    <w:p w:rsidR="0009141B" w:rsidRDefault="0009141B" w:rsidP="002E09A6">
      <w:pPr>
        <w:ind w:firstLine="709"/>
        <w:jc w:val="both"/>
        <w:rPr>
          <w:sz w:val="28"/>
          <w:szCs w:val="28"/>
          <w:lang w:val="ru-RU"/>
        </w:rPr>
      </w:pPr>
    </w:p>
    <w:p w:rsidR="0009141B" w:rsidRDefault="0009141B" w:rsidP="002E09A6">
      <w:pPr>
        <w:ind w:firstLine="709"/>
        <w:jc w:val="both"/>
        <w:rPr>
          <w:sz w:val="28"/>
          <w:szCs w:val="28"/>
          <w:lang w:val="ru-RU"/>
        </w:rPr>
      </w:pPr>
    </w:p>
    <w:p w:rsidR="0009141B" w:rsidRDefault="0009141B" w:rsidP="002E09A6">
      <w:pPr>
        <w:ind w:firstLine="709"/>
        <w:jc w:val="both"/>
        <w:rPr>
          <w:sz w:val="28"/>
          <w:szCs w:val="28"/>
          <w:lang w:val="ru-RU"/>
        </w:rPr>
      </w:pPr>
    </w:p>
    <w:p w:rsidR="0009141B" w:rsidRDefault="0009141B" w:rsidP="002E09A6">
      <w:pPr>
        <w:ind w:firstLine="709"/>
        <w:jc w:val="both"/>
        <w:rPr>
          <w:sz w:val="28"/>
          <w:szCs w:val="28"/>
          <w:lang w:val="ru-RU"/>
        </w:rPr>
      </w:pPr>
    </w:p>
    <w:p w:rsidR="0009141B" w:rsidRDefault="0009141B" w:rsidP="002E09A6">
      <w:pPr>
        <w:ind w:firstLine="709"/>
        <w:jc w:val="both"/>
        <w:rPr>
          <w:sz w:val="28"/>
          <w:szCs w:val="28"/>
          <w:lang w:val="ru-RU"/>
        </w:rPr>
      </w:pPr>
    </w:p>
    <w:p w:rsidR="002E09A6" w:rsidRDefault="002E09A6" w:rsidP="002E09A6">
      <w:pPr>
        <w:ind w:firstLine="709"/>
        <w:jc w:val="both"/>
        <w:rPr>
          <w:sz w:val="28"/>
          <w:szCs w:val="28"/>
          <w:lang w:val="ru-RU"/>
        </w:rPr>
      </w:pPr>
    </w:p>
    <w:p w:rsidR="002E09A6" w:rsidRDefault="002E09A6" w:rsidP="002E09A6">
      <w:pPr>
        <w:ind w:firstLine="709"/>
        <w:jc w:val="both"/>
        <w:rPr>
          <w:sz w:val="28"/>
          <w:szCs w:val="28"/>
          <w:lang w:val="ru-RU"/>
        </w:rPr>
      </w:pPr>
    </w:p>
    <w:p w:rsidR="002E09A6" w:rsidRDefault="002E09A6" w:rsidP="002E09A6">
      <w:pPr>
        <w:ind w:firstLine="709"/>
        <w:jc w:val="both"/>
        <w:rPr>
          <w:sz w:val="28"/>
          <w:szCs w:val="28"/>
          <w:lang w:val="ru-RU"/>
        </w:rPr>
      </w:pPr>
    </w:p>
    <w:p w:rsidR="002E09A6" w:rsidRDefault="002E09A6" w:rsidP="002E09A6">
      <w:pPr>
        <w:ind w:firstLine="709"/>
        <w:jc w:val="both"/>
        <w:rPr>
          <w:sz w:val="28"/>
          <w:szCs w:val="28"/>
          <w:lang w:val="ru-RU"/>
        </w:rPr>
      </w:pPr>
    </w:p>
    <w:p w:rsidR="002E09A6" w:rsidRDefault="002E09A6" w:rsidP="002E09A6">
      <w:pPr>
        <w:widowControl w:val="0"/>
        <w:autoSpaceDE w:val="0"/>
        <w:autoSpaceDN w:val="0"/>
        <w:adjustRightInd w:val="0"/>
        <w:ind w:firstLine="709"/>
        <w:jc w:val="both"/>
        <w:rPr>
          <w:bCs/>
          <w:sz w:val="28"/>
          <w:szCs w:val="28"/>
          <w:lang w:val="ru-RU"/>
        </w:rPr>
      </w:pPr>
    </w:p>
    <w:p w:rsidR="002E09A6" w:rsidRPr="00EB6ED6" w:rsidRDefault="002E09A6" w:rsidP="002E09A6">
      <w:pPr>
        <w:ind w:firstLine="708"/>
        <w:jc w:val="both"/>
        <w:rPr>
          <w:sz w:val="28"/>
          <w:szCs w:val="28"/>
          <w:lang w:val="ru-RU"/>
        </w:rPr>
      </w:pPr>
    </w:p>
    <w:p w:rsidR="002E09A6" w:rsidRDefault="002E09A6" w:rsidP="002E09A6"/>
    <w:p w:rsidR="0025349C" w:rsidRDefault="0025349C" w:rsidP="0070427C">
      <w:pPr>
        <w:ind w:firstLine="708"/>
        <w:jc w:val="both"/>
        <w:rPr>
          <w:rFonts w:eastAsia="SimSun"/>
          <w:color w:val="000000"/>
          <w:sz w:val="28"/>
          <w:szCs w:val="28"/>
          <w:lang w:val="ru-RU"/>
        </w:rPr>
      </w:pPr>
    </w:p>
    <w:p w:rsidR="0025349C" w:rsidRDefault="0025349C" w:rsidP="0070427C">
      <w:pPr>
        <w:ind w:firstLine="708"/>
        <w:jc w:val="both"/>
        <w:rPr>
          <w:rFonts w:eastAsia="SimSun"/>
          <w:color w:val="000000"/>
          <w:sz w:val="28"/>
          <w:szCs w:val="28"/>
          <w:lang w:val="ru-RU"/>
        </w:rPr>
      </w:pPr>
    </w:p>
    <w:p w:rsidR="0025349C" w:rsidRDefault="0025349C" w:rsidP="0070427C">
      <w:pPr>
        <w:ind w:firstLine="708"/>
        <w:jc w:val="both"/>
        <w:rPr>
          <w:rFonts w:eastAsia="SimSun"/>
          <w:color w:val="000000"/>
          <w:sz w:val="28"/>
          <w:szCs w:val="28"/>
          <w:lang w:val="ru-RU"/>
        </w:rPr>
      </w:pPr>
    </w:p>
    <w:p w:rsidR="0025349C" w:rsidRDefault="0025349C" w:rsidP="0070427C">
      <w:pPr>
        <w:ind w:firstLine="708"/>
        <w:jc w:val="both"/>
        <w:rPr>
          <w:rFonts w:eastAsia="SimSun"/>
          <w:color w:val="000000"/>
          <w:sz w:val="28"/>
          <w:szCs w:val="28"/>
          <w:lang w:val="ru-RU"/>
        </w:rPr>
      </w:pPr>
    </w:p>
    <w:p w:rsidR="0070427C" w:rsidRDefault="0070427C" w:rsidP="0070427C">
      <w:pPr>
        <w:ind w:firstLine="709"/>
        <w:jc w:val="both"/>
        <w:rPr>
          <w:sz w:val="28"/>
          <w:szCs w:val="28"/>
          <w:lang w:val="ru-RU"/>
        </w:rPr>
      </w:pPr>
      <w:r w:rsidRPr="00E94A3F">
        <w:rPr>
          <w:sz w:val="28"/>
          <w:szCs w:val="28"/>
          <w:lang w:val="ru-RU"/>
        </w:rPr>
        <w:t xml:space="preserve"> </w:t>
      </w:r>
    </w:p>
    <w:sectPr w:rsidR="0070427C" w:rsidSect="00EA0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4556"/>
    <w:multiLevelType w:val="hybridMultilevel"/>
    <w:tmpl w:val="D278D580"/>
    <w:lvl w:ilvl="0" w:tplc="F232310A">
      <w:start w:val="1"/>
      <w:numFmt w:val="bullet"/>
      <w:suff w:val="space"/>
      <w:lvlText w:val="-"/>
      <w:lvlJc w:val="left"/>
      <w:pPr>
        <w:ind w:left="0" w:firstLine="709"/>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27C"/>
    <w:rsid w:val="00060FED"/>
    <w:rsid w:val="0009141B"/>
    <w:rsid w:val="001130E5"/>
    <w:rsid w:val="00202AEA"/>
    <w:rsid w:val="0025349C"/>
    <w:rsid w:val="002E09A6"/>
    <w:rsid w:val="0070427C"/>
    <w:rsid w:val="00726280"/>
    <w:rsid w:val="00745704"/>
    <w:rsid w:val="00844BEF"/>
    <w:rsid w:val="009330C3"/>
    <w:rsid w:val="00A6036B"/>
    <w:rsid w:val="00B511F1"/>
    <w:rsid w:val="00C043E6"/>
    <w:rsid w:val="00D22FEE"/>
    <w:rsid w:val="00D50E62"/>
    <w:rsid w:val="00EA08DC"/>
    <w:rsid w:val="00EB6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427C"/>
    <w:pPr>
      <w:spacing w:after="0" w:line="240" w:lineRule="auto"/>
    </w:pPr>
    <w:rPr>
      <w:rFonts w:ascii="Times New Roman" w:eastAsia="Times New Roman" w:hAnsi="Times New Roman" w:cs="Times New Roman"/>
      <w:sz w:val="24"/>
      <w:szCs w:val="24"/>
      <w:lang w:val="en-US" w:eastAsia="zh-CN"/>
    </w:rPr>
  </w:style>
  <w:style w:type="paragraph" w:styleId="1">
    <w:name w:val="heading 1"/>
    <w:basedOn w:val="a"/>
    <w:link w:val="10"/>
    <w:uiPriority w:val="9"/>
    <w:qFormat/>
    <w:rsid w:val="0070427C"/>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semiHidden/>
    <w:unhideWhenUsed/>
    <w:qFormat/>
    <w:rsid w:val="000914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14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27C"/>
    <w:rPr>
      <w:rFonts w:ascii="Times New Roman" w:eastAsia="Times New Roman" w:hAnsi="Times New Roman" w:cs="Times New Roman"/>
      <w:b/>
      <w:bCs/>
      <w:kern w:val="36"/>
      <w:sz w:val="48"/>
      <w:szCs w:val="48"/>
      <w:lang w:eastAsia="ru-RU"/>
    </w:rPr>
  </w:style>
  <w:style w:type="paragraph" w:customStyle="1" w:styleId="BodyTextIndentCharChar">
    <w:name w:val="Body Text Indent Char Char"/>
    <w:basedOn w:val="a"/>
    <w:link w:val="a3"/>
    <w:qFormat/>
    <w:rsid w:val="0070427C"/>
    <w:pPr>
      <w:ind w:firstLine="708"/>
      <w:jc w:val="both"/>
    </w:pPr>
    <w:rPr>
      <w:sz w:val="28"/>
      <w:szCs w:val="20"/>
    </w:rPr>
  </w:style>
  <w:style w:type="character" w:customStyle="1" w:styleId="a3">
    <w:name w:val="Основной текст с отступом Знак"/>
    <w:basedOn w:val="a0"/>
    <w:link w:val="BodyTextIndentCharChar"/>
    <w:rsid w:val="0070427C"/>
    <w:rPr>
      <w:rFonts w:ascii="Times New Roman" w:eastAsia="Times New Roman" w:hAnsi="Times New Roman" w:cs="Times New Roman"/>
      <w:sz w:val="28"/>
      <w:szCs w:val="20"/>
      <w:lang w:val="en-US" w:eastAsia="zh-CN"/>
    </w:rPr>
  </w:style>
  <w:style w:type="paragraph" w:customStyle="1" w:styleId="ConsPlusTitle">
    <w:name w:val="ConsPlusTitle"/>
    <w:uiPriority w:val="99"/>
    <w:qFormat/>
    <w:rsid w:val="0070427C"/>
    <w:pPr>
      <w:widowControl w:val="0"/>
      <w:autoSpaceDE w:val="0"/>
      <w:autoSpaceDN w:val="0"/>
      <w:adjustRightInd w:val="0"/>
      <w:spacing w:after="0" w:line="240" w:lineRule="auto"/>
    </w:pPr>
    <w:rPr>
      <w:rFonts w:ascii="Arial" w:eastAsia="Times New Roman" w:hAnsi="Arial" w:cs="Arial"/>
      <w:b/>
      <w:bCs/>
      <w:sz w:val="20"/>
      <w:szCs w:val="20"/>
      <w:lang w:val="en-US" w:eastAsia="zh-CN"/>
    </w:rPr>
  </w:style>
  <w:style w:type="paragraph" w:styleId="a4">
    <w:name w:val="Normal (Web)"/>
    <w:basedOn w:val="a"/>
    <w:uiPriority w:val="99"/>
    <w:unhideWhenUsed/>
    <w:rsid w:val="0070427C"/>
    <w:pPr>
      <w:spacing w:before="100" w:beforeAutospacing="1" w:after="100" w:afterAutospacing="1"/>
    </w:pPr>
    <w:rPr>
      <w:lang w:val="ru-RU" w:eastAsia="ru-RU"/>
    </w:rPr>
  </w:style>
  <w:style w:type="paragraph" w:customStyle="1" w:styleId="ConsPlusNormal">
    <w:name w:val="ConsPlusNormal"/>
    <w:rsid w:val="007042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70427C"/>
    <w:rPr>
      <w:b/>
      <w:bCs/>
    </w:rPr>
  </w:style>
  <w:style w:type="character" w:customStyle="1" w:styleId="20">
    <w:name w:val="Заголовок 2 Знак"/>
    <w:basedOn w:val="a0"/>
    <w:link w:val="2"/>
    <w:uiPriority w:val="9"/>
    <w:semiHidden/>
    <w:rsid w:val="0009141B"/>
    <w:rPr>
      <w:rFonts w:asciiTheme="majorHAnsi" w:eastAsiaTheme="majorEastAsia" w:hAnsiTheme="majorHAnsi" w:cstheme="majorBidi"/>
      <w:b/>
      <w:bCs/>
      <w:color w:val="4F81BD" w:themeColor="accent1"/>
      <w:sz w:val="26"/>
      <w:szCs w:val="26"/>
      <w:lang w:val="en-US" w:eastAsia="zh-CN"/>
    </w:rPr>
  </w:style>
  <w:style w:type="character" w:customStyle="1" w:styleId="30">
    <w:name w:val="Заголовок 3 Знак"/>
    <w:basedOn w:val="a0"/>
    <w:link w:val="3"/>
    <w:uiPriority w:val="9"/>
    <w:semiHidden/>
    <w:rsid w:val="0009141B"/>
    <w:rPr>
      <w:rFonts w:asciiTheme="majorHAnsi" w:eastAsiaTheme="majorEastAsia" w:hAnsiTheme="majorHAnsi" w:cstheme="majorBidi"/>
      <w:b/>
      <w:bCs/>
      <w:color w:val="4F81BD" w:themeColor="accent1"/>
      <w:sz w:val="24"/>
      <w:szCs w:val="24"/>
      <w:lang w:val="en-US" w:eastAsia="zh-CN"/>
    </w:rPr>
  </w:style>
  <w:style w:type="paragraph" w:styleId="a6">
    <w:name w:val="List Paragraph"/>
    <w:basedOn w:val="a"/>
    <w:uiPriority w:val="34"/>
    <w:qFormat/>
    <w:rsid w:val="00D50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otdelMOLODEG</cp:lastModifiedBy>
  <cp:revision>9</cp:revision>
  <cp:lastPrinted>2017-11-03T14:41:00Z</cp:lastPrinted>
  <dcterms:created xsi:type="dcterms:W3CDTF">2017-11-02T06:07:00Z</dcterms:created>
  <dcterms:modified xsi:type="dcterms:W3CDTF">2017-11-03T14:43:00Z</dcterms:modified>
</cp:coreProperties>
</file>