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1BA" w:rsidRPr="00E77621" w:rsidRDefault="00E77621" w:rsidP="00E77621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E77621">
        <w:rPr>
          <w:rFonts w:ascii="Times New Roman" w:hAnsi="Times New Roman" w:cs="Times New Roman"/>
          <w:b/>
          <w:sz w:val="24"/>
          <w:szCs w:val="20"/>
        </w:rPr>
        <w:t>Федеральное государственное бюджетное образовательное учреждение "Всероссийский детский центр "Смена"</w:t>
      </w:r>
    </w:p>
    <w:p w:rsidR="00E77621" w:rsidRPr="00E77621" w:rsidRDefault="00E77621" w:rsidP="00E77621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E77621">
        <w:rPr>
          <w:rFonts w:ascii="Times New Roman" w:hAnsi="Times New Roman" w:cs="Times New Roman"/>
          <w:b/>
          <w:sz w:val="24"/>
          <w:szCs w:val="20"/>
        </w:rPr>
        <w:t>Краткая аннотация дополнительных общеобразовательных общеразвивающих программ, реализуемых в 2018 году в рамках распределения региональной квоты по субъектам Российской Федерации</w:t>
      </w:r>
    </w:p>
    <w:p w:rsidR="00E77621" w:rsidRPr="00E77621" w:rsidRDefault="00E7762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742" w:type="dxa"/>
        <w:tblInd w:w="-5" w:type="dxa"/>
        <w:tblLook w:val="04A0"/>
      </w:tblPr>
      <w:tblGrid>
        <w:gridCol w:w="752"/>
        <w:gridCol w:w="2095"/>
        <w:gridCol w:w="7364"/>
        <w:gridCol w:w="4531"/>
      </w:tblGrid>
      <w:tr w:rsidR="00E77621" w:rsidRPr="00E77621" w:rsidTr="00E77621">
        <w:trPr>
          <w:trHeight w:val="11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21" w:rsidRPr="00E77621" w:rsidRDefault="00E77621" w:rsidP="00E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21" w:rsidRPr="00E77621" w:rsidRDefault="00E77621" w:rsidP="00E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дополнительной общеобразовательной общеразвивающей программы</w:t>
            </w:r>
          </w:p>
        </w:tc>
        <w:tc>
          <w:tcPr>
            <w:tcW w:w="7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21" w:rsidRPr="00E77621" w:rsidRDefault="00E77621" w:rsidP="00E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Краткая аннотация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21" w:rsidRPr="00E77621" w:rsidRDefault="00E77621" w:rsidP="00E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аудитория (критерии отбора участников)</w:t>
            </w:r>
          </w:p>
        </w:tc>
      </w:tr>
      <w:tr w:rsidR="00E77621" w:rsidRPr="00E77621" w:rsidTr="00E77621">
        <w:trPr>
          <w:trHeight w:val="43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21" w:rsidRPr="00E77621" w:rsidRDefault="00E77621" w:rsidP="00E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621" w:rsidRPr="00E77621" w:rsidRDefault="00E77621" w:rsidP="00E7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Профориентационная смена "Город мастеров"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21" w:rsidRPr="00E77621" w:rsidRDefault="00E77621" w:rsidP="00E77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Цель: Формированиеу обучающихся  образа профессионала 21 века, популяризация  престижа рабочих профессий и инженерных специальностей. </w:t>
            </w:r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Идея: В рамках смены участники пройдут курс обучения во Всероссийском учебно-тренировочном центре профессионального мастерства и популяризации престижа рабочих профессий “Парк будущего”. В начале смены школьники познакомятся с компетенциями кластеров “Сервис и дизайн”, “Промышленность”, “Строительство”, “Информационные технологии”, “Транспорт” и “Профессии будущего”, пройдут </w:t>
            </w:r>
            <w:proofErr w:type="spellStart"/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тестирование и диагностику профессиональных предрасположенностей, попробуют на практике различные компетенции, выполнят технологические операции и кейсы. После этого участники выберут интересную для себя компетенцию, над развитием которой им предстоит работать всю смену.</w:t>
            </w:r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Помимо работы с экспертами, школьники получат знания о наиболее востребованных рабочих профессиях и инженерных специальностях в формате </w:t>
            </w:r>
            <w:proofErr w:type="spellStart"/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профориентационных</w:t>
            </w:r>
            <w:proofErr w:type="spellEnd"/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встреч, экскурсий, познакомятся с интерактивным музеем профессий и выставкой. Благодаря средствам виртуальной и дополненной реальности школьники посетят виртуальную экскурсию на современные отечественные предприятия.  Главные павильоны кластеров оборудованы кинозалом, в котором демонстрируются </w:t>
            </w:r>
            <w:proofErr w:type="spellStart"/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профориентационные</w:t>
            </w:r>
            <w:proofErr w:type="spellEnd"/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фильмы о современных профессиях, в том числе, профессиях будущего. </w:t>
            </w:r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Кроме практического освоения профессиональных компетенций для участников пройдут мастер-классы, тренинги личностного роста и </w:t>
            </w:r>
            <w:proofErr w:type="spellStart"/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надпрофессиональных</w:t>
            </w:r>
            <w:proofErr w:type="spellEnd"/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компетенций (основы успешной коммуникации, навыки лидерства, работа в команде, тайм-менеджмент и планирование, бережливое производство и т.д.), которые будут актуальны вне зависимости от того, какую профессию выберет школьник в будущем. А также каждый участник составит “Карту личностного развития”, в которой пропишет траекторию своего дальнейшего роста.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21" w:rsidRPr="00E77621" w:rsidRDefault="00E77621" w:rsidP="00E7762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 общеобразовательных организаций и организаций среднего профессионального образования в возрасте 11-17 лет, добившиеся успехов в следующих направлениях:</w:t>
            </w:r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общее образование: победители и призеры муниципальных, региональных, межрегиональных, всероссийских (общероссийских), международных олимпиад, интеллектуальных конкурсов;</w:t>
            </w:r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дополнительное образование: победители и призеры муниципальных, региональных, межрегиональных, всероссийских (общероссийских), международных олимпиад конкурсов, смотров, фестивалей, выставок и иных мероприятий в сфере дополнительного образования;</w:t>
            </w:r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общественная деятельность: лидеры и активисты детских и молодежных движений; школьники, являющиеся авторами разработанных социально-значимых проектов; дети, отличившиеся в социально-полезной деятельности, в том числе волонтеры, заслужившие награды за деятельность в социальной сфере.</w:t>
            </w:r>
          </w:p>
        </w:tc>
      </w:tr>
      <w:tr w:rsidR="00E77621" w:rsidRPr="00E77621" w:rsidTr="00E77621">
        <w:trPr>
          <w:trHeight w:val="280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21" w:rsidRPr="00E77621" w:rsidRDefault="00E77621" w:rsidP="00E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621" w:rsidRPr="00E77621" w:rsidRDefault="00E77621" w:rsidP="00E7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слёт участников движения Пост №1 "Патриот России"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21" w:rsidRPr="00E77621" w:rsidRDefault="00E77621" w:rsidP="00E77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Слёт участников движения ПОСТ №1 «Патриот России», построенный на основе работы в малых группах, в формах, предусматривающих командное взаимодействие, игровые активности, элементы строевой подготовки и навыки несения Почётной Вахты памяти, упорядочивает и развивает имеющиеся знания у обучающегося, способствует пониманию сущности патриотизма, осознанию его роли в сфере социокультурных взаимоотношений, ограждает личность и государство от деструктивных убеждений и идеологий. Слёт является дополнительным средством в культивировании духовного опыта патриотизма, личностном гражданском самоопределении. Кроме этого, Слёт упорядочивает знания и опыт организации молодёжных патриотических движений в регионах, создаёт условия для системной реализации патриотического воспитания подрастающего поколения. </w:t>
            </w:r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Цель Слёта - развитие движения ПОСТ №1. Слёт включает следующие образовательные модули:«Мой патриотический проект», «Защитники истории»,</w:t>
            </w:r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«Тропами героев».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21" w:rsidRPr="00E77621" w:rsidRDefault="00E77621" w:rsidP="00E77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Активисты движения "Пост №1 ", воспитанники патриотических клубов, социально ориентированных общественных  организаций, представители поисковых отрядов, лидеры ученического и студенческого самоуправления, Российского движения школьников, председатели и сопредседатели детских и юношеских организаций патриотической направленности. Участники должны обладать знанием и навыком несения вахты памяти на Посту № 1. Учитывая особенность образовательной программы, участникам слёта необходимо подготовить и представить эссе о своей малой родине. Участникам необходимо иметь с собой принятую в регионе (муниципальном образовании) форменную одежду Пост № 1. Возраст участников: от 12 до 17 лет включительно.</w:t>
            </w:r>
          </w:p>
        </w:tc>
      </w:tr>
      <w:tr w:rsidR="00E77621" w:rsidRPr="00E77621" w:rsidTr="00E77621">
        <w:trPr>
          <w:trHeight w:val="357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21" w:rsidRPr="00E77621" w:rsidRDefault="00E77621" w:rsidP="00E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21" w:rsidRPr="00E77621" w:rsidRDefault="00E77621" w:rsidP="00E77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"Зимняя детская киноакадемия"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21" w:rsidRPr="00E77621" w:rsidRDefault="00E77621" w:rsidP="00E77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«Зимняя детская киноакадемия» – авторский проект ВДЦ «Смена», уникальная Всероссийская современная образовательная </w:t>
            </w:r>
            <w:proofErr w:type="spellStart"/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профориентационная</w:t>
            </w:r>
            <w:proofErr w:type="spellEnd"/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площадка в сфере кино и анимации для детей и молодежи с участием </w:t>
            </w:r>
            <w:proofErr w:type="spellStart"/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медийных</w:t>
            </w:r>
            <w:proofErr w:type="spellEnd"/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звезд и лучших профессионалов отечественного кино и анимации по направлениям: «короткометражное кино», «документальное кино», «анимация», «</w:t>
            </w:r>
            <w:proofErr w:type="spellStart"/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буктрейлеры</w:t>
            </w:r>
            <w:proofErr w:type="spellEnd"/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», «ТВ и радио», «театральное мастерство».  Основная цель - профориентация детей и молодежи в сфере кино и анимации через элементы кинообразования, поддержка и развитие детского и юношеского творчества. Победители конкурса становятся лауреатами кинопремии «Крылья», а также награждаются  сертификатами на участие в следующей смене «Детской </w:t>
            </w:r>
            <w:proofErr w:type="spellStart"/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КиноАкадемии</w:t>
            </w:r>
            <w:proofErr w:type="spellEnd"/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21" w:rsidRPr="00E77621" w:rsidRDefault="00E77621" w:rsidP="00E77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Целевая группа: Лауреаты и победители кинофестивалей и анимационных фестивалей, активные участники творческих детских киностудий и анимационных студий, учащиеся </w:t>
            </w:r>
            <w:proofErr w:type="spellStart"/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медиашкол</w:t>
            </w:r>
            <w:proofErr w:type="spellEnd"/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творческих студий в возрасте 11-17 лет</w:t>
            </w:r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Важно учитывать при отборе следующие критерии: творчество, инициативность, начальные знания в сфере кино и анимации, фотографии. Актерские, режиссерские, продюсерские, операторские способности, лидерские качества, инициативность, ответственность, дипломы и награды в сфере кино и анимации.Участникам необходимо иметь с собой: техническую аппаратуру необходимую для обучения и съемок фильмов (видеокамеры, фотоаппараты, ноутбуки с монтажными программами, микрофоны, штативы), </w:t>
            </w:r>
          </w:p>
        </w:tc>
      </w:tr>
      <w:tr w:rsidR="00E77621" w:rsidRPr="00E77621" w:rsidTr="00E77621">
        <w:trPr>
          <w:trHeight w:val="25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21" w:rsidRPr="00E77621" w:rsidRDefault="00E77621" w:rsidP="00E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621" w:rsidRPr="00E77621" w:rsidRDefault="00E77621" w:rsidP="00E7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"Медиа-форум молодых журналистов"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21" w:rsidRPr="00E77621" w:rsidRDefault="00E77621" w:rsidP="00E77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Идея проекта: формирование журналиста новой формации.</w:t>
            </w:r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Цель проекта: Профориентация детей и молодежи в сфере журналистики</w:t>
            </w:r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Форум включает знакомство участников с основами современной профессиональной журналистики,  ее отраслями, особенностями таких специализаций как спорт, политика, социальная сфера, международные отношения, отраслевая и деловая журналистика, наука. </w:t>
            </w:r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Образовательная программа Форума предусматривает работу 5  направлений: радио, телевидение, печатное СМИ, интернет и фото журналистика.</w:t>
            </w:r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программе Форума: погружение в профессиональную среду (создание теле- и радиопередач, сюжетов, печатных изданий, создание авторских статей, новостных материалов, продвижение контента в Интернете); продвижение детских и молодежных СМИ; образовательные занятия, мастер-классы, тренинги, встречи с известными людьми в сфере журналистики; площадка по обмену опытом, где участники смогут продемонстрировать свои творческие работы в сфере медиа.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21" w:rsidRPr="00E77621" w:rsidRDefault="00E77621" w:rsidP="00E77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Лауреаты и победители </w:t>
            </w:r>
            <w:proofErr w:type="spellStart"/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медиафестивалей</w:t>
            </w:r>
            <w:proofErr w:type="spellEnd"/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активные участники творческих детских журналистских студий, активные участники детских и молодежных СМИ, учащиеся </w:t>
            </w:r>
            <w:proofErr w:type="spellStart"/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медиашкол</w:t>
            </w:r>
            <w:proofErr w:type="spellEnd"/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возрасте 11-17 лет. </w:t>
            </w:r>
            <w:proofErr w:type="gramStart"/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Важно учитывать при отборе следующие критерии: коммуникабельность, творчество, инициативность, лидерские качества, грамотная речь, начальные знания в сфере журналистики (ТВ, радио, газета, </w:t>
            </w:r>
            <w:proofErr w:type="spellStart"/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smm</w:t>
            </w:r>
            <w:proofErr w:type="spellEnd"/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фотографии).</w:t>
            </w:r>
            <w:proofErr w:type="gramEnd"/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Участникам необходимо иметь с собой: техническую аппаратуру необходимую для обучения и съемок (видеокамеры, фотоаппараты, ноутбуки с монтажными программами, микрофоны, штативы)</w:t>
            </w:r>
          </w:p>
        </w:tc>
      </w:tr>
      <w:tr w:rsidR="00E77621" w:rsidRPr="00E77621" w:rsidTr="00E77621">
        <w:trPr>
          <w:trHeight w:val="229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21" w:rsidRPr="00E77621" w:rsidRDefault="00E77621" w:rsidP="00E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621" w:rsidRPr="00E77621" w:rsidRDefault="00E77621" w:rsidP="00E7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"Всероссийский фестиваль добра"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21" w:rsidRPr="00E77621" w:rsidRDefault="00E77621" w:rsidP="00E77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Цель: популяризация волонтерской деятельности, создание Всероссийской площадки для разработки социально-значимых добровольческих инициатив, обмена опытом активистов добровольческого движения. Популяризация социально ориентированных профессий и специальностей. </w:t>
            </w:r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Идея: Фестиваль объединит лучших активистов волонтерского движения и будет направлен на разработку добровольческих инициатив, формирование команд волонтеров по направлениям: спорт, медиа, эко, социум и продвижение идей добровольчества посредством event-технологий. </w:t>
            </w:r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Программа реализуется через ролевую игру. Обучающиеся будут поделены на добровольческие агентства (направления), в каждом из которых будет офис со своими сотрудниками.</w:t>
            </w:r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Фестиваль представляет собой открытую площадку для генерирования и реализации волонтерских инициатив, для проведения мастер-классов, развлекательных программ, благотворительных акций и т.д.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21" w:rsidRPr="00E77621" w:rsidRDefault="00E77621" w:rsidP="00E77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 общеобразовательных организаций и организаций  среднего профессионального образования   в возрасте от 14 до 17 лет, лидеры органов ученического самоуправления, участники и активисты общественных организаций и движений, председатели и сопредседатели детских и молодежных объединений, участники конкурса по набору в штаб волонтеров, участники и активисты движения волонтеров,  победители Всероссийской акции «День Добра», победители и призеры Всероссийского конкурса «Доброволец России», «Россия - 2035», регионального конкурса «Волонтер GO»</w:t>
            </w:r>
          </w:p>
        </w:tc>
      </w:tr>
      <w:tr w:rsidR="00E77621" w:rsidRPr="00E77621" w:rsidTr="00E77621">
        <w:trPr>
          <w:trHeight w:val="229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21" w:rsidRPr="00E77621" w:rsidRDefault="00E77621" w:rsidP="00E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621" w:rsidRPr="00E77621" w:rsidRDefault="00E77621" w:rsidP="00E7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Образовательно-оздоровительный проект "Академия творчества"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21" w:rsidRPr="00E77621" w:rsidRDefault="00E77621" w:rsidP="00E77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Идея проекта: Раскрыть таланты в каждом! Цель проекта: выявление и раскрытие творческих способностей детей.</w:t>
            </w:r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Участники смогут пройти творческие пробы, выявить и реализовать свои способности на динамичных арт-площадках, представляющих сферу современного искусства, и мастерских декоративно-прикладного творчества. </w:t>
            </w:r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Программа является комплексной, включает в себя разноплановую деятельность, объединяя различные образовательные направления: световая живопись, декоративно-прикладное творчество, вокал, хореография, театр моды, кинематография, организация досуговой деятельности, иностранный язык, журналистика, </w:t>
            </w:r>
            <w:proofErr w:type="spellStart"/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диджеинг</w:t>
            </w:r>
            <w:proofErr w:type="spellEnd"/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Итогом проекта станет Большой Гала-концерт. Каждый участник "Академии творчества" получит уникальную возможность попробовать </w:t>
            </w:r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себя в различных видах творческой деятельности, посетить мастер-классы от известных деятелей сферы искусства, заполнить карту индивидуального творческого развития, приобрести новых друзей и получить море положительных эмоций.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21" w:rsidRPr="00E77621" w:rsidRDefault="00E77621" w:rsidP="00E77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Участниками смен станут подростки 11-17 лет, обучающиеся в организациях общего и дополнительного образования детей, демонстрирующие успехи в творческих видах деятельности таких как вокал, хореография, изобразительное искусство, ораторское искусство, театр, кино и др. Для участия в сменах обязательно наличие документов, подтверждающих достижения за последние 2 года в творческих конкурсах различных уровней (муниципального, зонального, регионального, </w:t>
            </w:r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Всероссийского, международного), соответствующих выбранному профилю обучения, портфолио обучающегося.</w:t>
            </w:r>
          </w:p>
        </w:tc>
      </w:tr>
      <w:tr w:rsidR="00E77621" w:rsidRPr="00E77621" w:rsidTr="00E77621">
        <w:trPr>
          <w:trHeight w:val="3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21" w:rsidRPr="00E77621" w:rsidRDefault="00E77621" w:rsidP="00E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621" w:rsidRPr="00E77621" w:rsidRDefault="00E77621" w:rsidP="00E7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Образовательно-оздоровительный проект "Олимпийская академия"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21" w:rsidRPr="00E77621" w:rsidRDefault="00E77621" w:rsidP="00E77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Образовательно-оздоровительный проект «Олимпийская академия» - уникальная площадка для раскрытия спортивных талантов и предрасположенностей, знакомства с новыми современными видами спорта, повышения уровня физической подготовки обучающихся. В программе: экспресс-курсы от мастеров спорта, заслуженных тренеров России по традиционным видам спорта (футбол, баскетбол, волейбол, самбо, плавание) и русским играм (лапта, городки, гиревой спорт, снайпер), мастер-классы от федераций по видам спорта, мастер-классы и зрелищные соревнования по современным видам спорта (фигурное катание на </w:t>
            </w:r>
            <w:proofErr w:type="spellStart"/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сегвеях</w:t>
            </w:r>
            <w:proofErr w:type="spellEnd"/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велоспорт и мастер-класс по экстремальному велоспорту; </w:t>
            </w:r>
            <w:proofErr w:type="spellStart"/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черлидинг</w:t>
            </w:r>
            <w:proofErr w:type="spellEnd"/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(танцевально-спортивная программа); </w:t>
            </w:r>
            <w:proofErr w:type="spellStart"/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аквааэробика</w:t>
            </w:r>
            <w:proofErr w:type="spellEnd"/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спортивное ориентирование; </w:t>
            </w:r>
            <w:proofErr w:type="spellStart"/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фризби</w:t>
            </w:r>
            <w:proofErr w:type="spellEnd"/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кроссфит</w:t>
            </w:r>
            <w:proofErr w:type="spellEnd"/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дартс</w:t>
            </w:r>
            <w:proofErr w:type="spellEnd"/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крокет; пожарно-прикладной спорт; настольный теннис; бадминтон); встречи с выдающимися спортсменами.</w:t>
            </w:r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Для любителей интеллектуальных видов спорта пройдут соревнования по шахматам и </w:t>
            </w:r>
            <w:proofErr w:type="spellStart"/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чиндогу</w:t>
            </w:r>
            <w:proofErr w:type="spellEnd"/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(спортивные «бесполезные изобретения»). </w:t>
            </w:r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Обучающиеся продемонстрируют свои умения и навыки на «Фестивале русских игр» (городки, лапта, гиревой спорт, снайпер, борьба на бревнах, перетягивание каната), </w:t>
            </w:r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Кроме того, на базе Всероссийского детского центра «Смена» обучающимся </w:t>
            </w:r>
            <w:proofErr w:type="spellStart"/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предоставится</w:t>
            </w:r>
            <w:proofErr w:type="spellEnd"/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возможность поучаствовать в «Фестивале ГТО» и сдать нормативы Всероссийского физкультурно-спортивного комплекса «Готов к труду и обороне» с занесением результатов в национальную базу ГТО.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21" w:rsidRPr="00E77621" w:rsidRDefault="00E77621" w:rsidP="00E77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 образовательных организаций, воспитанники учреждений дополнительного образования, каждый участник должен быть зарегистрирован на сайте ВФСК ГТО и иметь уникальный идентификационный номер.</w:t>
            </w:r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Возраст участников: 11-17 лет.</w:t>
            </w:r>
          </w:p>
        </w:tc>
      </w:tr>
      <w:tr w:rsidR="00E77621" w:rsidRPr="00E77621" w:rsidTr="00E77621">
        <w:trPr>
          <w:trHeight w:val="25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21" w:rsidRPr="00E77621" w:rsidRDefault="00E77621" w:rsidP="00E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621" w:rsidRPr="00E77621" w:rsidRDefault="00E77621" w:rsidP="00E7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Всероссийские спортивные соревнования школьников "Президентские состязания"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21" w:rsidRPr="00E77621" w:rsidRDefault="00E77621" w:rsidP="00E77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Всероссийские спортивные соревнования школьников «Президентские состязания» (далее – Президентские состязания) проводятся ежегодно в соответствии с Указом Президента Российской Федерации от 30 июля 2010 г. № 948 «О проведении всероссийских спортивных соревнований школьников» Министерством образования и науки Российской Федерации и Министерством спорта Российской Федерации. Порядок участия и система организации указанного мероприятия утверждены Положением о проведении Президентских состязаний, размещённом на официальном сайте ФГБОУ "ВДЦ "Смена" www.smena.org.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21" w:rsidRPr="00E77621" w:rsidRDefault="00E77621" w:rsidP="00E77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 всероссийском этапе Президентских состязаний участвуют: </w:t>
            </w:r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городские классы-команды (классы-команды городских поседений) в составе 16 участников (8 юношей, 8 девушек);</w:t>
            </w:r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сельские классы-команды (классы-команды общеобразовательных организаций, расположенных в сельской местности) в составе 8 участников (4 юноши, 4 девушки).</w:t>
            </w:r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состав класса-команды включаются обучающиеся, прошедшие не менее двух этапов Президентских состязаний, при этом школьный этап обязателен для всех участников</w:t>
            </w:r>
            <w:proofErr w:type="gramStart"/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озраст участников определяется по итогам  жеребьевки.</w:t>
            </w:r>
          </w:p>
        </w:tc>
      </w:tr>
      <w:tr w:rsidR="00E77621" w:rsidRPr="00E77621" w:rsidTr="00E77621">
        <w:trPr>
          <w:trHeight w:val="153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21" w:rsidRPr="00E77621" w:rsidRDefault="00E77621" w:rsidP="00E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621" w:rsidRPr="00E77621" w:rsidRDefault="00E77621" w:rsidP="00E7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"Всероссийский фестиваль русского языка и российской культуры"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21" w:rsidRPr="00E77621" w:rsidRDefault="00E77621" w:rsidP="00E77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повышение интереса детей и молодежи к изучению русской словесности и литературы, российской истории и культуры. Популяризация языковедческих и культурологических специальностей. Идея: организация фестивальных мероприятий: «круглых столов», мастер-классов, «творческих лабораторий», которые завершатся Большим Фестивалем "Созвучие". В рамках фестивальных мероприятий</w:t>
            </w:r>
            <w:proofErr w:type="gramStart"/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мастер-классы, образовательные занятия, встречи с выдающимися деятелями культуры и искусства; проектная деятельность по разработке проектов, направленных на сохранение и продвижение русского языка и российской культуры.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21" w:rsidRPr="00E77621" w:rsidRDefault="00FE4B64" w:rsidP="00E77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bookmarkStart w:id="0" w:name="_GoBack"/>
            <w:bookmarkEnd w:id="0"/>
            <w:r w:rsidR="00E77621" w:rsidRPr="00E77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бучающиеся общеобразовательных организаций  и организаций среднего профессионального образования в возрасте от 11 до 17 лет,  победители и призеры конкурсов и олимпиад по русскому языку, литературе, истории, культурологии; победители Всероссийского конкурса творческих и исследовательских работ «Слово в Смене»; победители фольклорных конкурсов и фестивалей; народные творческие коллективы.</w:t>
            </w:r>
          </w:p>
        </w:tc>
      </w:tr>
    </w:tbl>
    <w:p w:rsidR="00E77621" w:rsidRPr="00E77621" w:rsidRDefault="00E77621">
      <w:pPr>
        <w:rPr>
          <w:rFonts w:ascii="Times New Roman" w:hAnsi="Times New Roman" w:cs="Times New Roman"/>
          <w:sz w:val="20"/>
          <w:szCs w:val="20"/>
        </w:rPr>
      </w:pPr>
    </w:p>
    <w:sectPr w:rsidR="00E77621" w:rsidRPr="00E77621" w:rsidSect="00E776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621"/>
    <w:rsid w:val="00143731"/>
    <w:rsid w:val="00302462"/>
    <w:rsid w:val="003D2315"/>
    <w:rsid w:val="004511BA"/>
    <w:rsid w:val="00613D89"/>
    <w:rsid w:val="00B46262"/>
    <w:rsid w:val="00D91F0E"/>
    <w:rsid w:val="00E77621"/>
    <w:rsid w:val="00F64C77"/>
    <w:rsid w:val="00FE4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2226</Words>
  <Characters>12691</Characters>
  <Application>Microsoft Office Word</Application>
  <DocSecurity>0</DocSecurity>
  <Lines>105</Lines>
  <Paragraphs>29</Paragraphs>
  <ScaleCrop>false</ScaleCrop>
  <Company>Microsoft</Company>
  <LinksUpToDate>false</LinksUpToDate>
  <CharactersWithSpaces>14888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Агаркова</dc:creator>
  <cp:lastModifiedBy>user</cp:lastModifiedBy>
  <cp:revision>2</cp:revision>
  <cp:lastPrinted>2018-01-16T09:43:00Z</cp:lastPrinted>
  <dcterms:created xsi:type="dcterms:W3CDTF">2018-02-01T05:54:00Z</dcterms:created>
  <dcterms:modified xsi:type="dcterms:W3CDTF">2018-02-01T05:54:00Z</dcterms:modified>
</cp:coreProperties>
</file>