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72" w:rsidRDefault="007C4EC0" w:rsidP="00683513">
      <w:pPr>
        <w:ind w:left="595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-267970</wp:posOffset>
            </wp:positionV>
            <wp:extent cx="2372995" cy="2294255"/>
            <wp:effectExtent l="19050" t="0" r="8255" b="0"/>
            <wp:wrapTight wrapText="bothSides">
              <wp:wrapPolygon edited="0">
                <wp:start x="-173" y="0"/>
                <wp:lineTo x="-173" y="21343"/>
                <wp:lineTo x="21675" y="21343"/>
                <wp:lineTo x="21675" y="0"/>
                <wp:lineTo x="-173" y="0"/>
              </wp:wrapPolygon>
            </wp:wrapTight>
            <wp:docPr id="1" name="Рисунок 0" descr="fh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.jpeg"/>
                    <pic:cNvPicPr/>
                  </pic:nvPicPr>
                  <pic:blipFill>
                    <a:blip r:embed="rId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Default="007C4EC0" w:rsidP="00683513">
      <w:pPr>
        <w:ind w:left="5954"/>
        <w:jc w:val="center"/>
        <w:rPr>
          <w:b/>
          <w:sz w:val="24"/>
          <w:szCs w:val="24"/>
        </w:rPr>
      </w:pPr>
    </w:p>
    <w:p w:rsidR="007C4EC0" w:rsidRPr="00683513" w:rsidRDefault="007C4EC0" w:rsidP="00683513">
      <w:pPr>
        <w:ind w:left="5954"/>
        <w:jc w:val="center"/>
        <w:rPr>
          <w:sz w:val="24"/>
          <w:szCs w:val="24"/>
        </w:rPr>
      </w:pPr>
    </w:p>
    <w:p w:rsidR="00880F72" w:rsidRPr="00683513" w:rsidRDefault="00880F72" w:rsidP="005312EE">
      <w:pPr>
        <w:rPr>
          <w:b/>
          <w:sz w:val="24"/>
          <w:szCs w:val="24"/>
        </w:rPr>
      </w:pPr>
    </w:p>
    <w:p w:rsidR="002736F2" w:rsidRPr="00683513" w:rsidRDefault="002736F2" w:rsidP="005312EE">
      <w:pPr>
        <w:ind w:left="360"/>
        <w:jc w:val="center"/>
        <w:rPr>
          <w:b/>
          <w:sz w:val="24"/>
          <w:szCs w:val="24"/>
        </w:rPr>
      </w:pPr>
      <w:r w:rsidRPr="00683513">
        <w:rPr>
          <w:b/>
          <w:sz w:val="24"/>
          <w:szCs w:val="24"/>
        </w:rPr>
        <w:t>Положение</w:t>
      </w:r>
    </w:p>
    <w:p w:rsidR="00CB3BCA" w:rsidRPr="00683513" w:rsidRDefault="00CB3BCA" w:rsidP="005312EE">
      <w:pPr>
        <w:ind w:left="360"/>
        <w:jc w:val="center"/>
        <w:rPr>
          <w:b/>
          <w:bCs/>
          <w:sz w:val="24"/>
          <w:szCs w:val="24"/>
        </w:rPr>
      </w:pPr>
      <w:r w:rsidRPr="00683513">
        <w:rPr>
          <w:b/>
          <w:bCs/>
          <w:sz w:val="24"/>
          <w:szCs w:val="24"/>
        </w:rPr>
        <w:t xml:space="preserve">о проведении областного </w:t>
      </w:r>
      <w:r w:rsidR="00CF5091" w:rsidRPr="00683513">
        <w:rPr>
          <w:b/>
          <w:bCs/>
          <w:sz w:val="24"/>
          <w:szCs w:val="24"/>
        </w:rPr>
        <w:t xml:space="preserve">творческого </w:t>
      </w:r>
      <w:r w:rsidRPr="00683513">
        <w:rPr>
          <w:b/>
          <w:bCs/>
          <w:sz w:val="24"/>
          <w:szCs w:val="24"/>
        </w:rPr>
        <w:t xml:space="preserve">конкурса </w:t>
      </w:r>
    </w:p>
    <w:p w:rsidR="0062342B" w:rsidRPr="00683513" w:rsidRDefault="00CF5091" w:rsidP="005312EE">
      <w:pPr>
        <w:ind w:left="360"/>
        <w:jc w:val="center"/>
        <w:rPr>
          <w:b/>
          <w:bCs/>
          <w:sz w:val="24"/>
          <w:szCs w:val="24"/>
        </w:rPr>
      </w:pPr>
      <w:r w:rsidRPr="00683513">
        <w:rPr>
          <w:b/>
          <w:bCs/>
          <w:sz w:val="24"/>
          <w:szCs w:val="24"/>
        </w:rPr>
        <w:t>среди патриотических клубов и объединений</w:t>
      </w:r>
      <w:r w:rsidR="0062342B" w:rsidRPr="00683513">
        <w:rPr>
          <w:b/>
          <w:bCs/>
          <w:sz w:val="24"/>
          <w:szCs w:val="24"/>
        </w:rPr>
        <w:t xml:space="preserve"> </w:t>
      </w:r>
    </w:p>
    <w:p w:rsidR="00CB3BCA" w:rsidRPr="00683513" w:rsidRDefault="0062342B" w:rsidP="005312EE">
      <w:pPr>
        <w:ind w:left="360"/>
        <w:jc w:val="center"/>
        <w:rPr>
          <w:b/>
          <w:bCs/>
          <w:sz w:val="24"/>
          <w:szCs w:val="24"/>
        </w:rPr>
      </w:pPr>
      <w:r w:rsidRPr="00683513">
        <w:rPr>
          <w:b/>
          <w:bCs/>
          <w:sz w:val="24"/>
          <w:szCs w:val="24"/>
        </w:rPr>
        <w:t>«</w:t>
      </w:r>
      <w:proofErr w:type="spellStart"/>
      <w:r w:rsidRPr="00683513">
        <w:rPr>
          <w:b/>
          <w:bCs/>
          <w:sz w:val="24"/>
          <w:szCs w:val="24"/>
        </w:rPr>
        <w:t>А</w:t>
      </w:r>
      <w:r w:rsidR="00EA2603" w:rsidRPr="00683513">
        <w:rPr>
          <w:b/>
          <w:bCs/>
          <w:sz w:val="24"/>
          <w:szCs w:val="24"/>
        </w:rPr>
        <w:t>ртП</w:t>
      </w:r>
      <w:r w:rsidRPr="00683513">
        <w:rPr>
          <w:b/>
          <w:bCs/>
          <w:sz w:val="24"/>
          <w:szCs w:val="24"/>
        </w:rPr>
        <w:t>одготовка</w:t>
      </w:r>
      <w:proofErr w:type="spellEnd"/>
      <w:r w:rsidRPr="00683513">
        <w:rPr>
          <w:b/>
          <w:bCs/>
          <w:sz w:val="24"/>
          <w:szCs w:val="24"/>
        </w:rPr>
        <w:t>»</w:t>
      </w:r>
      <w:r w:rsidR="0081230C" w:rsidRPr="00683513">
        <w:rPr>
          <w:b/>
          <w:bCs/>
          <w:sz w:val="24"/>
          <w:szCs w:val="24"/>
        </w:rPr>
        <w:t xml:space="preserve"> </w:t>
      </w:r>
    </w:p>
    <w:p w:rsidR="00FA1F8C" w:rsidRPr="00683513" w:rsidRDefault="00FA1F8C" w:rsidP="005312EE">
      <w:pPr>
        <w:jc w:val="center"/>
        <w:rPr>
          <w:b/>
          <w:bCs/>
          <w:sz w:val="24"/>
          <w:szCs w:val="24"/>
        </w:rPr>
      </w:pPr>
    </w:p>
    <w:p w:rsidR="00884286" w:rsidRPr="00683513" w:rsidRDefault="00884286" w:rsidP="005312EE">
      <w:pPr>
        <w:ind w:left="360"/>
        <w:jc w:val="center"/>
        <w:rPr>
          <w:sz w:val="24"/>
          <w:szCs w:val="24"/>
        </w:rPr>
      </w:pPr>
      <w:r w:rsidRPr="00683513">
        <w:rPr>
          <w:sz w:val="24"/>
          <w:szCs w:val="24"/>
        </w:rPr>
        <w:t>Глава 1. ОБЩИЕ ПОЛОЖЕНИЯ</w:t>
      </w:r>
    </w:p>
    <w:p w:rsidR="00884286" w:rsidRPr="00683513" w:rsidRDefault="00884286" w:rsidP="005312EE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4286" w:rsidRPr="00683513" w:rsidRDefault="006F0DE6" w:rsidP="005312EE">
      <w:pPr>
        <w:shd w:val="clear" w:color="auto" w:fill="FFFFFF"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1. </w:t>
      </w:r>
      <w:r w:rsidR="00884286" w:rsidRPr="00683513">
        <w:rPr>
          <w:sz w:val="24"/>
          <w:szCs w:val="24"/>
        </w:rPr>
        <w:t xml:space="preserve">Настоящее Положение определяет порядок и условия проведения областного </w:t>
      </w:r>
      <w:r w:rsidR="00CF5091" w:rsidRPr="00683513">
        <w:rPr>
          <w:sz w:val="24"/>
          <w:szCs w:val="24"/>
        </w:rPr>
        <w:t>творческого конкурса среди патриотических клубов и объединений</w:t>
      </w:r>
      <w:r w:rsidR="00884286" w:rsidRPr="00683513">
        <w:rPr>
          <w:sz w:val="24"/>
          <w:szCs w:val="24"/>
        </w:rPr>
        <w:t xml:space="preserve"> </w:t>
      </w:r>
      <w:r w:rsidR="0062342B" w:rsidRPr="00683513">
        <w:rPr>
          <w:sz w:val="24"/>
          <w:szCs w:val="24"/>
        </w:rPr>
        <w:t>«</w:t>
      </w:r>
      <w:proofErr w:type="spellStart"/>
      <w:r w:rsidR="0062342B" w:rsidRPr="00683513">
        <w:rPr>
          <w:sz w:val="24"/>
          <w:szCs w:val="24"/>
        </w:rPr>
        <w:t>Арт</w:t>
      </w:r>
      <w:r w:rsidR="00EA2603" w:rsidRPr="00683513">
        <w:rPr>
          <w:sz w:val="24"/>
          <w:szCs w:val="24"/>
        </w:rPr>
        <w:t>П</w:t>
      </w:r>
      <w:r w:rsidR="0062342B" w:rsidRPr="00683513">
        <w:rPr>
          <w:sz w:val="24"/>
          <w:szCs w:val="24"/>
        </w:rPr>
        <w:t>одготовка</w:t>
      </w:r>
      <w:proofErr w:type="spellEnd"/>
      <w:r w:rsidR="0062342B" w:rsidRPr="00683513">
        <w:rPr>
          <w:sz w:val="24"/>
          <w:szCs w:val="24"/>
        </w:rPr>
        <w:t>»</w:t>
      </w:r>
      <w:r w:rsidR="00176660" w:rsidRPr="00683513">
        <w:rPr>
          <w:sz w:val="24"/>
          <w:szCs w:val="24"/>
        </w:rPr>
        <w:t xml:space="preserve"> </w:t>
      </w:r>
      <w:r w:rsidR="00884286" w:rsidRPr="00683513">
        <w:rPr>
          <w:sz w:val="24"/>
          <w:szCs w:val="24"/>
        </w:rPr>
        <w:t>(далее – конкурс).</w:t>
      </w:r>
    </w:p>
    <w:p w:rsidR="00884286" w:rsidRPr="00683513" w:rsidRDefault="006F0DE6" w:rsidP="005312EE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 w:rsidRPr="00683513">
        <w:rPr>
          <w:sz w:val="24"/>
          <w:szCs w:val="24"/>
        </w:rPr>
        <w:t xml:space="preserve">2. </w:t>
      </w:r>
      <w:r w:rsidR="00884286" w:rsidRPr="00683513">
        <w:rPr>
          <w:sz w:val="24"/>
          <w:szCs w:val="24"/>
        </w:rPr>
        <w:t xml:space="preserve">Конкурс проводится </w:t>
      </w:r>
      <w:r w:rsidR="0077483F" w:rsidRPr="00683513">
        <w:rPr>
          <w:sz w:val="24"/>
          <w:szCs w:val="24"/>
        </w:rPr>
        <w:t xml:space="preserve">с </w:t>
      </w:r>
      <w:r w:rsidR="00CF5091" w:rsidRPr="00683513">
        <w:rPr>
          <w:sz w:val="24"/>
          <w:szCs w:val="24"/>
        </w:rPr>
        <w:t>10 сентября</w:t>
      </w:r>
      <w:r w:rsidR="0043762F" w:rsidRPr="00683513">
        <w:rPr>
          <w:sz w:val="24"/>
          <w:szCs w:val="24"/>
        </w:rPr>
        <w:t xml:space="preserve"> </w:t>
      </w:r>
      <w:r w:rsidR="003C45BE" w:rsidRPr="00683513">
        <w:rPr>
          <w:sz w:val="24"/>
          <w:szCs w:val="24"/>
        </w:rPr>
        <w:t>201</w:t>
      </w:r>
      <w:r w:rsidR="0043762F" w:rsidRPr="00683513">
        <w:rPr>
          <w:sz w:val="24"/>
          <w:szCs w:val="24"/>
        </w:rPr>
        <w:t>3</w:t>
      </w:r>
      <w:r w:rsidR="003C45BE" w:rsidRPr="00683513">
        <w:rPr>
          <w:sz w:val="24"/>
          <w:szCs w:val="24"/>
        </w:rPr>
        <w:t xml:space="preserve"> года </w:t>
      </w:r>
      <w:r w:rsidR="0077483F" w:rsidRPr="00683513">
        <w:rPr>
          <w:sz w:val="24"/>
          <w:szCs w:val="24"/>
        </w:rPr>
        <w:t xml:space="preserve">по </w:t>
      </w:r>
      <w:r w:rsidR="00CF5091" w:rsidRPr="00683513">
        <w:rPr>
          <w:sz w:val="24"/>
          <w:szCs w:val="24"/>
        </w:rPr>
        <w:t>1</w:t>
      </w:r>
      <w:r w:rsidR="00EA2603" w:rsidRPr="00683513">
        <w:rPr>
          <w:sz w:val="24"/>
          <w:szCs w:val="24"/>
        </w:rPr>
        <w:t>0</w:t>
      </w:r>
      <w:r w:rsidR="00CF5091" w:rsidRPr="00683513">
        <w:rPr>
          <w:sz w:val="24"/>
          <w:szCs w:val="24"/>
        </w:rPr>
        <w:t xml:space="preserve"> ноября</w:t>
      </w:r>
      <w:r w:rsidR="0077483F" w:rsidRPr="00683513">
        <w:rPr>
          <w:sz w:val="24"/>
          <w:szCs w:val="24"/>
        </w:rPr>
        <w:t xml:space="preserve"> </w:t>
      </w:r>
      <w:r w:rsidR="00884286" w:rsidRPr="00683513">
        <w:rPr>
          <w:sz w:val="24"/>
          <w:szCs w:val="24"/>
        </w:rPr>
        <w:t>2</w:t>
      </w:r>
      <w:r w:rsidR="00884286" w:rsidRPr="00683513">
        <w:rPr>
          <w:spacing w:val="1"/>
          <w:sz w:val="24"/>
          <w:szCs w:val="24"/>
        </w:rPr>
        <w:t>01</w:t>
      </w:r>
      <w:r w:rsidR="0043762F" w:rsidRPr="00683513">
        <w:rPr>
          <w:spacing w:val="1"/>
          <w:sz w:val="24"/>
          <w:szCs w:val="24"/>
        </w:rPr>
        <w:t>3</w:t>
      </w:r>
      <w:r w:rsidR="00884286" w:rsidRPr="00683513">
        <w:rPr>
          <w:spacing w:val="1"/>
          <w:sz w:val="24"/>
          <w:szCs w:val="24"/>
        </w:rPr>
        <w:t xml:space="preserve"> года</w:t>
      </w:r>
      <w:r w:rsidR="00884286" w:rsidRPr="00683513">
        <w:rPr>
          <w:sz w:val="24"/>
          <w:szCs w:val="24"/>
        </w:rPr>
        <w:t xml:space="preserve">. </w:t>
      </w:r>
    </w:p>
    <w:p w:rsidR="00884286" w:rsidRPr="00683513" w:rsidRDefault="006F0DE6" w:rsidP="005312EE">
      <w:pPr>
        <w:suppressAutoHyphens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3. </w:t>
      </w:r>
      <w:r w:rsidR="00884286" w:rsidRPr="00683513">
        <w:rPr>
          <w:sz w:val="24"/>
          <w:szCs w:val="24"/>
        </w:rPr>
        <w:t xml:space="preserve">Организацию и проведение конкурса осуществляет ОГБУ «Центр патриотического воспитания и допризывной подготовки молодежи» (далее – организатор). </w:t>
      </w:r>
    </w:p>
    <w:p w:rsidR="00884286" w:rsidRPr="00683513" w:rsidRDefault="00884286" w:rsidP="005312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84286" w:rsidRPr="00683513" w:rsidRDefault="00884286" w:rsidP="005312EE">
      <w:pPr>
        <w:autoSpaceDE w:val="0"/>
        <w:autoSpaceDN w:val="0"/>
        <w:adjustRightInd w:val="0"/>
        <w:ind w:left="360"/>
        <w:jc w:val="center"/>
        <w:outlineLvl w:val="1"/>
        <w:rPr>
          <w:sz w:val="24"/>
          <w:szCs w:val="24"/>
        </w:rPr>
      </w:pPr>
      <w:r w:rsidRPr="00683513">
        <w:rPr>
          <w:sz w:val="24"/>
          <w:szCs w:val="24"/>
        </w:rPr>
        <w:t xml:space="preserve">Глава 2. ЦЕЛИ И ЗАДАЧИ </w:t>
      </w:r>
      <w:r w:rsidR="00F22954" w:rsidRPr="00683513">
        <w:rPr>
          <w:sz w:val="24"/>
          <w:szCs w:val="24"/>
        </w:rPr>
        <w:t>КОНКУРСА</w:t>
      </w:r>
    </w:p>
    <w:p w:rsidR="00884286" w:rsidRPr="00683513" w:rsidRDefault="00884286" w:rsidP="005312EE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F18EE" w:rsidRPr="00683513" w:rsidRDefault="006F0DE6" w:rsidP="005312EE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4. </w:t>
      </w:r>
      <w:r w:rsidR="00F22954" w:rsidRPr="00683513">
        <w:rPr>
          <w:sz w:val="24"/>
          <w:szCs w:val="24"/>
        </w:rPr>
        <w:t>Конкурс</w:t>
      </w:r>
      <w:r w:rsidR="00884286" w:rsidRPr="00683513">
        <w:rPr>
          <w:sz w:val="24"/>
          <w:szCs w:val="24"/>
        </w:rPr>
        <w:t xml:space="preserve"> проводится с </w:t>
      </w:r>
      <w:r w:rsidR="0022158F" w:rsidRPr="00683513">
        <w:rPr>
          <w:sz w:val="24"/>
          <w:szCs w:val="24"/>
        </w:rPr>
        <w:t xml:space="preserve">целью </w:t>
      </w:r>
      <w:r w:rsidR="00CF5091" w:rsidRPr="00683513">
        <w:rPr>
          <w:sz w:val="24"/>
          <w:szCs w:val="24"/>
        </w:rPr>
        <w:t>раскрытия творческого потенциала</w:t>
      </w:r>
      <w:r w:rsidR="00E67174" w:rsidRPr="00683513">
        <w:rPr>
          <w:sz w:val="24"/>
          <w:szCs w:val="24"/>
        </w:rPr>
        <w:t xml:space="preserve"> </w:t>
      </w:r>
      <w:r w:rsidR="00EA2603" w:rsidRPr="00683513">
        <w:rPr>
          <w:sz w:val="24"/>
          <w:szCs w:val="24"/>
        </w:rPr>
        <w:t xml:space="preserve">участников </w:t>
      </w:r>
      <w:r w:rsidR="00E67174" w:rsidRPr="00683513">
        <w:rPr>
          <w:sz w:val="24"/>
          <w:szCs w:val="24"/>
        </w:rPr>
        <w:t>патриотических клубов и объединений Костромской области.</w:t>
      </w:r>
    </w:p>
    <w:p w:rsidR="0022158F" w:rsidRPr="00683513" w:rsidRDefault="005312EE" w:rsidP="005312EE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5. </w:t>
      </w:r>
      <w:r w:rsidR="0022158F" w:rsidRPr="00683513">
        <w:rPr>
          <w:sz w:val="24"/>
          <w:szCs w:val="24"/>
        </w:rPr>
        <w:t xml:space="preserve">Задачи </w:t>
      </w:r>
      <w:r w:rsidR="000C26C9" w:rsidRPr="00683513">
        <w:rPr>
          <w:sz w:val="24"/>
          <w:szCs w:val="24"/>
        </w:rPr>
        <w:t>конкурса</w:t>
      </w:r>
      <w:r w:rsidR="0022158F" w:rsidRPr="00683513">
        <w:rPr>
          <w:sz w:val="24"/>
          <w:szCs w:val="24"/>
        </w:rPr>
        <w:t>:</w:t>
      </w:r>
    </w:p>
    <w:p w:rsidR="0062342B" w:rsidRPr="00683513" w:rsidRDefault="0062342B" w:rsidP="005312EE">
      <w:pPr>
        <w:suppressAutoHyphens/>
        <w:ind w:left="360"/>
        <w:jc w:val="both"/>
        <w:rPr>
          <w:color w:val="FF0000"/>
          <w:sz w:val="24"/>
          <w:szCs w:val="24"/>
        </w:rPr>
      </w:pPr>
      <w:r w:rsidRPr="00683513">
        <w:rPr>
          <w:sz w:val="24"/>
          <w:szCs w:val="24"/>
        </w:rPr>
        <w:t>- формирование творческого подхода в вопросах популяризации деятельности патриотических клубов и объединений;</w:t>
      </w:r>
      <w:r w:rsidRPr="00683513">
        <w:rPr>
          <w:color w:val="FF0000"/>
          <w:sz w:val="24"/>
          <w:szCs w:val="24"/>
        </w:rPr>
        <w:t xml:space="preserve"> </w:t>
      </w:r>
    </w:p>
    <w:p w:rsidR="00E67174" w:rsidRPr="00683513" w:rsidRDefault="005312EE" w:rsidP="005312EE">
      <w:pPr>
        <w:suppressAutoHyphens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- </w:t>
      </w:r>
      <w:r w:rsidR="00E67174" w:rsidRPr="00683513">
        <w:rPr>
          <w:sz w:val="24"/>
          <w:szCs w:val="24"/>
        </w:rPr>
        <w:t>активизация деятельности клубов и объединений патриотической направленности;</w:t>
      </w:r>
    </w:p>
    <w:p w:rsidR="000C6CA1" w:rsidRPr="00683513" w:rsidRDefault="006F0DE6" w:rsidP="005312EE">
      <w:pPr>
        <w:suppressAutoHyphens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- </w:t>
      </w:r>
      <w:r w:rsidR="00EA2603" w:rsidRPr="00683513">
        <w:rPr>
          <w:sz w:val="24"/>
          <w:szCs w:val="24"/>
        </w:rPr>
        <w:t>внедрение</w:t>
      </w:r>
      <w:r w:rsidR="00176660" w:rsidRPr="00683513">
        <w:rPr>
          <w:sz w:val="24"/>
          <w:szCs w:val="24"/>
        </w:rPr>
        <w:t xml:space="preserve"> новых форм работы </w:t>
      </w:r>
      <w:r w:rsidR="000C6CA1" w:rsidRPr="00683513">
        <w:rPr>
          <w:sz w:val="24"/>
          <w:szCs w:val="24"/>
        </w:rPr>
        <w:t xml:space="preserve">патриотических </w:t>
      </w:r>
      <w:r w:rsidR="00176660" w:rsidRPr="00683513">
        <w:rPr>
          <w:sz w:val="24"/>
          <w:szCs w:val="24"/>
        </w:rPr>
        <w:t>клубов и объединений</w:t>
      </w:r>
      <w:r w:rsidR="000C6CA1" w:rsidRPr="00683513">
        <w:rPr>
          <w:sz w:val="24"/>
          <w:szCs w:val="24"/>
        </w:rPr>
        <w:t>;</w:t>
      </w:r>
    </w:p>
    <w:p w:rsidR="00E67174" w:rsidRPr="00683513" w:rsidRDefault="00E67174" w:rsidP="005312EE">
      <w:pPr>
        <w:jc w:val="center"/>
        <w:rPr>
          <w:b/>
          <w:sz w:val="24"/>
          <w:szCs w:val="24"/>
        </w:rPr>
      </w:pPr>
    </w:p>
    <w:p w:rsidR="00884286" w:rsidRPr="00683513" w:rsidRDefault="00884286" w:rsidP="005312EE">
      <w:pPr>
        <w:ind w:left="360"/>
        <w:jc w:val="center"/>
        <w:rPr>
          <w:sz w:val="24"/>
          <w:szCs w:val="24"/>
        </w:rPr>
      </w:pPr>
      <w:r w:rsidRPr="00683513">
        <w:rPr>
          <w:sz w:val="24"/>
          <w:szCs w:val="24"/>
        </w:rPr>
        <w:t xml:space="preserve">Глава 3. УЧАСТНИКИ </w:t>
      </w:r>
      <w:r w:rsidR="00F22954" w:rsidRPr="00683513">
        <w:rPr>
          <w:sz w:val="24"/>
          <w:szCs w:val="24"/>
        </w:rPr>
        <w:t>КОНКУРСА</w:t>
      </w:r>
    </w:p>
    <w:p w:rsidR="00884286" w:rsidRPr="00683513" w:rsidRDefault="00884286" w:rsidP="005312EE">
      <w:pPr>
        <w:pStyle w:val="a7"/>
        <w:ind w:left="709"/>
        <w:rPr>
          <w:szCs w:val="24"/>
        </w:rPr>
      </w:pPr>
    </w:p>
    <w:p w:rsidR="00884286" w:rsidRPr="00683513" w:rsidRDefault="006F0DE6" w:rsidP="005312EE">
      <w:pPr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6. </w:t>
      </w:r>
      <w:r w:rsidR="00880F72" w:rsidRPr="00683513">
        <w:rPr>
          <w:sz w:val="24"/>
          <w:szCs w:val="24"/>
        </w:rPr>
        <w:t xml:space="preserve">В конкурсе принимают </w:t>
      </w:r>
      <w:r w:rsidR="00880F72" w:rsidRPr="00683513">
        <w:rPr>
          <w:spacing w:val="-7"/>
          <w:sz w:val="24"/>
          <w:szCs w:val="24"/>
        </w:rPr>
        <w:t xml:space="preserve">участие </w:t>
      </w:r>
      <w:r w:rsidR="00E67174" w:rsidRPr="00683513">
        <w:rPr>
          <w:sz w:val="24"/>
          <w:szCs w:val="24"/>
        </w:rPr>
        <w:t xml:space="preserve">молодежные клубы </w:t>
      </w:r>
      <w:r w:rsidR="000C6CA1" w:rsidRPr="00683513">
        <w:rPr>
          <w:sz w:val="24"/>
          <w:szCs w:val="24"/>
        </w:rPr>
        <w:t xml:space="preserve">(возраст участников 14-30 лет) </w:t>
      </w:r>
      <w:r w:rsidR="00E67174" w:rsidRPr="00683513">
        <w:rPr>
          <w:sz w:val="24"/>
          <w:szCs w:val="24"/>
        </w:rPr>
        <w:t xml:space="preserve">патриотической направленности независимо от ведомственной принадлежности, </w:t>
      </w:r>
      <w:r w:rsidR="00880F72" w:rsidRPr="00683513">
        <w:rPr>
          <w:spacing w:val="3"/>
          <w:sz w:val="24"/>
          <w:szCs w:val="24"/>
        </w:rPr>
        <w:t xml:space="preserve"> представившие все документы в соответствии с </w:t>
      </w:r>
      <w:r w:rsidR="00880F72" w:rsidRPr="00683513">
        <w:rPr>
          <w:spacing w:val="-11"/>
          <w:sz w:val="24"/>
          <w:szCs w:val="24"/>
        </w:rPr>
        <w:t xml:space="preserve">условиями </w:t>
      </w:r>
      <w:r w:rsidR="0081230C" w:rsidRPr="00683513">
        <w:rPr>
          <w:spacing w:val="-11"/>
          <w:sz w:val="24"/>
          <w:szCs w:val="24"/>
        </w:rPr>
        <w:t>к</w:t>
      </w:r>
      <w:r w:rsidR="00880F72" w:rsidRPr="00683513">
        <w:rPr>
          <w:spacing w:val="-11"/>
          <w:sz w:val="24"/>
          <w:szCs w:val="24"/>
        </w:rPr>
        <w:t>онкурса.</w:t>
      </w:r>
      <w:r w:rsidR="00884286" w:rsidRPr="00683513">
        <w:rPr>
          <w:sz w:val="24"/>
          <w:szCs w:val="24"/>
        </w:rPr>
        <w:t xml:space="preserve"> </w:t>
      </w:r>
    </w:p>
    <w:p w:rsidR="00884286" w:rsidRPr="00683513" w:rsidRDefault="00884286" w:rsidP="005312E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A2603" w:rsidRPr="00683513" w:rsidRDefault="00EA2603" w:rsidP="005312E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A2603" w:rsidRPr="00683513" w:rsidRDefault="00EA2603" w:rsidP="005312E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84286" w:rsidRPr="00683513" w:rsidRDefault="00884286" w:rsidP="005312EE">
      <w:pPr>
        <w:pStyle w:val="a7"/>
        <w:ind w:left="360"/>
        <w:jc w:val="center"/>
        <w:rPr>
          <w:szCs w:val="24"/>
        </w:rPr>
      </w:pPr>
      <w:r w:rsidRPr="00683513">
        <w:rPr>
          <w:szCs w:val="24"/>
        </w:rPr>
        <w:t xml:space="preserve">Глава </w:t>
      </w:r>
      <w:r w:rsidR="00E67174" w:rsidRPr="00683513">
        <w:rPr>
          <w:szCs w:val="24"/>
        </w:rPr>
        <w:t>4</w:t>
      </w:r>
      <w:r w:rsidRPr="00683513">
        <w:rPr>
          <w:szCs w:val="24"/>
        </w:rPr>
        <w:t xml:space="preserve">. </w:t>
      </w:r>
      <w:r w:rsidR="0015117C" w:rsidRPr="00683513">
        <w:rPr>
          <w:szCs w:val="24"/>
        </w:rPr>
        <w:t>НОМИНАЦИИ КОНКУРСА</w:t>
      </w:r>
    </w:p>
    <w:p w:rsidR="0015117C" w:rsidRPr="00683513" w:rsidRDefault="0015117C" w:rsidP="005312E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15117C" w:rsidRPr="00683513" w:rsidRDefault="0015117C" w:rsidP="005312EE">
      <w:pPr>
        <w:pStyle w:val="a7"/>
        <w:ind w:left="360"/>
        <w:rPr>
          <w:szCs w:val="24"/>
        </w:rPr>
      </w:pPr>
      <w:r w:rsidRPr="00683513">
        <w:rPr>
          <w:szCs w:val="24"/>
        </w:rPr>
        <w:t xml:space="preserve">7.  Конкурс проводится по следующим номинациям: </w:t>
      </w:r>
    </w:p>
    <w:p w:rsidR="0062342B" w:rsidRPr="00683513" w:rsidRDefault="005312EE" w:rsidP="005312EE">
      <w:pPr>
        <w:pStyle w:val="2"/>
        <w:tabs>
          <w:tab w:val="left" w:pos="1134"/>
          <w:tab w:val="left" w:pos="1701"/>
        </w:tabs>
        <w:spacing w:after="0" w:line="240" w:lineRule="auto"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>1)</w:t>
      </w:r>
      <w:r w:rsidR="0015117C" w:rsidRPr="00683513">
        <w:rPr>
          <w:sz w:val="24"/>
          <w:szCs w:val="24"/>
        </w:rPr>
        <w:t xml:space="preserve"> «</w:t>
      </w:r>
      <w:r w:rsidR="0062342B" w:rsidRPr="00683513">
        <w:rPr>
          <w:sz w:val="24"/>
          <w:szCs w:val="24"/>
        </w:rPr>
        <w:t>И в крепкой дружбе – наша сила</w:t>
      </w:r>
      <w:r w:rsidR="0015117C" w:rsidRPr="00683513">
        <w:rPr>
          <w:sz w:val="24"/>
          <w:szCs w:val="24"/>
        </w:rPr>
        <w:t xml:space="preserve">» - </w:t>
      </w:r>
      <w:proofErr w:type="spellStart"/>
      <w:r w:rsidR="0062342B" w:rsidRPr="00683513">
        <w:rPr>
          <w:sz w:val="24"/>
          <w:szCs w:val="24"/>
        </w:rPr>
        <w:t>мультимедийный</w:t>
      </w:r>
      <w:proofErr w:type="spellEnd"/>
      <w:r w:rsidR="0062342B" w:rsidRPr="00683513">
        <w:rPr>
          <w:sz w:val="24"/>
          <w:szCs w:val="24"/>
        </w:rPr>
        <w:t xml:space="preserve"> </w:t>
      </w:r>
      <w:r w:rsidR="00A06517" w:rsidRPr="00683513">
        <w:rPr>
          <w:sz w:val="24"/>
          <w:szCs w:val="24"/>
        </w:rPr>
        <w:t>творческий</w:t>
      </w:r>
      <w:r w:rsidR="0015117C" w:rsidRPr="00683513">
        <w:rPr>
          <w:sz w:val="24"/>
          <w:szCs w:val="24"/>
        </w:rPr>
        <w:t xml:space="preserve"> </w:t>
      </w:r>
      <w:r w:rsidR="0062342B" w:rsidRPr="00683513">
        <w:rPr>
          <w:sz w:val="24"/>
          <w:szCs w:val="24"/>
        </w:rPr>
        <w:t>проект</w:t>
      </w:r>
      <w:r w:rsidR="00A06517" w:rsidRPr="00683513">
        <w:rPr>
          <w:sz w:val="24"/>
          <w:szCs w:val="24"/>
        </w:rPr>
        <w:t xml:space="preserve"> длительностью до трех минут</w:t>
      </w:r>
      <w:r w:rsidR="0062342B" w:rsidRPr="00683513">
        <w:rPr>
          <w:sz w:val="24"/>
          <w:szCs w:val="24"/>
        </w:rPr>
        <w:t xml:space="preserve"> о деятельности клуба (объединения), выполненный в формате видеорол</w:t>
      </w:r>
      <w:r w:rsidRPr="00683513">
        <w:rPr>
          <w:sz w:val="24"/>
          <w:szCs w:val="24"/>
        </w:rPr>
        <w:t>ика или электронной презентации;</w:t>
      </w:r>
    </w:p>
    <w:p w:rsidR="0015117C" w:rsidRPr="00683513" w:rsidRDefault="005312EE" w:rsidP="005312EE">
      <w:pPr>
        <w:pStyle w:val="2"/>
        <w:tabs>
          <w:tab w:val="left" w:pos="1134"/>
          <w:tab w:val="left" w:pos="1701"/>
        </w:tabs>
        <w:spacing w:after="0" w:line="240" w:lineRule="auto"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2) </w:t>
      </w:r>
      <w:r w:rsidR="0015117C" w:rsidRPr="00683513">
        <w:rPr>
          <w:sz w:val="24"/>
          <w:szCs w:val="24"/>
        </w:rPr>
        <w:t>«</w:t>
      </w:r>
      <w:r w:rsidR="0062342B" w:rsidRPr="00683513">
        <w:rPr>
          <w:sz w:val="24"/>
          <w:szCs w:val="24"/>
        </w:rPr>
        <w:t>О главном</w:t>
      </w:r>
      <w:r w:rsidRPr="00683513">
        <w:rPr>
          <w:sz w:val="24"/>
          <w:szCs w:val="24"/>
        </w:rPr>
        <w:t xml:space="preserve"> простые слова</w:t>
      </w:r>
      <w:r w:rsidR="0015117C" w:rsidRPr="00683513">
        <w:rPr>
          <w:sz w:val="24"/>
          <w:szCs w:val="24"/>
        </w:rPr>
        <w:t>» - стихотворение</w:t>
      </w:r>
      <w:r w:rsidRPr="00683513">
        <w:rPr>
          <w:sz w:val="24"/>
          <w:szCs w:val="24"/>
        </w:rPr>
        <w:t xml:space="preserve"> патриотической направленности о непреходящих человеческих ценностях</w:t>
      </w:r>
      <w:r w:rsidR="00A06517" w:rsidRPr="00683513">
        <w:rPr>
          <w:sz w:val="24"/>
          <w:szCs w:val="24"/>
        </w:rPr>
        <w:t xml:space="preserve">: любви к Родине, мужестве, </w:t>
      </w:r>
      <w:r w:rsidR="00EA2603" w:rsidRPr="00683513">
        <w:rPr>
          <w:sz w:val="24"/>
          <w:szCs w:val="24"/>
        </w:rPr>
        <w:t xml:space="preserve">долге, </w:t>
      </w:r>
      <w:r w:rsidR="00A06517" w:rsidRPr="00683513">
        <w:rPr>
          <w:sz w:val="24"/>
          <w:szCs w:val="24"/>
        </w:rPr>
        <w:t>героизме,</w:t>
      </w:r>
      <w:r w:rsidR="00EA2603" w:rsidRPr="00683513">
        <w:rPr>
          <w:sz w:val="24"/>
          <w:szCs w:val="24"/>
        </w:rPr>
        <w:t xml:space="preserve"> дружбе, </w:t>
      </w:r>
      <w:r w:rsidR="00A06517" w:rsidRPr="00683513">
        <w:rPr>
          <w:sz w:val="24"/>
          <w:szCs w:val="24"/>
        </w:rPr>
        <w:t xml:space="preserve">почитании исторического прошлого своей страны. </w:t>
      </w:r>
    </w:p>
    <w:p w:rsidR="006B0CE5" w:rsidRPr="00683513" w:rsidRDefault="006B0CE5" w:rsidP="005312EE">
      <w:pPr>
        <w:pStyle w:val="2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6B0CE5" w:rsidRPr="00683513" w:rsidRDefault="006B0CE5" w:rsidP="005312EE">
      <w:pPr>
        <w:pStyle w:val="2"/>
        <w:tabs>
          <w:tab w:val="left" w:pos="1134"/>
          <w:tab w:val="left" w:pos="1701"/>
        </w:tabs>
        <w:spacing w:after="0" w:line="240" w:lineRule="auto"/>
        <w:ind w:left="360"/>
        <w:jc w:val="center"/>
        <w:rPr>
          <w:sz w:val="24"/>
          <w:szCs w:val="24"/>
        </w:rPr>
      </w:pPr>
      <w:r w:rsidRPr="00683513">
        <w:rPr>
          <w:sz w:val="24"/>
          <w:szCs w:val="24"/>
        </w:rPr>
        <w:t>Глава 5. КРИТЕРИИ ОЦЕНКИ РАБОТ</w:t>
      </w:r>
    </w:p>
    <w:p w:rsidR="006B0CE5" w:rsidRPr="00683513" w:rsidRDefault="006B0CE5" w:rsidP="005312EE">
      <w:pPr>
        <w:pStyle w:val="2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6B0CE5" w:rsidRPr="00683513" w:rsidRDefault="006F0DE6" w:rsidP="005312EE">
      <w:pPr>
        <w:pStyle w:val="a7"/>
        <w:tabs>
          <w:tab w:val="left" w:pos="851"/>
        </w:tabs>
        <w:ind w:left="360"/>
        <w:rPr>
          <w:szCs w:val="24"/>
        </w:rPr>
      </w:pPr>
      <w:r w:rsidRPr="00683513">
        <w:rPr>
          <w:szCs w:val="24"/>
        </w:rPr>
        <w:t xml:space="preserve">8. </w:t>
      </w:r>
      <w:r w:rsidR="006B0CE5" w:rsidRPr="00683513">
        <w:rPr>
          <w:szCs w:val="24"/>
        </w:rPr>
        <w:t xml:space="preserve">Основные критерии оценки конкурсных работ: </w:t>
      </w:r>
    </w:p>
    <w:p w:rsidR="006B0CE5" w:rsidRPr="00683513" w:rsidRDefault="006B0CE5" w:rsidP="005312EE">
      <w:pPr>
        <w:pStyle w:val="a7"/>
        <w:tabs>
          <w:tab w:val="left" w:pos="851"/>
        </w:tabs>
        <w:ind w:left="360"/>
        <w:rPr>
          <w:szCs w:val="24"/>
        </w:rPr>
      </w:pPr>
      <w:r w:rsidRPr="00683513">
        <w:rPr>
          <w:szCs w:val="24"/>
        </w:rPr>
        <w:t>- соответствие тематике конкурса</w:t>
      </w:r>
    </w:p>
    <w:p w:rsidR="006B0CE5" w:rsidRPr="00683513" w:rsidRDefault="006B0CE5" w:rsidP="005312EE">
      <w:pPr>
        <w:pStyle w:val="a7"/>
        <w:tabs>
          <w:tab w:val="left" w:pos="851"/>
        </w:tabs>
        <w:ind w:left="360"/>
        <w:rPr>
          <w:szCs w:val="24"/>
        </w:rPr>
      </w:pPr>
      <w:r w:rsidRPr="00683513">
        <w:rPr>
          <w:szCs w:val="24"/>
        </w:rPr>
        <w:t>- содержательность</w:t>
      </w:r>
    </w:p>
    <w:p w:rsidR="006B0CE5" w:rsidRPr="00683513" w:rsidRDefault="006B0CE5" w:rsidP="005312EE">
      <w:pPr>
        <w:pStyle w:val="a7"/>
        <w:tabs>
          <w:tab w:val="left" w:pos="851"/>
        </w:tabs>
        <w:ind w:left="360"/>
        <w:rPr>
          <w:szCs w:val="24"/>
        </w:rPr>
      </w:pPr>
      <w:r w:rsidRPr="00683513">
        <w:rPr>
          <w:szCs w:val="24"/>
        </w:rPr>
        <w:t xml:space="preserve">- художественное оформление </w:t>
      </w:r>
    </w:p>
    <w:p w:rsidR="006B0CE5" w:rsidRPr="00683513" w:rsidRDefault="006B0CE5" w:rsidP="005312EE">
      <w:pPr>
        <w:pStyle w:val="a7"/>
        <w:tabs>
          <w:tab w:val="left" w:pos="851"/>
        </w:tabs>
        <w:ind w:left="360"/>
        <w:rPr>
          <w:szCs w:val="24"/>
        </w:rPr>
      </w:pPr>
      <w:r w:rsidRPr="00683513">
        <w:rPr>
          <w:szCs w:val="24"/>
        </w:rPr>
        <w:t>- оригинальность</w:t>
      </w:r>
    </w:p>
    <w:p w:rsidR="0015117C" w:rsidRPr="00683513" w:rsidRDefault="0015117C" w:rsidP="005312EE">
      <w:pPr>
        <w:pStyle w:val="a7"/>
        <w:ind w:left="1429"/>
        <w:rPr>
          <w:szCs w:val="24"/>
        </w:rPr>
      </w:pPr>
    </w:p>
    <w:p w:rsidR="0015117C" w:rsidRPr="00683513" w:rsidRDefault="006F0DE6" w:rsidP="005312EE">
      <w:pPr>
        <w:pStyle w:val="a7"/>
        <w:ind w:left="1980"/>
        <w:rPr>
          <w:szCs w:val="24"/>
        </w:rPr>
      </w:pPr>
      <w:r w:rsidRPr="00683513">
        <w:rPr>
          <w:szCs w:val="24"/>
        </w:rPr>
        <w:t>Глава 6</w:t>
      </w:r>
      <w:r w:rsidR="0015117C" w:rsidRPr="00683513">
        <w:rPr>
          <w:szCs w:val="24"/>
        </w:rPr>
        <w:t xml:space="preserve">.УСЛОВИЯ ПРОВЕДЕНИЯ КОНКУРСА </w:t>
      </w:r>
    </w:p>
    <w:p w:rsidR="0015117C" w:rsidRPr="00683513" w:rsidRDefault="0015117C" w:rsidP="005312EE">
      <w:pPr>
        <w:pStyle w:val="a7"/>
        <w:ind w:left="1429"/>
        <w:rPr>
          <w:szCs w:val="24"/>
        </w:rPr>
      </w:pPr>
    </w:p>
    <w:p w:rsidR="00B907CD" w:rsidRPr="00683513" w:rsidRDefault="006F0DE6" w:rsidP="005312EE">
      <w:pPr>
        <w:pStyle w:val="2"/>
        <w:tabs>
          <w:tab w:val="left" w:pos="1134"/>
          <w:tab w:val="left" w:pos="1701"/>
        </w:tabs>
        <w:spacing w:line="240" w:lineRule="auto"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9. </w:t>
      </w:r>
      <w:r w:rsidR="0015117C" w:rsidRPr="00683513">
        <w:rPr>
          <w:sz w:val="24"/>
          <w:szCs w:val="24"/>
        </w:rPr>
        <w:t>Для участия в конкурсе патриотическим клуба</w:t>
      </w:r>
      <w:proofErr w:type="gramStart"/>
      <w:r w:rsidR="0015117C" w:rsidRPr="00683513">
        <w:rPr>
          <w:sz w:val="24"/>
          <w:szCs w:val="24"/>
        </w:rPr>
        <w:t>м(</w:t>
      </w:r>
      <w:proofErr w:type="gramEnd"/>
      <w:r w:rsidR="0015117C" w:rsidRPr="00683513">
        <w:rPr>
          <w:sz w:val="24"/>
          <w:szCs w:val="24"/>
        </w:rPr>
        <w:t xml:space="preserve">объединениям) необходимо в срок </w:t>
      </w:r>
      <w:r w:rsidR="0015117C" w:rsidRPr="00683513">
        <w:rPr>
          <w:color w:val="000000"/>
          <w:sz w:val="24"/>
          <w:szCs w:val="24"/>
        </w:rPr>
        <w:t xml:space="preserve">до </w:t>
      </w:r>
      <w:r w:rsidR="00B907CD" w:rsidRPr="00683513">
        <w:rPr>
          <w:color w:val="000000"/>
          <w:sz w:val="24"/>
          <w:szCs w:val="24"/>
        </w:rPr>
        <w:t>1</w:t>
      </w:r>
      <w:r w:rsidR="0015117C" w:rsidRPr="00683513">
        <w:rPr>
          <w:color w:val="000000"/>
          <w:sz w:val="24"/>
          <w:szCs w:val="24"/>
        </w:rPr>
        <w:t xml:space="preserve"> </w:t>
      </w:r>
      <w:r w:rsidR="00B907CD" w:rsidRPr="00683513">
        <w:rPr>
          <w:color w:val="000000"/>
          <w:sz w:val="24"/>
          <w:szCs w:val="24"/>
        </w:rPr>
        <w:t>ноября</w:t>
      </w:r>
      <w:r w:rsidR="0015117C" w:rsidRPr="00683513">
        <w:rPr>
          <w:color w:val="000000"/>
          <w:sz w:val="24"/>
          <w:szCs w:val="24"/>
        </w:rPr>
        <w:t xml:space="preserve">  2013 года </w:t>
      </w:r>
      <w:r w:rsidR="00B907CD" w:rsidRPr="00683513">
        <w:rPr>
          <w:color w:val="000000"/>
          <w:sz w:val="24"/>
          <w:szCs w:val="24"/>
        </w:rPr>
        <w:t>представить</w:t>
      </w:r>
      <w:r w:rsidR="0015117C" w:rsidRPr="00683513">
        <w:rPr>
          <w:color w:val="000000"/>
          <w:sz w:val="24"/>
          <w:szCs w:val="24"/>
        </w:rPr>
        <w:t xml:space="preserve"> </w:t>
      </w:r>
      <w:r w:rsidR="0015117C" w:rsidRPr="00683513">
        <w:rPr>
          <w:sz w:val="24"/>
          <w:szCs w:val="24"/>
        </w:rPr>
        <w:t>заявк</w:t>
      </w:r>
      <w:r w:rsidR="00EA2603" w:rsidRPr="00683513">
        <w:rPr>
          <w:sz w:val="24"/>
          <w:szCs w:val="24"/>
        </w:rPr>
        <w:t>и</w:t>
      </w:r>
      <w:r w:rsidR="0015117C" w:rsidRPr="00683513">
        <w:rPr>
          <w:sz w:val="24"/>
          <w:szCs w:val="24"/>
        </w:rPr>
        <w:t xml:space="preserve"> </w:t>
      </w:r>
      <w:r w:rsidR="0015117C" w:rsidRPr="00683513">
        <w:rPr>
          <w:snapToGrid w:val="0"/>
          <w:sz w:val="24"/>
          <w:szCs w:val="24"/>
        </w:rPr>
        <w:t>по форме согласно приложению</w:t>
      </w:r>
      <w:r w:rsidR="00683513" w:rsidRPr="00683513">
        <w:rPr>
          <w:snapToGrid w:val="0"/>
          <w:sz w:val="24"/>
          <w:szCs w:val="24"/>
        </w:rPr>
        <w:t xml:space="preserve"> №1</w:t>
      </w:r>
      <w:r w:rsidR="0015117C" w:rsidRPr="00683513">
        <w:rPr>
          <w:snapToGrid w:val="0"/>
          <w:sz w:val="24"/>
          <w:szCs w:val="24"/>
        </w:rPr>
        <w:t xml:space="preserve"> к настоящему Положению</w:t>
      </w:r>
      <w:r w:rsidR="0015117C" w:rsidRPr="00683513">
        <w:rPr>
          <w:bCs/>
          <w:sz w:val="24"/>
          <w:szCs w:val="24"/>
        </w:rPr>
        <w:t xml:space="preserve"> и конкурсные работы </w:t>
      </w:r>
      <w:r w:rsidR="0015117C" w:rsidRPr="00683513">
        <w:rPr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56002, г"/>
        </w:smartTagPr>
        <w:r w:rsidR="0015117C" w:rsidRPr="00683513">
          <w:rPr>
            <w:sz w:val="24"/>
            <w:szCs w:val="24"/>
          </w:rPr>
          <w:t>156002, г</w:t>
        </w:r>
      </w:smartTag>
      <w:r w:rsidR="0015117C" w:rsidRPr="00683513">
        <w:rPr>
          <w:sz w:val="24"/>
          <w:szCs w:val="24"/>
        </w:rPr>
        <w:t>. Кострома,</w:t>
      </w:r>
      <w:r w:rsidR="00B907CD" w:rsidRPr="00683513">
        <w:rPr>
          <w:sz w:val="24"/>
          <w:szCs w:val="24"/>
        </w:rPr>
        <w:t xml:space="preserve"> </w:t>
      </w:r>
      <w:r w:rsidR="0015117C" w:rsidRPr="00683513">
        <w:rPr>
          <w:sz w:val="24"/>
          <w:szCs w:val="24"/>
        </w:rPr>
        <w:t>ул. Симановского 105, 4 этаж, областное государственное бюджетное учреждение «Центр патриотического воспитания и допризывной подготовки молодежи «Патриот», тел. (4942) 55-92-79, факс (4942) 35-87-42</w:t>
      </w:r>
      <w:r w:rsidR="00683513" w:rsidRPr="00683513">
        <w:rPr>
          <w:sz w:val="24"/>
          <w:szCs w:val="24"/>
        </w:rPr>
        <w:t xml:space="preserve">, </w:t>
      </w:r>
      <w:r w:rsidR="00683513" w:rsidRPr="00683513">
        <w:rPr>
          <w:sz w:val="24"/>
          <w:szCs w:val="24"/>
          <w:lang w:val="en-US"/>
        </w:rPr>
        <w:t>e</w:t>
      </w:r>
      <w:r w:rsidR="00683513" w:rsidRPr="00683513">
        <w:rPr>
          <w:sz w:val="24"/>
          <w:szCs w:val="24"/>
        </w:rPr>
        <w:t>-</w:t>
      </w:r>
      <w:r w:rsidR="00683513" w:rsidRPr="00683513">
        <w:rPr>
          <w:sz w:val="24"/>
          <w:szCs w:val="24"/>
          <w:lang w:val="en-US"/>
        </w:rPr>
        <w:t>mail</w:t>
      </w:r>
      <w:r w:rsidR="00683513" w:rsidRPr="00683513">
        <w:rPr>
          <w:sz w:val="24"/>
          <w:szCs w:val="24"/>
        </w:rPr>
        <w:t xml:space="preserve">: </w:t>
      </w:r>
      <w:hyperlink r:id="rId7" w:history="1">
        <w:r w:rsidR="00683513" w:rsidRPr="00683513">
          <w:rPr>
            <w:rStyle w:val="a9"/>
            <w:sz w:val="24"/>
            <w:szCs w:val="24"/>
            <w:lang w:val="en-US"/>
          </w:rPr>
          <w:t>cpvm</w:t>
        </w:r>
        <w:r w:rsidR="00683513" w:rsidRPr="00683513">
          <w:rPr>
            <w:rStyle w:val="a9"/>
            <w:sz w:val="24"/>
            <w:szCs w:val="24"/>
          </w:rPr>
          <w:t>@</w:t>
        </w:r>
        <w:r w:rsidR="00683513" w:rsidRPr="00683513">
          <w:rPr>
            <w:rStyle w:val="a9"/>
            <w:sz w:val="24"/>
            <w:szCs w:val="24"/>
            <w:lang w:val="en-US"/>
          </w:rPr>
          <w:t>inbox</w:t>
        </w:r>
        <w:r w:rsidR="00683513" w:rsidRPr="00683513">
          <w:rPr>
            <w:rStyle w:val="a9"/>
            <w:sz w:val="24"/>
            <w:szCs w:val="24"/>
          </w:rPr>
          <w:t>.</w:t>
        </w:r>
        <w:r w:rsidR="00683513" w:rsidRPr="00683513">
          <w:rPr>
            <w:rStyle w:val="a9"/>
            <w:sz w:val="24"/>
            <w:szCs w:val="24"/>
            <w:lang w:val="en-US"/>
          </w:rPr>
          <w:t>ru</w:t>
        </w:r>
      </w:hyperlink>
    </w:p>
    <w:p w:rsidR="00B907CD" w:rsidRPr="00683513" w:rsidRDefault="006F0DE6" w:rsidP="005312EE">
      <w:pPr>
        <w:pStyle w:val="2"/>
        <w:tabs>
          <w:tab w:val="left" w:pos="1134"/>
          <w:tab w:val="left" w:pos="1701"/>
        </w:tabs>
        <w:spacing w:line="240" w:lineRule="auto"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10. </w:t>
      </w:r>
      <w:r w:rsidR="00F832DA" w:rsidRPr="00683513">
        <w:rPr>
          <w:sz w:val="24"/>
          <w:szCs w:val="24"/>
        </w:rPr>
        <w:t xml:space="preserve">Материалы, представленные </w:t>
      </w:r>
      <w:r w:rsidR="00E67174" w:rsidRPr="00683513">
        <w:rPr>
          <w:sz w:val="24"/>
          <w:szCs w:val="24"/>
        </w:rPr>
        <w:t xml:space="preserve">на </w:t>
      </w:r>
      <w:r w:rsidR="0081230C" w:rsidRPr="00683513">
        <w:rPr>
          <w:sz w:val="24"/>
          <w:szCs w:val="24"/>
        </w:rPr>
        <w:t>к</w:t>
      </w:r>
      <w:r w:rsidR="00E67174" w:rsidRPr="00683513">
        <w:rPr>
          <w:sz w:val="24"/>
          <w:szCs w:val="24"/>
        </w:rPr>
        <w:t>онкурс</w:t>
      </w:r>
      <w:r w:rsidR="0081230C" w:rsidRPr="00683513">
        <w:rPr>
          <w:sz w:val="24"/>
          <w:szCs w:val="24"/>
        </w:rPr>
        <w:t>,</w:t>
      </w:r>
      <w:r w:rsidR="00E67174" w:rsidRPr="00683513">
        <w:rPr>
          <w:sz w:val="24"/>
          <w:szCs w:val="24"/>
        </w:rPr>
        <w:t xml:space="preserve">  не рецензируются, не возвращаются. Организатор</w:t>
      </w:r>
      <w:r w:rsidR="0081230C" w:rsidRPr="00683513">
        <w:rPr>
          <w:sz w:val="24"/>
          <w:szCs w:val="24"/>
        </w:rPr>
        <w:t>у</w:t>
      </w:r>
      <w:r w:rsidR="00E67174" w:rsidRPr="00683513">
        <w:rPr>
          <w:sz w:val="24"/>
          <w:szCs w:val="24"/>
        </w:rPr>
        <w:t xml:space="preserve"> </w:t>
      </w:r>
      <w:r w:rsidR="0081230C" w:rsidRPr="00683513">
        <w:rPr>
          <w:sz w:val="24"/>
          <w:szCs w:val="24"/>
        </w:rPr>
        <w:t>к</w:t>
      </w:r>
      <w:r w:rsidR="00E67174" w:rsidRPr="00683513">
        <w:rPr>
          <w:sz w:val="24"/>
          <w:szCs w:val="24"/>
        </w:rPr>
        <w:t xml:space="preserve">онкурса передается право на публикацию, распространение или иное использование </w:t>
      </w:r>
      <w:r w:rsidR="0081230C" w:rsidRPr="00683513">
        <w:rPr>
          <w:sz w:val="24"/>
          <w:szCs w:val="24"/>
        </w:rPr>
        <w:t>материалов в некоммерческих целях</w:t>
      </w:r>
      <w:r w:rsidR="00E67174" w:rsidRPr="00683513">
        <w:rPr>
          <w:sz w:val="24"/>
          <w:szCs w:val="24"/>
        </w:rPr>
        <w:t>.</w:t>
      </w:r>
      <w:r w:rsidR="0081230C" w:rsidRPr="00683513">
        <w:rPr>
          <w:sz w:val="24"/>
          <w:szCs w:val="24"/>
        </w:rPr>
        <w:t xml:space="preserve"> Заявки, несоответствующие условиям </w:t>
      </w:r>
      <w:r w:rsidR="00701BDE" w:rsidRPr="00683513">
        <w:rPr>
          <w:sz w:val="24"/>
          <w:szCs w:val="24"/>
        </w:rPr>
        <w:t>конкурса</w:t>
      </w:r>
      <w:r w:rsidR="0081230C" w:rsidRPr="00683513">
        <w:rPr>
          <w:sz w:val="24"/>
          <w:szCs w:val="24"/>
        </w:rPr>
        <w:t xml:space="preserve">  и представленные после окончания с</w:t>
      </w:r>
      <w:r w:rsidR="00B907CD" w:rsidRPr="00683513">
        <w:rPr>
          <w:sz w:val="24"/>
          <w:szCs w:val="24"/>
        </w:rPr>
        <w:t>рока приема, не рассматриваются.</w:t>
      </w:r>
    </w:p>
    <w:p w:rsidR="008845C2" w:rsidRPr="00683513" w:rsidRDefault="008845C2" w:rsidP="005312EE">
      <w:pPr>
        <w:pStyle w:val="2"/>
        <w:tabs>
          <w:tab w:val="left" w:pos="1134"/>
          <w:tab w:val="left" w:pos="1701"/>
        </w:tabs>
        <w:spacing w:line="240" w:lineRule="auto"/>
        <w:ind w:left="360"/>
        <w:jc w:val="both"/>
        <w:rPr>
          <w:sz w:val="24"/>
          <w:szCs w:val="24"/>
        </w:rPr>
      </w:pPr>
    </w:p>
    <w:p w:rsidR="006F0DE6" w:rsidRPr="00683513" w:rsidRDefault="006F0DE6" w:rsidP="005312EE">
      <w:pPr>
        <w:autoSpaceDE w:val="0"/>
        <w:autoSpaceDN w:val="0"/>
        <w:adjustRightInd w:val="0"/>
        <w:ind w:left="360"/>
        <w:jc w:val="center"/>
        <w:outlineLvl w:val="1"/>
        <w:rPr>
          <w:snapToGrid w:val="0"/>
          <w:sz w:val="24"/>
          <w:szCs w:val="24"/>
        </w:rPr>
      </w:pPr>
      <w:r w:rsidRPr="00683513">
        <w:rPr>
          <w:snapToGrid w:val="0"/>
          <w:sz w:val="24"/>
          <w:szCs w:val="24"/>
        </w:rPr>
        <w:t>Глава 7</w:t>
      </w:r>
      <w:r w:rsidR="006B0CE5" w:rsidRPr="00683513">
        <w:rPr>
          <w:snapToGrid w:val="0"/>
          <w:sz w:val="24"/>
          <w:szCs w:val="24"/>
        </w:rPr>
        <w:t xml:space="preserve">. </w:t>
      </w:r>
      <w:r w:rsidRPr="00683513">
        <w:rPr>
          <w:snapToGrid w:val="0"/>
          <w:sz w:val="24"/>
          <w:szCs w:val="24"/>
        </w:rPr>
        <w:t>ПОРЯДОК ПРОВЕДЕНИЯ КОНКУРСА</w:t>
      </w:r>
    </w:p>
    <w:p w:rsidR="006B0CE5" w:rsidRPr="00683513" w:rsidRDefault="006B0CE5" w:rsidP="005312EE">
      <w:pPr>
        <w:pStyle w:val="ab"/>
        <w:autoSpaceDE w:val="0"/>
        <w:autoSpaceDN w:val="0"/>
        <w:adjustRightInd w:val="0"/>
        <w:spacing w:line="240" w:lineRule="auto"/>
        <w:ind w:left="360"/>
        <w:outlineLvl w:val="1"/>
        <w:rPr>
          <w:snapToGrid w:val="0"/>
          <w:sz w:val="24"/>
          <w:szCs w:val="24"/>
        </w:rPr>
      </w:pPr>
    </w:p>
    <w:p w:rsidR="006B0CE5" w:rsidRPr="00683513" w:rsidRDefault="006F0DE6" w:rsidP="005312EE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napToGrid w:val="0"/>
          <w:sz w:val="24"/>
          <w:szCs w:val="24"/>
        </w:rPr>
        <w:t xml:space="preserve">11. 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По истечении срока приема заявок </w:t>
      </w:r>
      <w:r w:rsidRPr="00683513">
        <w:rPr>
          <w:rFonts w:ascii="Times New Roman" w:hAnsi="Times New Roman"/>
          <w:snapToGrid w:val="0"/>
          <w:sz w:val="24"/>
          <w:szCs w:val="24"/>
        </w:rPr>
        <w:t>жюри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 в течение 3 календарных дней принимает решение о допуске к участию в конкурсе либо об отказе в допуске к участию в конкурсе.</w:t>
      </w:r>
    </w:p>
    <w:p w:rsidR="006B0CE5" w:rsidRPr="00683513" w:rsidRDefault="006F0DE6" w:rsidP="005312EE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12. </w:t>
      </w:r>
      <w:r w:rsidR="006B0CE5" w:rsidRPr="00683513">
        <w:rPr>
          <w:rFonts w:ascii="Times New Roman" w:hAnsi="Times New Roman"/>
          <w:sz w:val="24"/>
          <w:szCs w:val="24"/>
        </w:rPr>
        <w:t>Решение об отказе в участии в конкурсе принимается в следующих случаях:</w:t>
      </w:r>
    </w:p>
    <w:p w:rsidR="006B0CE5" w:rsidRPr="00683513" w:rsidRDefault="006F0DE6" w:rsidP="005312EE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- </w:t>
      </w:r>
      <w:r w:rsidR="006B0CE5" w:rsidRPr="00683513">
        <w:rPr>
          <w:rFonts w:ascii="Times New Roman" w:hAnsi="Times New Roman"/>
          <w:sz w:val="24"/>
          <w:szCs w:val="24"/>
        </w:rPr>
        <w:t>заявка составлена не в соответствии с установленной формой;</w:t>
      </w:r>
    </w:p>
    <w:p w:rsidR="006B0CE5" w:rsidRPr="00683513" w:rsidRDefault="006F0DE6" w:rsidP="005312EE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- </w:t>
      </w:r>
      <w:r w:rsidR="006B0CE5" w:rsidRPr="00683513">
        <w:rPr>
          <w:rFonts w:ascii="Times New Roman" w:hAnsi="Times New Roman"/>
          <w:sz w:val="24"/>
          <w:szCs w:val="24"/>
        </w:rPr>
        <w:t>работы не соответствуют требованиям, указанным в пункте 6 настоящего Положения;</w:t>
      </w:r>
    </w:p>
    <w:p w:rsidR="006B0CE5" w:rsidRPr="00683513" w:rsidRDefault="006F0DE6" w:rsidP="005312EE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- </w:t>
      </w:r>
      <w:r w:rsidR="006B0CE5" w:rsidRPr="00683513">
        <w:rPr>
          <w:rFonts w:ascii="Times New Roman" w:hAnsi="Times New Roman"/>
          <w:sz w:val="24"/>
          <w:szCs w:val="24"/>
        </w:rPr>
        <w:t>работы представлены с нарушением установленного срока, указанного в пункте 2 настоящего Положения.</w:t>
      </w:r>
    </w:p>
    <w:p w:rsidR="006B0CE5" w:rsidRPr="00683513" w:rsidRDefault="006B0CE5" w:rsidP="005312EE">
      <w:pPr>
        <w:pStyle w:val="aa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683513">
        <w:rPr>
          <w:rFonts w:ascii="Times New Roman" w:hAnsi="Times New Roman"/>
          <w:snapToGrid w:val="0"/>
          <w:sz w:val="24"/>
          <w:szCs w:val="24"/>
        </w:rPr>
        <w:t>1</w:t>
      </w:r>
      <w:r w:rsidR="006F0DE6" w:rsidRPr="00683513">
        <w:rPr>
          <w:rFonts w:ascii="Times New Roman" w:hAnsi="Times New Roman"/>
          <w:snapToGrid w:val="0"/>
          <w:sz w:val="24"/>
          <w:szCs w:val="24"/>
        </w:rPr>
        <w:t>3</w:t>
      </w:r>
      <w:r w:rsidRPr="00683513">
        <w:rPr>
          <w:rFonts w:ascii="Times New Roman" w:hAnsi="Times New Roman"/>
          <w:snapToGrid w:val="0"/>
          <w:sz w:val="24"/>
          <w:szCs w:val="24"/>
        </w:rPr>
        <w:t xml:space="preserve">. Если на участие в конкурсе подана одна заявка в номинации, сроки подачи заявок для этой номинации могут быть продлены по решению </w:t>
      </w:r>
      <w:r w:rsidR="006F0DE6" w:rsidRPr="00683513">
        <w:rPr>
          <w:rFonts w:ascii="Times New Roman" w:hAnsi="Times New Roman"/>
          <w:snapToGrid w:val="0"/>
          <w:sz w:val="24"/>
          <w:szCs w:val="24"/>
        </w:rPr>
        <w:t>жюри</w:t>
      </w:r>
      <w:r w:rsidRPr="00683513">
        <w:rPr>
          <w:rFonts w:ascii="Times New Roman" w:hAnsi="Times New Roman"/>
          <w:snapToGrid w:val="0"/>
          <w:sz w:val="24"/>
          <w:szCs w:val="24"/>
        </w:rPr>
        <w:t xml:space="preserve"> в рамках общего срока проведения конкурса.</w:t>
      </w:r>
    </w:p>
    <w:p w:rsidR="006B0CE5" w:rsidRPr="00683513" w:rsidRDefault="006F0DE6" w:rsidP="005312EE">
      <w:pPr>
        <w:pStyle w:val="aa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683513">
        <w:rPr>
          <w:rFonts w:ascii="Times New Roman" w:hAnsi="Times New Roman"/>
          <w:snapToGrid w:val="0"/>
          <w:sz w:val="24"/>
          <w:szCs w:val="24"/>
        </w:rPr>
        <w:t xml:space="preserve">14. 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Если по истечении срока приема заявок в номинации подана одна заявка, а </w:t>
      </w:r>
      <w:r w:rsidRPr="00683513">
        <w:rPr>
          <w:rFonts w:ascii="Times New Roman" w:hAnsi="Times New Roman"/>
          <w:snapToGrid w:val="0"/>
          <w:sz w:val="24"/>
          <w:szCs w:val="24"/>
        </w:rPr>
        <w:t>жюри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 не </w:t>
      </w:r>
      <w:r w:rsidRPr="00683513">
        <w:rPr>
          <w:rFonts w:ascii="Times New Roman" w:hAnsi="Times New Roman"/>
          <w:snapToGrid w:val="0"/>
          <w:sz w:val="24"/>
          <w:szCs w:val="24"/>
        </w:rPr>
        <w:t xml:space="preserve">было 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>принято решени</w:t>
      </w:r>
      <w:r w:rsidRPr="00683513">
        <w:rPr>
          <w:rFonts w:ascii="Times New Roman" w:hAnsi="Times New Roman"/>
          <w:snapToGrid w:val="0"/>
          <w:sz w:val="24"/>
          <w:szCs w:val="24"/>
        </w:rPr>
        <w:t>я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 о продлении указанного срока, конкурс по данной номинации не проводится.</w:t>
      </w:r>
    </w:p>
    <w:p w:rsidR="006B0CE5" w:rsidRPr="00683513" w:rsidRDefault="006F0DE6" w:rsidP="005312EE">
      <w:pPr>
        <w:pStyle w:val="aa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683513">
        <w:rPr>
          <w:rFonts w:ascii="Times New Roman" w:hAnsi="Times New Roman"/>
          <w:snapToGrid w:val="0"/>
          <w:sz w:val="24"/>
          <w:szCs w:val="24"/>
        </w:rPr>
        <w:t xml:space="preserve">15. 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Решение </w:t>
      </w:r>
      <w:r w:rsidRPr="00683513">
        <w:rPr>
          <w:rFonts w:ascii="Times New Roman" w:hAnsi="Times New Roman"/>
          <w:snapToGrid w:val="0"/>
          <w:sz w:val="24"/>
          <w:szCs w:val="24"/>
        </w:rPr>
        <w:t>жюри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 о продлении срока приема заявок по номинации, о признании конкурса несостоявшимся оформляется протоколом.</w:t>
      </w:r>
    </w:p>
    <w:p w:rsidR="006B0CE5" w:rsidRPr="00683513" w:rsidRDefault="006F0DE6" w:rsidP="005312EE">
      <w:pPr>
        <w:pStyle w:val="aa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683513">
        <w:rPr>
          <w:rFonts w:ascii="Times New Roman" w:hAnsi="Times New Roman"/>
          <w:snapToGrid w:val="0"/>
          <w:sz w:val="24"/>
          <w:szCs w:val="24"/>
        </w:rPr>
        <w:t xml:space="preserve">16. 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В период с 1 ноября </w:t>
      </w:r>
      <w:r w:rsidR="00CD765B" w:rsidRPr="00683513">
        <w:rPr>
          <w:rFonts w:ascii="Times New Roman" w:hAnsi="Times New Roman"/>
          <w:snapToGrid w:val="0"/>
          <w:sz w:val="24"/>
          <w:szCs w:val="24"/>
        </w:rPr>
        <w:t xml:space="preserve">по 10 ноября 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2013 года </w:t>
      </w:r>
      <w:r w:rsidRPr="00683513">
        <w:rPr>
          <w:rFonts w:ascii="Times New Roman" w:hAnsi="Times New Roman"/>
          <w:snapToGrid w:val="0"/>
          <w:sz w:val="24"/>
          <w:szCs w:val="24"/>
        </w:rPr>
        <w:t>жюри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 оценивает работы участников, допущенных к участию в конкурсе, по критериям, указанным в пункте </w:t>
      </w:r>
      <w:r w:rsidRPr="00683513">
        <w:rPr>
          <w:rFonts w:ascii="Times New Roman" w:hAnsi="Times New Roman"/>
          <w:snapToGrid w:val="0"/>
          <w:sz w:val="24"/>
          <w:szCs w:val="24"/>
        </w:rPr>
        <w:t>8</w:t>
      </w:r>
      <w:r w:rsidR="006B0CE5" w:rsidRPr="00683513">
        <w:rPr>
          <w:rFonts w:ascii="Times New Roman" w:hAnsi="Times New Roman"/>
          <w:snapToGrid w:val="0"/>
          <w:sz w:val="24"/>
          <w:szCs w:val="24"/>
        </w:rPr>
        <w:t xml:space="preserve"> настоящего Положения, и подводит итоги конкурса.</w:t>
      </w:r>
    </w:p>
    <w:p w:rsidR="00651876" w:rsidRPr="00683513" w:rsidRDefault="00651876" w:rsidP="005312EE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74D92" w:rsidRPr="00683513" w:rsidRDefault="00074D92" w:rsidP="005312EE">
      <w:pPr>
        <w:ind w:left="1418"/>
        <w:contextualSpacing/>
        <w:jc w:val="both"/>
        <w:rPr>
          <w:sz w:val="24"/>
          <w:szCs w:val="24"/>
        </w:rPr>
      </w:pPr>
    </w:p>
    <w:p w:rsidR="00884286" w:rsidRPr="00683513" w:rsidRDefault="00884286" w:rsidP="005312EE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 w:rsidRPr="00683513">
        <w:rPr>
          <w:bCs/>
          <w:sz w:val="24"/>
          <w:szCs w:val="24"/>
        </w:rPr>
        <w:t xml:space="preserve">Глава </w:t>
      </w:r>
      <w:r w:rsidR="006F0DE6" w:rsidRPr="00683513">
        <w:rPr>
          <w:bCs/>
          <w:sz w:val="24"/>
          <w:szCs w:val="24"/>
        </w:rPr>
        <w:t>8</w:t>
      </w:r>
      <w:r w:rsidRPr="00683513">
        <w:rPr>
          <w:bCs/>
          <w:sz w:val="24"/>
          <w:szCs w:val="24"/>
        </w:rPr>
        <w:t xml:space="preserve">. </w:t>
      </w:r>
      <w:r w:rsidR="00E85FCA" w:rsidRPr="00683513">
        <w:rPr>
          <w:bCs/>
          <w:sz w:val="24"/>
          <w:szCs w:val="24"/>
        </w:rPr>
        <w:t>ЖЮРИ</w:t>
      </w:r>
      <w:r w:rsidR="00B00F7A" w:rsidRPr="00683513">
        <w:rPr>
          <w:bCs/>
          <w:sz w:val="24"/>
          <w:szCs w:val="24"/>
        </w:rPr>
        <w:t xml:space="preserve"> КОНКУРСА</w:t>
      </w:r>
    </w:p>
    <w:p w:rsidR="00884286" w:rsidRPr="00683513" w:rsidRDefault="00884286" w:rsidP="005312EE">
      <w:pPr>
        <w:jc w:val="center"/>
        <w:rPr>
          <w:b/>
          <w:sz w:val="24"/>
          <w:szCs w:val="24"/>
        </w:rPr>
      </w:pPr>
    </w:p>
    <w:p w:rsidR="00617F85" w:rsidRPr="00683513" w:rsidRDefault="006F0DE6" w:rsidP="00CD765B">
      <w:pPr>
        <w:ind w:left="426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17. </w:t>
      </w:r>
      <w:r w:rsidR="00884286" w:rsidRPr="00683513">
        <w:rPr>
          <w:sz w:val="24"/>
          <w:szCs w:val="24"/>
        </w:rPr>
        <w:t>Для определения победител</w:t>
      </w:r>
      <w:r w:rsidR="00617F85" w:rsidRPr="00683513">
        <w:rPr>
          <w:sz w:val="24"/>
          <w:szCs w:val="24"/>
        </w:rPr>
        <w:t>ей</w:t>
      </w:r>
      <w:r w:rsidR="00884286" w:rsidRPr="00683513">
        <w:rPr>
          <w:sz w:val="24"/>
          <w:szCs w:val="24"/>
        </w:rPr>
        <w:t xml:space="preserve"> и подведения итогов </w:t>
      </w:r>
      <w:r w:rsidR="00651876" w:rsidRPr="00683513">
        <w:rPr>
          <w:sz w:val="24"/>
          <w:szCs w:val="24"/>
        </w:rPr>
        <w:t xml:space="preserve">конкурса </w:t>
      </w:r>
      <w:r w:rsidR="00884286" w:rsidRPr="00683513">
        <w:rPr>
          <w:sz w:val="24"/>
          <w:szCs w:val="24"/>
        </w:rPr>
        <w:t>созда</w:t>
      </w:r>
      <w:r w:rsidR="00B00F7A" w:rsidRPr="00683513">
        <w:rPr>
          <w:sz w:val="24"/>
          <w:szCs w:val="24"/>
        </w:rPr>
        <w:t>е</w:t>
      </w:r>
      <w:r w:rsidR="00884286" w:rsidRPr="00683513">
        <w:rPr>
          <w:sz w:val="24"/>
          <w:szCs w:val="24"/>
        </w:rPr>
        <w:t xml:space="preserve">тся </w:t>
      </w:r>
      <w:r w:rsidR="00B907CD" w:rsidRPr="00683513">
        <w:rPr>
          <w:sz w:val="24"/>
          <w:szCs w:val="24"/>
        </w:rPr>
        <w:t>жюри</w:t>
      </w:r>
      <w:r w:rsidR="00884286" w:rsidRPr="00683513">
        <w:rPr>
          <w:sz w:val="24"/>
          <w:szCs w:val="24"/>
        </w:rPr>
        <w:t>, персональный состав котор</w:t>
      </w:r>
      <w:r w:rsidR="00B00F7A" w:rsidRPr="00683513">
        <w:rPr>
          <w:sz w:val="24"/>
          <w:szCs w:val="24"/>
        </w:rPr>
        <w:t>ого</w:t>
      </w:r>
      <w:r w:rsidR="00884286" w:rsidRPr="00683513">
        <w:rPr>
          <w:sz w:val="24"/>
          <w:szCs w:val="24"/>
        </w:rPr>
        <w:t xml:space="preserve"> утверждается </w:t>
      </w:r>
      <w:r w:rsidR="0081230C" w:rsidRPr="00683513">
        <w:rPr>
          <w:sz w:val="24"/>
          <w:szCs w:val="24"/>
        </w:rPr>
        <w:t>директором ОГБУ «ЦПВ и ДПМ «Патриот».</w:t>
      </w:r>
      <w:r w:rsidR="00884286" w:rsidRPr="00683513">
        <w:rPr>
          <w:sz w:val="24"/>
          <w:szCs w:val="24"/>
        </w:rPr>
        <w:t xml:space="preserve"> Возглавляет </w:t>
      </w:r>
      <w:r w:rsidR="006B0CE5" w:rsidRPr="00683513">
        <w:rPr>
          <w:sz w:val="24"/>
          <w:szCs w:val="24"/>
        </w:rPr>
        <w:t>жюри</w:t>
      </w:r>
      <w:r w:rsidR="005C1BD0" w:rsidRPr="00683513">
        <w:rPr>
          <w:sz w:val="24"/>
          <w:szCs w:val="24"/>
        </w:rPr>
        <w:t xml:space="preserve"> </w:t>
      </w:r>
      <w:r w:rsidR="00884286" w:rsidRPr="00683513">
        <w:rPr>
          <w:sz w:val="24"/>
          <w:szCs w:val="24"/>
        </w:rPr>
        <w:t xml:space="preserve">председатель. </w:t>
      </w:r>
    </w:p>
    <w:p w:rsidR="006B0CE5" w:rsidRPr="00683513" w:rsidRDefault="006F0DE6" w:rsidP="00CD765B">
      <w:pPr>
        <w:autoSpaceDE w:val="0"/>
        <w:autoSpaceDN w:val="0"/>
        <w:adjustRightInd w:val="0"/>
        <w:ind w:left="426"/>
        <w:jc w:val="both"/>
        <w:outlineLvl w:val="1"/>
        <w:rPr>
          <w:bCs/>
          <w:sz w:val="24"/>
          <w:szCs w:val="24"/>
        </w:rPr>
      </w:pPr>
      <w:r w:rsidRPr="00683513">
        <w:rPr>
          <w:bCs/>
          <w:sz w:val="24"/>
          <w:szCs w:val="24"/>
        </w:rPr>
        <w:t xml:space="preserve">18. </w:t>
      </w:r>
      <w:r w:rsidR="006B0CE5" w:rsidRPr="00683513">
        <w:rPr>
          <w:bCs/>
          <w:sz w:val="24"/>
          <w:szCs w:val="24"/>
        </w:rPr>
        <w:t>Жюри выполняет следующие функции:</w:t>
      </w:r>
    </w:p>
    <w:p w:rsidR="006B0CE5" w:rsidRPr="00683513" w:rsidRDefault="006F0DE6" w:rsidP="00CD765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1) </w:t>
      </w:r>
      <w:r w:rsidR="006B0CE5" w:rsidRPr="00683513">
        <w:rPr>
          <w:rFonts w:ascii="Times New Roman" w:hAnsi="Times New Roman"/>
          <w:sz w:val="24"/>
          <w:szCs w:val="24"/>
        </w:rPr>
        <w:t>рассматривает представленные на конкурс материалы;</w:t>
      </w:r>
    </w:p>
    <w:p w:rsidR="006B0CE5" w:rsidRPr="00683513" w:rsidRDefault="006F0DE6" w:rsidP="00CD765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2) </w:t>
      </w:r>
      <w:r w:rsidR="006B0CE5" w:rsidRPr="00683513">
        <w:rPr>
          <w:rFonts w:ascii="Times New Roman" w:hAnsi="Times New Roman"/>
          <w:sz w:val="24"/>
          <w:szCs w:val="24"/>
        </w:rPr>
        <w:t>проводит анализ и оценку материалов;</w:t>
      </w:r>
    </w:p>
    <w:p w:rsidR="006B0CE5" w:rsidRPr="00683513" w:rsidRDefault="006F0DE6" w:rsidP="00CD765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6B0CE5" w:rsidRPr="00683513">
        <w:rPr>
          <w:rFonts w:ascii="Times New Roman" w:hAnsi="Times New Roman"/>
          <w:sz w:val="24"/>
          <w:szCs w:val="24"/>
        </w:rPr>
        <w:t>принимает решение о допуске к участию в конкурсе или об отказе в участии в конкурсе;</w:t>
      </w:r>
    </w:p>
    <w:p w:rsidR="005312EE" w:rsidRPr="00683513" w:rsidRDefault="006F0DE6" w:rsidP="00CD765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4) </w:t>
      </w:r>
      <w:r w:rsidR="006B0CE5" w:rsidRPr="00683513">
        <w:rPr>
          <w:rFonts w:ascii="Times New Roman" w:hAnsi="Times New Roman"/>
          <w:sz w:val="24"/>
          <w:szCs w:val="24"/>
        </w:rPr>
        <w:t xml:space="preserve">принимает решения: </w:t>
      </w:r>
    </w:p>
    <w:p w:rsidR="006B0CE5" w:rsidRPr="00683513" w:rsidRDefault="005312EE" w:rsidP="00CD765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- </w:t>
      </w:r>
      <w:r w:rsidR="006F0DE6" w:rsidRPr="00683513">
        <w:rPr>
          <w:rFonts w:ascii="Times New Roman" w:hAnsi="Times New Roman"/>
          <w:sz w:val="24"/>
          <w:szCs w:val="24"/>
        </w:rPr>
        <w:t xml:space="preserve"> </w:t>
      </w:r>
      <w:r w:rsidR="006B0CE5" w:rsidRPr="00683513">
        <w:rPr>
          <w:rFonts w:ascii="Times New Roman" w:hAnsi="Times New Roman"/>
          <w:sz w:val="24"/>
          <w:szCs w:val="24"/>
        </w:rPr>
        <w:t>о продлении срока приема заявок</w:t>
      </w:r>
      <w:r w:rsidR="006F0DE6" w:rsidRPr="00683513">
        <w:rPr>
          <w:rFonts w:ascii="Times New Roman" w:hAnsi="Times New Roman"/>
          <w:sz w:val="24"/>
          <w:szCs w:val="24"/>
        </w:rPr>
        <w:t xml:space="preserve"> в случае, указанном в пункте 13</w:t>
      </w:r>
      <w:r w:rsidR="006B0CE5" w:rsidRPr="00683513">
        <w:rPr>
          <w:rFonts w:ascii="Times New Roman" w:hAnsi="Times New Roman"/>
          <w:sz w:val="24"/>
          <w:szCs w:val="24"/>
        </w:rPr>
        <w:t xml:space="preserve"> настоящего Положения; </w:t>
      </w:r>
    </w:p>
    <w:p w:rsidR="006B0CE5" w:rsidRPr="00683513" w:rsidRDefault="006F0DE6" w:rsidP="00CD765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-  </w:t>
      </w:r>
      <w:r w:rsidR="006B0CE5" w:rsidRPr="00683513">
        <w:rPr>
          <w:rFonts w:ascii="Times New Roman" w:hAnsi="Times New Roman"/>
          <w:sz w:val="24"/>
          <w:szCs w:val="24"/>
        </w:rPr>
        <w:t xml:space="preserve">о признании конкурса </w:t>
      </w:r>
      <w:proofErr w:type="gramStart"/>
      <w:r w:rsidR="006B0CE5" w:rsidRPr="00683513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="006B0CE5" w:rsidRPr="00683513">
        <w:rPr>
          <w:rFonts w:ascii="Times New Roman" w:hAnsi="Times New Roman"/>
          <w:sz w:val="24"/>
          <w:szCs w:val="24"/>
        </w:rPr>
        <w:t xml:space="preserve"> в случае, указанном в </w:t>
      </w:r>
      <w:r w:rsidRPr="00683513">
        <w:rPr>
          <w:rFonts w:ascii="Times New Roman" w:hAnsi="Times New Roman"/>
          <w:sz w:val="24"/>
          <w:szCs w:val="24"/>
        </w:rPr>
        <w:t>пункте 14</w:t>
      </w:r>
      <w:r w:rsidR="006B0CE5" w:rsidRPr="00683513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6B0CE5" w:rsidRPr="00683513" w:rsidRDefault="006F0DE6" w:rsidP="00CD765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683513">
        <w:rPr>
          <w:rFonts w:ascii="Times New Roman" w:hAnsi="Times New Roman"/>
          <w:sz w:val="24"/>
          <w:szCs w:val="24"/>
        </w:rPr>
        <w:t xml:space="preserve">5) </w:t>
      </w:r>
      <w:r w:rsidR="006B0CE5" w:rsidRPr="00683513">
        <w:rPr>
          <w:rFonts w:ascii="Times New Roman" w:hAnsi="Times New Roman"/>
          <w:sz w:val="24"/>
          <w:szCs w:val="24"/>
        </w:rPr>
        <w:t>определяет победителей конкурса по каждой номинации.</w:t>
      </w:r>
    </w:p>
    <w:p w:rsidR="006F0DE6" w:rsidRPr="00683513" w:rsidRDefault="006F0DE6" w:rsidP="00CD765B">
      <w:pPr>
        <w:autoSpaceDE w:val="0"/>
        <w:autoSpaceDN w:val="0"/>
        <w:adjustRightInd w:val="0"/>
        <w:ind w:left="426"/>
        <w:jc w:val="both"/>
        <w:outlineLvl w:val="1"/>
        <w:rPr>
          <w:bCs/>
          <w:sz w:val="24"/>
          <w:szCs w:val="24"/>
        </w:rPr>
      </w:pPr>
      <w:r w:rsidRPr="00683513">
        <w:rPr>
          <w:bCs/>
          <w:sz w:val="24"/>
          <w:szCs w:val="24"/>
        </w:rPr>
        <w:t>19. Жюри</w:t>
      </w:r>
      <w:r w:rsidRPr="00683513">
        <w:rPr>
          <w:sz w:val="24"/>
          <w:szCs w:val="24"/>
        </w:rPr>
        <w:t xml:space="preserve"> </w:t>
      </w:r>
      <w:r w:rsidRPr="00683513">
        <w:rPr>
          <w:bCs/>
          <w:sz w:val="24"/>
          <w:szCs w:val="24"/>
        </w:rPr>
        <w:t>вправе решать вопросы, относящиеся к ее компетенции, если в заседании жюри</w:t>
      </w:r>
      <w:r w:rsidR="00CD765B" w:rsidRPr="00683513">
        <w:rPr>
          <w:bCs/>
          <w:sz w:val="24"/>
          <w:szCs w:val="24"/>
        </w:rPr>
        <w:t xml:space="preserve"> примет участие не менее 2/3 его</w:t>
      </w:r>
      <w:r w:rsidRPr="00683513">
        <w:rPr>
          <w:bCs/>
          <w:sz w:val="24"/>
          <w:szCs w:val="24"/>
        </w:rPr>
        <w:t xml:space="preserve"> членов.</w:t>
      </w:r>
    </w:p>
    <w:p w:rsidR="006F0DE6" w:rsidRPr="00683513" w:rsidRDefault="006F0DE6" w:rsidP="00CD765B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683513">
        <w:rPr>
          <w:sz w:val="24"/>
          <w:szCs w:val="24"/>
        </w:rPr>
        <w:t>20. Оценка конкурсных работ производится жюри по каж</w:t>
      </w:r>
      <w:r w:rsidR="00CD765B" w:rsidRPr="00683513">
        <w:rPr>
          <w:sz w:val="24"/>
          <w:szCs w:val="24"/>
        </w:rPr>
        <w:t>дому критерию по десяти</w:t>
      </w:r>
      <w:r w:rsidRPr="00683513">
        <w:rPr>
          <w:sz w:val="24"/>
          <w:szCs w:val="24"/>
        </w:rPr>
        <w:t>балльной системе путем заполнения листов оценки.</w:t>
      </w:r>
    </w:p>
    <w:p w:rsidR="006F0DE6" w:rsidRPr="00683513" w:rsidRDefault="006F0DE6" w:rsidP="00CD765B">
      <w:pPr>
        <w:pStyle w:val="aa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683513">
        <w:rPr>
          <w:rFonts w:ascii="Times New Roman" w:hAnsi="Times New Roman"/>
          <w:snapToGrid w:val="0"/>
          <w:sz w:val="24"/>
          <w:szCs w:val="24"/>
        </w:rPr>
        <w:t xml:space="preserve">21. Решение жюри о победителях конкурса оформляется протоколом и подписывается председателем и секретарем </w:t>
      </w:r>
      <w:r w:rsidR="00CD765B" w:rsidRPr="00683513">
        <w:rPr>
          <w:rFonts w:ascii="Times New Roman" w:hAnsi="Times New Roman"/>
          <w:snapToGrid w:val="0"/>
          <w:sz w:val="24"/>
          <w:szCs w:val="24"/>
        </w:rPr>
        <w:t>жюри</w:t>
      </w:r>
      <w:r w:rsidRPr="00683513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6B0CE5" w:rsidRPr="00683513" w:rsidRDefault="006B0CE5" w:rsidP="005312EE">
      <w:pPr>
        <w:ind w:left="360"/>
        <w:jc w:val="both"/>
        <w:rPr>
          <w:sz w:val="24"/>
          <w:szCs w:val="24"/>
        </w:rPr>
      </w:pPr>
    </w:p>
    <w:p w:rsidR="005C1BD0" w:rsidRPr="00683513" w:rsidRDefault="005C1BD0" w:rsidP="005312EE">
      <w:pPr>
        <w:ind w:left="1560"/>
        <w:rPr>
          <w:sz w:val="24"/>
          <w:szCs w:val="24"/>
        </w:rPr>
      </w:pPr>
    </w:p>
    <w:p w:rsidR="00981BF6" w:rsidRPr="00683513" w:rsidRDefault="00884286" w:rsidP="005312EE">
      <w:pPr>
        <w:ind w:left="360"/>
        <w:jc w:val="center"/>
        <w:rPr>
          <w:sz w:val="24"/>
          <w:szCs w:val="24"/>
        </w:rPr>
      </w:pPr>
      <w:r w:rsidRPr="00683513">
        <w:rPr>
          <w:sz w:val="24"/>
          <w:szCs w:val="24"/>
        </w:rPr>
        <w:t xml:space="preserve">Глава </w:t>
      </w:r>
      <w:r w:rsidR="006F0DE6" w:rsidRPr="00683513">
        <w:rPr>
          <w:sz w:val="24"/>
          <w:szCs w:val="24"/>
        </w:rPr>
        <w:t>9</w:t>
      </w:r>
      <w:r w:rsidRPr="00683513">
        <w:rPr>
          <w:sz w:val="24"/>
          <w:szCs w:val="24"/>
        </w:rPr>
        <w:t xml:space="preserve">. ПОДВЕДЕНИЕ ИТОГОВ </w:t>
      </w:r>
      <w:r w:rsidR="00651876" w:rsidRPr="00683513">
        <w:rPr>
          <w:sz w:val="24"/>
          <w:szCs w:val="24"/>
        </w:rPr>
        <w:t>КОНКУРСА</w:t>
      </w:r>
      <w:r w:rsidRPr="00683513">
        <w:rPr>
          <w:sz w:val="24"/>
          <w:szCs w:val="24"/>
        </w:rPr>
        <w:t>,</w:t>
      </w:r>
    </w:p>
    <w:p w:rsidR="00884286" w:rsidRPr="00683513" w:rsidRDefault="00884286" w:rsidP="005312EE">
      <w:pPr>
        <w:ind w:left="360"/>
        <w:jc w:val="center"/>
        <w:rPr>
          <w:sz w:val="24"/>
          <w:szCs w:val="24"/>
        </w:rPr>
      </w:pPr>
      <w:r w:rsidRPr="00683513">
        <w:rPr>
          <w:sz w:val="24"/>
          <w:szCs w:val="24"/>
        </w:rPr>
        <w:t>НАГРАЖДЕНИЕ ПОБЕДИТЕЛЕЙ</w:t>
      </w:r>
    </w:p>
    <w:p w:rsidR="00884286" w:rsidRPr="00683513" w:rsidRDefault="00884286" w:rsidP="005312EE">
      <w:pPr>
        <w:ind w:left="709"/>
        <w:rPr>
          <w:sz w:val="24"/>
          <w:szCs w:val="24"/>
        </w:rPr>
      </w:pPr>
    </w:p>
    <w:p w:rsidR="006F0DE6" w:rsidRPr="00683513" w:rsidRDefault="006F0DE6" w:rsidP="00677B0B">
      <w:pPr>
        <w:autoSpaceDE w:val="0"/>
        <w:autoSpaceDN w:val="0"/>
        <w:adjustRightInd w:val="0"/>
        <w:ind w:left="426"/>
        <w:jc w:val="both"/>
        <w:outlineLvl w:val="1"/>
        <w:rPr>
          <w:bCs/>
          <w:sz w:val="24"/>
          <w:szCs w:val="24"/>
        </w:rPr>
      </w:pPr>
      <w:r w:rsidRPr="00683513">
        <w:rPr>
          <w:bCs/>
          <w:sz w:val="24"/>
          <w:szCs w:val="24"/>
        </w:rPr>
        <w:t xml:space="preserve">22. В номинации </w:t>
      </w:r>
      <w:r w:rsidR="00A06517" w:rsidRPr="00683513">
        <w:rPr>
          <w:sz w:val="24"/>
          <w:szCs w:val="24"/>
        </w:rPr>
        <w:t xml:space="preserve">«И в крепкой дружбе – наша сила» </w:t>
      </w:r>
      <w:r w:rsidR="00A06517" w:rsidRPr="00683513">
        <w:rPr>
          <w:bCs/>
          <w:sz w:val="24"/>
          <w:szCs w:val="24"/>
        </w:rPr>
        <w:t>определяе</w:t>
      </w:r>
      <w:r w:rsidRPr="00683513">
        <w:rPr>
          <w:bCs/>
          <w:sz w:val="24"/>
          <w:szCs w:val="24"/>
        </w:rPr>
        <w:t xml:space="preserve">тся </w:t>
      </w:r>
      <w:r w:rsidR="00A06517" w:rsidRPr="00683513">
        <w:rPr>
          <w:bCs/>
          <w:sz w:val="24"/>
          <w:szCs w:val="24"/>
        </w:rPr>
        <w:t>один победитель</w:t>
      </w:r>
      <w:r w:rsidR="00EA2603" w:rsidRPr="00683513">
        <w:rPr>
          <w:bCs/>
          <w:sz w:val="24"/>
          <w:szCs w:val="24"/>
        </w:rPr>
        <w:t xml:space="preserve"> (патриотический клуб/объединение)</w:t>
      </w:r>
      <w:r w:rsidR="00A06517" w:rsidRPr="00683513">
        <w:rPr>
          <w:bCs/>
          <w:sz w:val="24"/>
          <w:szCs w:val="24"/>
        </w:rPr>
        <w:t>, получивший наибольшее количество баллов по оценке членов жюри.</w:t>
      </w:r>
    </w:p>
    <w:p w:rsidR="006F0DE6" w:rsidRPr="00683513" w:rsidRDefault="00B3135A" w:rsidP="00677B0B">
      <w:pPr>
        <w:autoSpaceDE w:val="0"/>
        <w:autoSpaceDN w:val="0"/>
        <w:adjustRightInd w:val="0"/>
        <w:ind w:left="426"/>
        <w:jc w:val="both"/>
        <w:outlineLvl w:val="1"/>
        <w:rPr>
          <w:bCs/>
          <w:sz w:val="24"/>
          <w:szCs w:val="24"/>
        </w:rPr>
      </w:pPr>
      <w:r w:rsidRPr="00683513">
        <w:rPr>
          <w:bCs/>
          <w:sz w:val="24"/>
          <w:szCs w:val="24"/>
        </w:rPr>
        <w:t xml:space="preserve">23. </w:t>
      </w:r>
      <w:r w:rsidR="00A06517" w:rsidRPr="00683513">
        <w:rPr>
          <w:bCs/>
          <w:sz w:val="24"/>
          <w:szCs w:val="24"/>
        </w:rPr>
        <w:t xml:space="preserve">В номинации «О главном простые слова» </w:t>
      </w:r>
      <w:r w:rsidR="00677B0B" w:rsidRPr="00683513">
        <w:rPr>
          <w:bCs/>
          <w:sz w:val="24"/>
          <w:szCs w:val="24"/>
        </w:rPr>
        <w:t xml:space="preserve">определяются призовые места (1, 2, 3 </w:t>
      </w:r>
      <w:r w:rsidR="00677B0B" w:rsidRPr="00683513">
        <w:rPr>
          <w:sz w:val="24"/>
          <w:szCs w:val="24"/>
        </w:rPr>
        <w:t>место</w:t>
      </w:r>
      <w:r w:rsidR="00677B0B" w:rsidRPr="00683513">
        <w:rPr>
          <w:bCs/>
          <w:sz w:val="24"/>
          <w:szCs w:val="24"/>
        </w:rPr>
        <w:t>).</w:t>
      </w:r>
      <w:r w:rsidR="00677B0B" w:rsidRPr="00683513">
        <w:rPr>
          <w:sz w:val="24"/>
          <w:szCs w:val="24"/>
        </w:rPr>
        <w:t xml:space="preserve"> </w:t>
      </w:r>
      <w:r w:rsidR="006F0DE6" w:rsidRPr="00683513">
        <w:rPr>
          <w:bCs/>
          <w:sz w:val="24"/>
          <w:szCs w:val="24"/>
        </w:rPr>
        <w:t xml:space="preserve">Лучшими признаются конкурсные работы, получившие наибольшее количество баллов по оценке </w:t>
      </w:r>
      <w:r w:rsidR="00A06517" w:rsidRPr="00683513">
        <w:rPr>
          <w:bCs/>
          <w:sz w:val="24"/>
          <w:szCs w:val="24"/>
        </w:rPr>
        <w:t>жюри</w:t>
      </w:r>
      <w:r w:rsidR="006F0DE6" w:rsidRPr="00683513">
        <w:rPr>
          <w:bCs/>
          <w:sz w:val="24"/>
          <w:szCs w:val="24"/>
        </w:rPr>
        <w:t xml:space="preserve">. Если конкурсные работы участников конкурса набрали одинаковое количество баллов, решение принимается открытым голосованием. Лучшей считается конкурсная работа, получившая большинство голосов присутствующих членов </w:t>
      </w:r>
      <w:r w:rsidR="00A06517" w:rsidRPr="00683513">
        <w:rPr>
          <w:bCs/>
          <w:sz w:val="24"/>
          <w:szCs w:val="24"/>
        </w:rPr>
        <w:t>жюри</w:t>
      </w:r>
      <w:r w:rsidR="006F0DE6" w:rsidRPr="00683513">
        <w:rPr>
          <w:bCs/>
          <w:sz w:val="24"/>
          <w:szCs w:val="24"/>
        </w:rPr>
        <w:t xml:space="preserve"> по итогам голосования. При равенстве голосов членов </w:t>
      </w:r>
      <w:r w:rsidR="00E85FCA" w:rsidRPr="00683513">
        <w:rPr>
          <w:bCs/>
          <w:sz w:val="24"/>
          <w:szCs w:val="24"/>
        </w:rPr>
        <w:t>жюри</w:t>
      </w:r>
      <w:r w:rsidR="006F0DE6" w:rsidRPr="00683513">
        <w:rPr>
          <w:bCs/>
          <w:sz w:val="24"/>
          <w:szCs w:val="24"/>
        </w:rPr>
        <w:t xml:space="preserve"> решающим является голос председателя.</w:t>
      </w:r>
    </w:p>
    <w:p w:rsidR="006F0DE6" w:rsidRPr="00683513" w:rsidRDefault="00B3135A" w:rsidP="00677B0B">
      <w:pPr>
        <w:autoSpaceDE w:val="0"/>
        <w:autoSpaceDN w:val="0"/>
        <w:adjustRightInd w:val="0"/>
        <w:ind w:left="426"/>
        <w:jc w:val="both"/>
        <w:outlineLvl w:val="1"/>
        <w:rPr>
          <w:bCs/>
          <w:sz w:val="24"/>
          <w:szCs w:val="24"/>
        </w:rPr>
      </w:pPr>
      <w:r w:rsidRPr="00683513">
        <w:rPr>
          <w:bCs/>
          <w:sz w:val="24"/>
          <w:szCs w:val="24"/>
        </w:rPr>
        <w:t xml:space="preserve">25. </w:t>
      </w:r>
      <w:r w:rsidR="00E85FCA" w:rsidRPr="00683513">
        <w:rPr>
          <w:bCs/>
          <w:sz w:val="24"/>
          <w:szCs w:val="24"/>
        </w:rPr>
        <w:t>Жюри</w:t>
      </w:r>
      <w:r w:rsidR="006F0DE6" w:rsidRPr="00683513">
        <w:rPr>
          <w:bCs/>
          <w:sz w:val="24"/>
          <w:szCs w:val="24"/>
        </w:rPr>
        <w:t xml:space="preserve"> имеет право присуждать не все призовые места или делить одно призовое место между участниками конкурса.</w:t>
      </w:r>
    </w:p>
    <w:p w:rsidR="006F0DE6" w:rsidRPr="00683513" w:rsidRDefault="00B3135A" w:rsidP="00677B0B">
      <w:pPr>
        <w:ind w:left="426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26. </w:t>
      </w:r>
      <w:r w:rsidR="00677B0B" w:rsidRPr="00683513">
        <w:rPr>
          <w:sz w:val="24"/>
          <w:szCs w:val="24"/>
        </w:rPr>
        <w:t>Победители конкурса награждаются дипломами и призами.</w:t>
      </w:r>
    </w:p>
    <w:p w:rsidR="006F0DE6" w:rsidRPr="00683513" w:rsidRDefault="006F0DE6" w:rsidP="005312E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6F0DE6" w:rsidRPr="00683513" w:rsidRDefault="006F0DE6" w:rsidP="005312EE">
      <w:pPr>
        <w:ind w:left="709"/>
        <w:rPr>
          <w:sz w:val="24"/>
          <w:szCs w:val="24"/>
        </w:rPr>
      </w:pPr>
    </w:p>
    <w:p w:rsidR="00666914" w:rsidRPr="00683513" w:rsidRDefault="00666914" w:rsidP="005312EE">
      <w:pPr>
        <w:ind w:left="709"/>
        <w:rPr>
          <w:sz w:val="24"/>
          <w:szCs w:val="24"/>
        </w:rPr>
      </w:pPr>
    </w:p>
    <w:p w:rsidR="00666914" w:rsidRPr="00683513" w:rsidRDefault="00666914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921C44" w:rsidRPr="00683513" w:rsidRDefault="00921C44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A4DAC" w:rsidRPr="00683513" w:rsidRDefault="00EA4DAC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A4DAC" w:rsidRPr="00683513" w:rsidRDefault="00EA4DAC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A4DAC" w:rsidRPr="00683513" w:rsidRDefault="00EA4DAC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A4DAC" w:rsidRPr="00683513" w:rsidRDefault="00EA4DAC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A4DAC" w:rsidRPr="00683513" w:rsidRDefault="00EA4DAC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A4DAC" w:rsidRPr="00683513" w:rsidRDefault="00EA4DAC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A4DAC" w:rsidRPr="00683513" w:rsidRDefault="00EA4DAC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A4DAC" w:rsidRPr="00683513" w:rsidRDefault="00EA4DAC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EA4DAC" w:rsidRPr="00683513" w:rsidRDefault="00EA4DAC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45D6E" w:rsidRPr="00683513" w:rsidRDefault="00F45D6E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45D6E" w:rsidRPr="00683513" w:rsidRDefault="00F45D6E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45D6E" w:rsidRPr="00683513" w:rsidRDefault="00F45D6E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45D6E" w:rsidRPr="00683513" w:rsidRDefault="00F45D6E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45D6E" w:rsidRPr="00683513" w:rsidRDefault="00F45D6E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45D6E" w:rsidRPr="00683513" w:rsidRDefault="00F45D6E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3135A" w:rsidRPr="00683513" w:rsidRDefault="00B3135A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3135A" w:rsidRPr="00683513" w:rsidRDefault="00B3135A" w:rsidP="005312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F4444" w:rsidRPr="00683513" w:rsidRDefault="007F4444" w:rsidP="005312EE">
      <w:pPr>
        <w:pStyle w:val="a7"/>
        <w:ind w:left="360"/>
        <w:jc w:val="right"/>
        <w:rPr>
          <w:szCs w:val="24"/>
        </w:rPr>
      </w:pPr>
      <w:r w:rsidRPr="00683513">
        <w:rPr>
          <w:szCs w:val="24"/>
        </w:rPr>
        <w:lastRenderedPageBreak/>
        <w:t xml:space="preserve">Приложение </w:t>
      </w:r>
      <w:r w:rsidR="00683513" w:rsidRPr="00683513">
        <w:rPr>
          <w:szCs w:val="24"/>
        </w:rPr>
        <w:t>№</w:t>
      </w:r>
      <w:r w:rsidRPr="00683513">
        <w:rPr>
          <w:szCs w:val="24"/>
        </w:rPr>
        <w:t>1</w:t>
      </w:r>
    </w:p>
    <w:p w:rsidR="00683513" w:rsidRPr="00683513" w:rsidRDefault="00683513" w:rsidP="005312EE">
      <w:pPr>
        <w:pStyle w:val="a7"/>
        <w:ind w:left="360"/>
        <w:jc w:val="right"/>
        <w:rPr>
          <w:szCs w:val="24"/>
        </w:rPr>
      </w:pPr>
      <w:r w:rsidRPr="00683513">
        <w:rPr>
          <w:szCs w:val="24"/>
        </w:rPr>
        <w:t xml:space="preserve">к положению о проведении </w:t>
      </w:r>
      <w:proofErr w:type="gramStart"/>
      <w:r w:rsidRPr="00683513">
        <w:rPr>
          <w:szCs w:val="24"/>
        </w:rPr>
        <w:t>областного</w:t>
      </w:r>
      <w:proofErr w:type="gramEnd"/>
    </w:p>
    <w:p w:rsidR="00683513" w:rsidRPr="00683513" w:rsidRDefault="00683513" w:rsidP="005312EE">
      <w:pPr>
        <w:pStyle w:val="a7"/>
        <w:ind w:left="360"/>
        <w:jc w:val="right"/>
        <w:rPr>
          <w:szCs w:val="24"/>
        </w:rPr>
      </w:pPr>
      <w:r w:rsidRPr="00683513">
        <w:rPr>
          <w:szCs w:val="24"/>
        </w:rPr>
        <w:t xml:space="preserve">творческого конкурса </w:t>
      </w:r>
      <w:proofErr w:type="gramStart"/>
      <w:r w:rsidRPr="00683513">
        <w:rPr>
          <w:szCs w:val="24"/>
        </w:rPr>
        <w:t>среди</w:t>
      </w:r>
      <w:proofErr w:type="gramEnd"/>
      <w:r w:rsidRPr="00683513">
        <w:rPr>
          <w:szCs w:val="24"/>
        </w:rPr>
        <w:t xml:space="preserve"> </w:t>
      </w:r>
    </w:p>
    <w:p w:rsidR="00683513" w:rsidRPr="00683513" w:rsidRDefault="00683513" w:rsidP="005312EE">
      <w:pPr>
        <w:pStyle w:val="a7"/>
        <w:ind w:left="360"/>
        <w:jc w:val="right"/>
        <w:rPr>
          <w:szCs w:val="24"/>
        </w:rPr>
      </w:pPr>
      <w:r w:rsidRPr="00683513">
        <w:rPr>
          <w:szCs w:val="24"/>
        </w:rPr>
        <w:t xml:space="preserve">патриотических клубов и объединений </w:t>
      </w:r>
    </w:p>
    <w:p w:rsidR="00683513" w:rsidRPr="00683513" w:rsidRDefault="00683513" w:rsidP="005312EE">
      <w:pPr>
        <w:pStyle w:val="a7"/>
        <w:ind w:left="360"/>
        <w:jc w:val="right"/>
        <w:rPr>
          <w:szCs w:val="24"/>
        </w:rPr>
      </w:pPr>
      <w:r w:rsidRPr="00683513">
        <w:rPr>
          <w:szCs w:val="24"/>
        </w:rPr>
        <w:t>«</w:t>
      </w:r>
      <w:proofErr w:type="spellStart"/>
      <w:r w:rsidRPr="00683513">
        <w:rPr>
          <w:szCs w:val="24"/>
        </w:rPr>
        <w:t>АртПодготовка</w:t>
      </w:r>
      <w:proofErr w:type="spellEnd"/>
      <w:r w:rsidRPr="00683513">
        <w:rPr>
          <w:szCs w:val="24"/>
        </w:rPr>
        <w:t>»</w:t>
      </w:r>
    </w:p>
    <w:p w:rsidR="007F4444" w:rsidRPr="00683513" w:rsidRDefault="007F4444" w:rsidP="005312EE">
      <w:pPr>
        <w:pStyle w:val="a7"/>
        <w:ind w:left="0"/>
        <w:rPr>
          <w:szCs w:val="24"/>
        </w:rPr>
      </w:pPr>
    </w:p>
    <w:p w:rsidR="007F4444" w:rsidRPr="00683513" w:rsidRDefault="007F4444" w:rsidP="005312EE">
      <w:pPr>
        <w:pStyle w:val="a7"/>
        <w:ind w:left="0"/>
        <w:jc w:val="center"/>
        <w:rPr>
          <w:b/>
          <w:szCs w:val="24"/>
        </w:rPr>
      </w:pPr>
    </w:p>
    <w:p w:rsidR="007F4444" w:rsidRPr="00683513" w:rsidRDefault="007F4444" w:rsidP="005312EE">
      <w:pPr>
        <w:pStyle w:val="a7"/>
        <w:ind w:left="360"/>
        <w:jc w:val="center"/>
        <w:rPr>
          <w:b/>
          <w:szCs w:val="24"/>
        </w:rPr>
      </w:pPr>
      <w:r w:rsidRPr="00683513">
        <w:rPr>
          <w:b/>
          <w:szCs w:val="24"/>
        </w:rPr>
        <w:t xml:space="preserve">Заявка </w:t>
      </w:r>
    </w:p>
    <w:p w:rsidR="00BF622D" w:rsidRPr="00683513" w:rsidRDefault="007F4444" w:rsidP="005312EE">
      <w:pPr>
        <w:pStyle w:val="a7"/>
        <w:ind w:left="360"/>
        <w:jc w:val="center"/>
        <w:rPr>
          <w:b/>
          <w:szCs w:val="24"/>
        </w:rPr>
      </w:pPr>
      <w:r w:rsidRPr="00683513">
        <w:rPr>
          <w:b/>
          <w:szCs w:val="24"/>
        </w:rPr>
        <w:t>на участие в областном</w:t>
      </w:r>
      <w:r w:rsidR="00B3135A" w:rsidRPr="00683513">
        <w:rPr>
          <w:b/>
          <w:szCs w:val="24"/>
        </w:rPr>
        <w:t xml:space="preserve"> творческом</w:t>
      </w:r>
      <w:r w:rsidRPr="00683513">
        <w:rPr>
          <w:b/>
          <w:szCs w:val="24"/>
        </w:rPr>
        <w:t xml:space="preserve"> конкурсе</w:t>
      </w:r>
    </w:p>
    <w:p w:rsidR="007F4444" w:rsidRPr="00683513" w:rsidRDefault="00B3135A" w:rsidP="005312EE">
      <w:pPr>
        <w:pStyle w:val="a7"/>
        <w:ind w:left="360"/>
        <w:jc w:val="center"/>
        <w:rPr>
          <w:szCs w:val="24"/>
        </w:rPr>
      </w:pPr>
      <w:r w:rsidRPr="00683513">
        <w:rPr>
          <w:b/>
          <w:szCs w:val="24"/>
        </w:rPr>
        <w:t>среди патриотических</w:t>
      </w:r>
      <w:r w:rsidR="00BF622D" w:rsidRPr="00683513">
        <w:rPr>
          <w:b/>
          <w:szCs w:val="24"/>
        </w:rPr>
        <w:t xml:space="preserve"> клуб</w:t>
      </w:r>
      <w:r w:rsidRPr="00683513">
        <w:rPr>
          <w:b/>
          <w:szCs w:val="24"/>
        </w:rPr>
        <w:t>ов и объединений</w:t>
      </w:r>
      <w:r w:rsidR="00BF622D" w:rsidRPr="00683513">
        <w:rPr>
          <w:b/>
          <w:szCs w:val="24"/>
        </w:rPr>
        <w:t xml:space="preserve"> </w:t>
      </w:r>
    </w:p>
    <w:p w:rsidR="007F4444" w:rsidRPr="00683513" w:rsidRDefault="007F4444" w:rsidP="005312EE">
      <w:pPr>
        <w:shd w:val="clear" w:color="auto" w:fill="FFFFFF"/>
        <w:ind w:left="709"/>
        <w:jc w:val="both"/>
        <w:rPr>
          <w:sz w:val="24"/>
          <w:szCs w:val="24"/>
        </w:rPr>
      </w:pPr>
    </w:p>
    <w:p w:rsidR="007F4444" w:rsidRPr="00683513" w:rsidRDefault="00B3135A" w:rsidP="005312EE">
      <w:pPr>
        <w:shd w:val="clear" w:color="auto" w:fill="FFFFFF"/>
        <w:ind w:left="360"/>
        <w:rPr>
          <w:sz w:val="24"/>
          <w:szCs w:val="24"/>
        </w:rPr>
      </w:pPr>
      <w:r w:rsidRPr="00683513">
        <w:rPr>
          <w:sz w:val="24"/>
          <w:szCs w:val="24"/>
        </w:rPr>
        <w:t xml:space="preserve">1. </w:t>
      </w:r>
      <w:r w:rsidR="0012600E" w:rsidRPr="00683513">
        <w:rPr>
          <w:sz w:val="24"/>
          <w:szCs w:val="24"/>
        </w:rPr>
        <w:t>Муниципальное обра</w:t>
      </w:r>
      <w:r w:rsidR="00BF622D" w:rsidRPr="00683513">
        <w:rPr>
          <w:sz w:val="24"/>
          <w:szCs w:val="24"/>
        </w:rPr>
        <w:t>зование</w:t>
      </w:r>
      <w:r w:rsidR="00D94DF8" w:rsidRPr="00683513">
        <w:rPr>
          <w:sz w:val="24"/>
          <w:szCs w:val="24"/>
        </w:rPr>
        <w:t>.</w:t>
      </w:r>
    </w:p>
    <w:p w:rsidR="00BF622D" w:rsidRPr="00683513" w:rsidRDefault="00BF622D" w:rsidP="005312EE">
      <w:pPr>
        <w:shd w:val="clear" w:color="auto" w:fill="FFFFFF"/>
        <w:rPr>
          <w:sz w:val="24"/>
          <w:szCs w:val="24"/>
        </w:rPr>
      </w:pPr>
    </w:p>
    <w:p w:rsidR="0012600E" w:rsidRPr="00683513" w:rsidRDefault="00B3135A" w:rsidP="005312EE">
      <w:pPr>
        <w:shd w:val="clear" w:color="auto" w:fill="FFFFFF"/>
        <w:ind w:left="360"/>
        <w:rPr>
          <w:sz w:val="24"/>
          <w:szCs w:val="24"/>
        </w:rPr>
      </w:pPr>
      <w:r w:rsidRPr="00683513">
        <w:rPr>
          <w:sz w:val="24"/>
          <w:szCs w:val="24"/>
        </w:rPr>
        <w:t xml:space="preserve">2. </w:t>
      </w:r>
      <w:r w:rsidR="0012600E" w:rsidRPr="00683513">
        <w:rPr>
          <w:sz w:val="24"/>
          <w:szCs w:val="24"/>
        </w:rPr>
        <w:t>Название патриотического клу</w:t>
      </w:r>
      <w:r w:rsidR="00D94DF8" w:rsidRPr="00683513">
        <w:rPr>
          <w:sz w:val="24"/>
          <w:szCs w:val="24"/>
        </w:rPr>
        <w:t>ба/объединения.</w:t>
      </w:r>
    </w:p>
    <w:p w:rsidR="00BF622D" w:rsidRPr="00683513" w:rsidRDefault="00BF622D" w:rsidP="005312EE">
      <w:pPr>
        <w:shd w:val="clear" w:color="auto" w:fill="FFFFFF"/>
        <w:rPr>
          <w:sz w:val="24"/>
          <w:szCs w:val="24"/>
        </w:rPr>
      </w:pPr>
    </w:p>
    <w:p w:rsidR="00BF622D" w:rsidRPr="00683513" w:rsidRDefault="00B3135A" w:rsidP="005312EE">
      <w:pPr>
        <w:shd w:val="clear" w:color="auto" w:fill="FFFFFF"/>
        <w:ind w:left="360"/>
        <w:rPr>
          <w:sz w:val="24"/>
          <w:szCs w:val="24"/>
        </w:rPr>
      </w:pPr>
      <w:r w:rsidRPr="00683513">
        <w:rPr>
          <w:sz w:val="24"/>
          <w:szCs w:val="24"/>
        </w:rPr>
        <w:t xml:space="preserve">3. </w:t>
      </w:r>
      <w:r w:rsidR="00BF622D" w:rsidRPr="00683513">
        <w:rPr>
          <w:sz w:val="24"/>
          <w:szCs w:val="24"/>
        </w:rPr>
        <w:t>Номинация конкурса</w:t>
      </w:r>
    </w:p>
    <w:p w:rsidR="00B3135A" w:rsidRPr="00683513" w:rsidRDefault="00B3135A" w:rsidP="005312EE">
      <w:pPr>
        <w:shd w:val="clear" w:color="auto" w:fill="FFFFFF"/>
        <w:ind w:left="360"/>
        <w:rPr>
          <w:sz w:val="24"/>
          <w:szCs w:val="24"/>
        </w:rPr>
      </w:pPr>
    </w:p>
    <w:p w:rsidR="00B3135A" w:rsidRPr="00683513" w:rsidRDefault="00B3135A" w:rsidP="005312EE">
      <w:pPr>
        <w:shd w:val="clear" w:color="auto" w:fill="FFFFFF"/>
        <w:ind w:left="360"/>
        <w:rPr>
          <w:sz w:val="24"/>
          <w:szCs w:val="24"/>
        </w:rPr>
      </w:pPr>
      <w:r w:rsidRPr="00683513">
        <w:rPr>
          <w:sz w:val="24"/>
          <w:szCs w:val="24"/>
        </w:rPr>
        <w:t>4. Название конкурсной работы</w:t>
      </w:r>
    </w:p>
    <w:p w:rsidR="00BF622D" w:rsidRPr="00683513" w:rsidRDefault="00BF622D" w:rsidP="005312EE">
      <w:pPr>
        <w:shd w:val="clear" w:color="auto" w:fill="FFFFFF"/>
        <w:rPr>
          <w:sz w:val="24"/>
          <w:szCs w:val="24"/>
        </w:rPr>
      </w:pPr>
    </w:p>
    <w:p w:rsidR="0012600E" w:rsidRPr="00683513" w:rsidRDefault="00B3135A" w:rsidP="005312EE">
      <w:pPr>
        <w:shd w:val="clear" w:color="auto" w:fill="FFFFFF"/>
        <w:ind w:left="360"/>
        <w:rPr>
          <w:sz w:val="24"/>
          <w:szCs w:val="24"/>
        </w:rPr>
      </w:pPr>
      <w:r w:rsidRPr="00683513">
        <w:rPr>
          <w:sz w:val="24"/>
          <w:szCs w:val="24"/>
        </w:rPr>
        <w:t xml:space="preserve">5. </w:t>
      </w:r>
      <w:r w:rsidR="0012600E" w:rsidRPr="00683513">
        <w:rPr>
          <w:sz w:val="24"/>
          <w:szCs w:val="24"/>
        </w:rPr>
        <w:t>Полное название учреждения (организации), при котором действует патриотический клуб/объединение</w:t>
      </w:r>
      <w:r w:rsidR="00D94DF8" w:rsidRPr="00683513">
        <w:rPr>
          <w:sz w:val="24"/>
          <w:szCs w:val="24"/>
        </w:rPr>
        <w:t>.</w:t>
      </w:r>
      <w:r w:rsidR="0012600E" w:rsidRPr="00683513">
        <w:rPr>
          <w:sz w:val="24"/>
          <w:szCs w:val="24"/>
        </w:rPr>
        <w:t xml:space="preserve"> </w:t>
      </w:r>
    </w:p>
    <w:p w:rsidR="00BF622D" w:rsidRPr="00683513" w:rsidRDefault="00BF622D" w:rsidP="005312EE">
      <w:pPr>
        <w:shd w:val="clear" w:color="auto" w:fill="FFFFFF"/>
        <w:rPr>
          <w:sz w:val="24"/>
          <w:szCs w:val="24"/>
        </w:rPr>
      </w:pPr>
    </w:p>
    <w:p w:rsidR="00D94DF8" w:rsidRPr="00683513" w:rsidRDefault="00B3135A" w:rsidP="005312EE">
      <w:pPr>
        <w:shd w:val="clear" w:color="auto" w:fill="FFFFFF"/>
        <w:ind w:left="360"/>
        <w:rPr>
          <w:sz w:val="24"/>
          <w:szCs w:val="24"/>
        </w:rPr>
      </w:pPr>
      <w:r w:rsidRPr="00683513">
        <w:rPr>
          <w:sz w:val="24"/>
          <w:szCs w:val="24"/>
        </w:rPr>
        <w:t xml:space="preserve">6. </w:t>
      </w:r>
      <w:r w:rsidR="0012600E" w:rsidRPr="00683513">
        <w:rPr>
          <w:sz w:val="24"/>
          <w:szCs w:val="24"/>
        </w:rPr>
        <w:t>Адрес, телефон</w:t>
      </w:r>
      <w:r w:rsidR="00D76274" w:rsidRPr="00683513">
        <w:rPr>
          <w:sz w:val="24"/>
          <w:szCs w:val="24"/>
        </w:rPr>
        <w:t xml:space="preserve">, </w:t>
      </w:r>
      <w:r w:rsidR="00D76274" w:rsidRPr="00683513">
        <w:rPr>
          <w:bCs/>
          <w:sz w:val="24"/>
          <w:szCs w:val="24"/>
          <w:lang w:val="en-US"/>
        </w:rPr>
        <w:t>e</w:t>
      </w:r>
      <w:r w:rsidR="00D76274" w:rsidRPr="00683513">
        <w:rPr>
          <w:bCs/>
          <w:sz w:val="24"/>
          <w:szCs w:val="24"/>
        </w:rPr>
        <w:t>-</w:t>
      </w:r>
      <w:r w:rsidR="00D76274" w:rsidRPr="00683513">
        <w:rPr>
          <w:bCs/>
          <w:sz w:val="24"/>
          <w:szCs w:val="24"/>
          <w:lang w:val="en-US"/>
        </w:rPr>
        <w:t>mail</w:t>
      </w:r>
      <w:r w:rsidR="00D76274" w:rsidRPr="00683513">
        <w:rPr>
          <w:bCs/>
          <w:sz w:val="24"/>
          <w:szCs w:val="24"/>
        </w:rPr>
        <w:t xml:space="preserve">  </w:t>
      </w:r>
      <w:r w:rsidR="0012600E" w:rsidRPr="00683513">
        <w:rPr>
          <w:sz w:val="24"/>
          <w:szCs w:val="24"/>
        </w:rPr>
        <w:t>учреждения (организации)</w:t>
      </w:r>
      <w:r w:rsidR="00D94DF8" w:rsidRPr="00683513">
        <w:rPr>
          <w:sz w:val="24"/>
          <w:szCs w:val="24"/>
        </w:rPr>
        <w:t>.</w:t>
      </w:r>
    </w:p>
    <w:p w:rsidR="00D94DF8" w:rsidRPr="00683513" w:rsidRDefault="00D94DF8" w:rsidP="005312EE">
      <w:pPr>
        <w:shd w:val="clear" w:color="auto" w:fill="FFFFFF"/>
        <w:rPr>
          <w:sz w:val="24"/>
          <w:szCs w:val="24"/>
        </w:rPr>
      </w:pPr>
    </w:p>
    <w:p w:rsidR="0012600E" w:rsidRPr="00683513" w:rsidRDefault="00B3135A" w:rsidP="005312EE">
      <w:pPr>
        <w:shd w:val="clear" w:color="auto" w:fill="FFFFFF"/>
        <w:ind w:left="360"/>
        <w:rPr>
          <w:sz w:val="24"/>
          <w:szCs w:val="24"/>
        </w:rPr>
      </w:pPr>
      <w:r w:rsidRPr="00683513">
        <w:rPr>
          <w:sz w:val="24"/>
          <w:szCs w:val="24"/>
        </w:rPr>
        <w:t xml:space="preserve">7. </w:t>
      </w:r>
      <w:r w:rsidR="0012600E" w:rsidRPr="00683513">
        <w:rPr>
          <w:sz w:val="24"/>
          <w:szCs w:val="24"/>
        </w:rPr>
        <w:t>Руководитель патриотического клуба/объединения (Ф.И.О., должность)</w:t>
      </w:r>
      <w:r w:rsidR="00D94DF8" w:rsidRPr="00683513">
        <w:rPr>
          <w:sz w:val="24"/>
          <w:szCs w:val="24"/>
        </w:rPr>
        <w:t>.</w:t>
      </w:r>
    </w:p>
    <w:p w:rsidR="00D94DF8" w:rsidRPr="00683513" w:rsidRDefault="00D94DF8" w:rsidP="005312EE">
      <w:pPr>
        <w:shd w:val="clear" w:color="auto" w:fill="FFFFFF"/>
        <w:rPr>
          <w:sz w:val="24"/>
          <w:szCs w:val="24"/>
        </w:rPr>
      </w:pPr>
    </w:p>
    <w:p w:rsidR="0012600E" w:rsidRPr="00683513" w:rsidRDefault="00B3135A" w:rsidP="005312EE">
      <w:pPr>
        <w:shd w:val="clear" w:color="auto" w:fill="FFFFFF"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 xml:space="preserve">8. </w:t>
      </w:r>
      <w:r w:rsidR="0012600E" w:rsidRPr="00683513">
        <w:rPr>
          <w:sz w:val="24"/>
          <w:szCs w:val="24"/>
        </w:rPr>
        <w:t>Контактный телефон</w:t>
      </w:r>
      <w:r w:rsidR="00D76274" w:rsidRPr="00683513">
        <w:rPr>
          <w:sz w:val="24"/>
          <w:szCs w:val="24"/>
        </w:rPr>
        <w:t xml:space="preserve">, </w:t>
      </w:r>
      <w:r w:rsidR="0012600E" w:rsidRPr="00683513">
        <w:rPr>
          <w:sz w:val="24"/>
          <w:szCs w:val="24"/>
        </w:rPr>
        <w:t xml:space="preserve"> </w:t>
      </w:r>
      <w:r w:rsidR="00D76274" w:rsidRPr="00683513">
        <w:rPr>
          <w:bCs/>
          <w:sz w:val="24"/>
          <w:szCs w:val="24"/>
          <w:lang w:val="en-US"/>
        </w:rPr>
        <w:t>e</w:t>
      </w:r>
      <w:r w:rsidR="00D76274" w:rsidRPr="00683513">
        <w:rPr>
          <w:bCs/>
          <w:sz w:val="24"/>
          <w:szCs w:val="24"/>
        </w:rPr>
        <w:t>-</w:t>
      </w:r>
      <w:r w:rsidR="00D76274" w:rsidRPr="00683513">
        <w:rPr>
          <w:bCs/>
          <w:sz w:val="24"/>
          <w:szCs w:val="24"/>
          <w:lang w:val="en-US"/>
        </w:rPr>
        <w:t>mail</w:t>
      </w:r>
      <w:r w:rsidR="00D76274" w:rsidRPr="00683513">
        <w:rPr>
          <w:bCs/>
          <w:sz w:val="24"/>
          <w:szCs w:val="24"/>
        </w:rPr>
        <w:t xml:space="preserve">  </w:t>
      </w:r>
      <w:r w:rsidR="0012600E" w:rsidRPr="00683513">
        <w:rPr>
          <w:sz w:val="24"/>
          <w:szCs w:val="24"/>
        </w:rPr>
        <w:t xml:space="preserve">руководителя </w:t>
      </w:r>
    </w:p>
    <w:p w:rsidR="00D94DF8" w:rsidRPr="00683513" w:rsidRDefault="00D94DF8" w:rsidP="005312EE">
      <w:pPr>
        <w:shd w:val="clear" w:color="auto" w:fill="FFFFFF"/>
        <w:jc w:val="both"/>
        <w:rPr>
          <w:sz w:val="24"/>
          <w:szCs w:val="24"/>
        </w:rPr>
      </w:pPr>
    </w:p>
    <w:p w:rsidR="0012600E" w:rsidRPr="00683513" w:rsidRDefault="0012600E" w:rsidP="005312EE">
      <w:pPr>
        <w:shd w:val="clear" w:color="auto" w:fill="FFFFFF"/>
        <w:ind w:left="1440"/>
        <w:jc w:val="both"/>
        <w:rPr>
          <w:sz w:val="24"/>
          <w:szCs w:val="24"/>
        </w:rPr>
      </w:pPr>
    </w:p>
    <w:p w:rsidR="0012600E" w:rsidRPr="00683513" w:rsidRDefault="0012600E" w:rsidP="005312EE">
      <w:pPr>
        <w:shd w:val="clear" w:color="auto" w:fill="FFFFFF"/>
        <w:ind w:left="1440"/>
        <w:jc w:val="both"/>
        <w:rPr>
          <w:sz w:val="24"/>
          <w:szCs w:val="24"/>
        </w:rPr>
      </w:pPr>
    </w:p>
    <w:p w:rsidR="0012600E" w:rsidRPr="00683513" w:rsidRDefault="0012600E" w:rsidP="005312EE">
      <w:pPr>
        <w:shd w:val="clear" w:color="auto" w:fill="FFFFFF"/>
        <w:ind w:left="1440"/>
        <w:jc w:val="both"/>
        <w:rPr>
          <w:sz w:val="24"/>
          <w:szCs w:val="24"/>
        </w:rPr>
      </w:pPr>
    </w:p>
    <w:p w:rsidR="0012600E" w:rsidRPr="00683513" w:rsidRDefault="0012600E" w:rsidP="005312EE">
      <w:pPr>
        <w:shd w:val="clear" w:color="auto" w:fill="FFFFFF"/>
        <w:ind w:left="1440"/>
        <w:jc w:val="both"/>
        <w:rPr>
          <w:sz w:val="24"/>
          <w:szCs w:val="24"/>
        </w:rPr>
      </w:pPr>
    </w:p>
    <w:p w:rsidR="007F4444" w:rsidRPr="00683513" w:rsidRDefault="007F4444" w:rsidP="005312EE">
      <w:pPr>
        <w:shd w:val="clear" w:color="auto" w:fill="FFFFFF"/>
        <w:ind w:left="360"/>
        <w:jc w:val="both"/>
        <w:rPr>
          <w:sz w:val="24"/>
          <w:szCs w:val="24"/>
        </w:rPr>
      </w:pPr>
      <w:r w:rsidRPr="00683513">
        <w:rPr>
          <w:sz w:val="24"/>
          <w:szCs w:val="24"/>
        </w:rPr>
        <w:t>Подпись _________________                  «___» ______________ 201</w:t>
      </w:r>
      <w:r w:rsidR="00D94DF8" w:rsidRPr="00683513">
        <w:rPr>
          <w:sz w:val="24"/>
          <w:szCs w:val="24"/>
        </w:rPr>
        <w:t>3</w:t>
      </w:r>
      <w:r w:rsidRPr="00683513">
        <w:rPr>
          <w:sz w:val="24"/>
          <w:szCs w:val="24"/>
        </w:rPr>
        <w:t xml:space="preserve"> г.</w:t>
      </w:r>
    </w:p>
    <w:sectPr w:rsidR="007F4444" w:rsidRPr="00683513" w:rsidSect="00981BF6">
      <w:pgSz w:w="11907" w:h="16840" w:code="9"/>
      <w:pgMar w:top="851" w:right="708" w:bottom="851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E9D"/>
    <w:multiLevelType w:val="hybridMultilevel"/>
    <w:tmpl w:val="F6DABC50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484"/>
    <w:multiLevelType w:val="hybridMultilevel"/>
    <w:tmpl w:val="310CFCCA"/>
    <w:lvl w:ilvl="0" w:tplc="EB98D1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74734"/>
    <w:multiLevelType w:val="hybridMultilevel"/>
    <w:tmpl w:val="D33A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6E08"/>
    <w:multiLevelType w:val="hybridMultilevel"/>
    <w:tmpl w:val="EEF6012A"/>
    <w:lvl w:ilvl="0" w:tplc="F594C328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0F7CF8"/>
    <w:multiLevelType w:val="hybridMultilevel"/>
    <w:tmpl w:val="EE2C93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BE3F2A"/>
    <w:multiLevelType w:val="hybridMultilevel"/>
    <w:tmpl w:val="BA4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2052"/>
    <w:multiLevelType w:val="hybridMultilevel"/>
    <w:tmpl w:val="50B2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D218A"/>
    <w:multiLevelType w:val="hybridMultilevel"/>
    <w:tmpl w:val="BE1A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33B33"/>
    <w:multiLevelType w:val="hybridMultilevel"/>
    <w:tmpl w:val="77B8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10F5"/>
    <w:multiLevelType w:val="hybridMultilevel"/>
    <w:tmpl w:val="62D26B46"/>
    <w:lvl w:ilvl="0" w:tplc="A058B83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543D70"/>
    <w:multiLevelType w:val="hybridMultilevel"/>
    <w:tmpl w:val="80907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EB56CA"/>
    <w:multiLevelType w:val="hybridMultilevel"/>
    <w:tmpl w:val="828E259A"/>
    <w:lvl w:ilvl="0" w:tplc="EB98D1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3D1494"/>
    <w:multiLevelType w:val="hybridMultilevel"/>
    <w:tmpl w:val="EA7E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6B61B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746EE"/>
    <w:multiLevelType w:val="hybridMultilevel"/>
    <w:tmpl w:val="DA546BF2"/>
    <w:lvl w:ilvl="0" w:tplc="115ECA8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6C94"/>
    <w:multiLevelType w:val="hybridMultilevel"/>
    <w:tmpl w:val="FF783EA0"/>
    <w:lvl w:ilvl="0" w:tplc="ACA830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A61C74"/>
    <w:multiLevelType w:val="hybridMultilevel"/>
    <w:tmpl w:val="711A5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A137C5"/>
    <w:multiLevelType w:val="hybridMultilevel"/>
    <w:tmpl w:val="5F3AA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16756F"/>
    <w:multiLevelType w:val="hybridMultilevel"/>
    <w:tmpl w:val="5DCAA008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E1CA90E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FB3C07"/>
    <w:multiLevelType w:val="hybridMultilevel"/>
    <w:tmpl w:val="5FA003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E2DB4"/>
    <w:multiLevelType w:val="hybridMultilevel"/>
    <w:tmpl w:val="19702928"/>
    <w:lvl w:ilvl="0" w:tplc="EB98D1B8">
      <w:start w:val="1"/>
      <w:numFmt w:val="bullet"/>
      <w:lvlText w:val="-"/>
      <w:lvlJc w:val="left"/>
      <w:pPr>
        <w:ind w:left="65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0">
    <w:nsid w:val="73E577D7"/>
    <w:multiLevelType w:val="hybridMultilevel"/>
    <w:tmpl w:val="93A47B7A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84295"/>
    <w:multiLevelType w:val="hybridMultilevel"/>
    <w:tmpl w:val="FFAE6DCC"/>
    <w:lvl w:ilvl="0" w:tplc="EEDE4B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12585"/>
    <w:multiLevelType w:val="hybridMultilevel"/>
    <w:tmpl w:val="E62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65FED"/>
    <w:multiLevelType w:val="hybridMultilevel"/>
    <w:tmpl w:val="A2AA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0"/>
  </w:num>
  <w:num w:numId="10">
    <w:abstractNumId w:val="0"/>
  </w:num>
  <w:num w:numId="11">
    <w:abstractNumId w:val="19"/>
  </w:num>
  <w:num w:numId="12">
    <w:abstractNumId w:val="6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 w:numId="18">
    <w:abstractNumId w:val="13"/>
  </w:num>
  <w:num w:numId="19">
    <w:abstractNumId w:val="12"/>
  </w:num>
  <w:num w:numId="20">
    <w:abstractNumId w:val="18"/>
  </w:num>
  <w:num w:numId="21">
    <w:abstractNumId w:val="23"/>
  </w:num>
  <w:num w:numId="22">
    <w:abstractNumId w:val="2"/>
  </w:num>
  <w:num w:numId="23">
    <w:abstractNumId w:val="22"/>
  </w:num>
  <w:num w:numId="2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3F656D"/>
    <w:rsid w:val="00014751"/>
    <w:rsid w:val="00047378"/>
    <w:rsid w:val="00064612"/>
    <w:rsid w:val="000724F3"/>
    <w:rsid w:val="00074D92"/>
    <w:rsid w:val="00083998"/>
    <w:rsid w:val="00084FC3"/>
    <w:rsid w:val="000A1B5F"/>
    <w:rsid w:val="000C1969"/>
    <w:rsid w:val="000C26C9"/>
    <w:rsid w:val="000C5A9E"/>
    <w:rsid w:val="000C6CA1"/>
    <w:rsid w:val="000E71C7"/>
    <w:rsid w:val="00120C96"/>
    <w:rsid w:val="0012600E"/>
    <w:rsid w:val="00130F9D"/>
    <w:rsid w:val="00136532"/>
    <w:rsid w:val="0015117C"/>
    <w:rsid w:val="00157FA9"/>
    <w:rsid w:val="00167BEC"/>
    <w:rsid w:val="00176660"/>
    <w:rsid w:val="001900AA"/>
    <w:rsid w:val="001A5FA1"/>
    <w:rsid w:val="001B55DA"/>
    <w:rsid w:val="001B69D7"/>
    <w:rsid w:val="001E237A"/>
    <w:rsid w:val="001F5177"/>
    <w:rsid w:val="001F749A"/>
    <w:rsid w:val="0022158F"/>
    <w:rsid w:val="00236009"/>
    <w:rsid w:val="0025021F"/>
    <w:rsid w:val="00262672"/>
    <w:rsid w:val="00264548"/>
    <w:rsid w:val="002736F2"/>
    <w:rsid w:val="002757E4"/>
    <w:rsid w:val="00287D60"/>
    <w:rsid w:val="002D1FB8"/>
    <w:rsid w:val="002D78C1"/>
    <w:rsid w:val="002E6B8E"/>
    <w:rsid w:val="003223B2"/>
    <w:rsid w:val="00343324"/>
    <w:rsid w:val="00352DDE"/>
    <w:rsid w:val="00363269"/>
    <w:rsid w:val="00365C13"/>
    <w:rsid w:val="0036708E"/>
    <w:rsid w:val="00377743"/>
    <w:rsid w:val="0038424B"/>
    <w:rsid w:val="00387AE8"/>
    <w:rsid w:val="003A41D2"/>
    <w:rsid w:val="003B1C10"/>
    <w:rsid w:val="003B70F2"/>
    <w:rsid w:val="003C45BE"/>
    <w:rsid w:val="003D20DF"/>
    <w:rsid w:val="003E0D0F"/>
    <w:rsid w:val="003F656D"/>
    <w:rsid w:val="003F70B8"/>
    <w:rsid w:val="00433F19"/>
    <w:rsid w:val="00435142"/>
    <w:rsid w:val="004372B9"/>
    <w:rsid w:val="0043762F"/>
    <w:rsid w:val="0044081D"/>
    <w:rsid w:val="004529E6"/>
    <w:rsid w:val="0046391C"/>
    <w:rsid w:val="004934F0"/>
    <w:rsid w:val="004A52E1"/>
    <w:rsid w:val="004C137C"/>
    <w:rsid w:val="004E2591"/>
    <w:rsid w:val="004E2AEE"/>
    <w:rsid w:val="004E2C74"/>
    <w:rsid w:val="004E7551"/>
    <w:rsid w:val="004F58B9"/>
    <w:rsid w:val="005312EE"/>
    <w:rsid w:val="00540FAD"/>
    <w:rsid w:val="005528EB"/>
    <w:rsid w:val="0055340C"/>
    <w:rsid w:val="00595BB8"/>
    <w:rsid w:val="005B0F86"/>
    <w:rsid w:val="005C12E0"/>
    <w:rsid w:val="005C1BD0"/>
    <w:rsid w:val="005C270D"/>
    <w:rsid w:val="005C58F9"/>
    <w:rsid w:val="005F1AEF"/>
    <w:rsid w:val="005F3226"/>
    <w:rsid w:val="005F3CBD"/>
    <w:rsid w:val="006006A4"/>
    <w:rsid w:val="00602F43"/>
    <w:rsid w:val="00617F85"/>
    <w:rsid w:val="00622D88"/>
    <w:rsid w:val="0062342B"/>
    <w:rsid w:val="00642B2F"/>
    <w:rsid w:val="00651876"/>
    <w:rsid w:val="00666914"/>
    <w:rsid w:val="00675528"/>
    <w:rsid w:val="00677B0B"/>
    <w:rsid w:val="00682004"/>
    <w:rsid w:val="00683513"/>
    <w:rsid w:val="00685FCF"/>
    <w:rsid w:val="00694924"/>
    <w:rsid w:val="00696AD1"/>
    <w:rsid w:val="006B0CE5"/>
    <w:rsid w:val="006B1B0B"/>
    <w:rsid w:val="006D553A"/>
    <w:rsid w:val="006F0DE6"/>
    <w:rsid w:val="00701BDE"/>
    <w:rsid w:val="00716670"/>
    <w:rsid w:val="00740E97"/>
    <w:rsid w:val="007577CF"/>
    <w:rsid w:val="00761410"/>
    <w:rsid w:val="007654E8"/>
    <w:rsid w:val="00770E12"/>
    <w:rsid w:val="0077233D"/>
    <w:rsid w:val="0077483F"/>
    <w:rsid w:val="00781819"/>
    <w:rsid w:val="00785BE2"/>
    <w:rsid w:val="007C13A6"/>
    <w:rsid w:val="007C4EC0"/>
    <w:rsid w:val="007F4444"/>
    <w:rsid w:val="0081230C"/>
    <w:rsid w:val="00835A19"/>
    <w:rsid w:val="00853169"/>
    <w:rsid w:val="00855FE2"/>
    <w:rsid w:val="00861915"/>
    <w:rsid w:val="00880F72"/>
    <w:rsid w:val="00884286"/>
    <w:rsid w:val="008845C2"/>
    <w:rsid w:val="008D5037"/>
    <w:rsid w:val="008F793F"/>
    <w:rsid w:val="00904AFC"/>
    <w:rsid w:val="00913F5A"/>
    <w:rsid w:val="00920CA6"/>
    <w:rsid w:val="00921C44"/>
    <w:rsid w:val="0094599D"/>
    <w:rsid w:val="00965E80"/>
    <w:rsid w:val="00981BF6"/>
    <w:rsid w:val="00986446"/>
    <w:rsid w:val="009D07EA"/>
    <w:rsid w:val="009F4FFF"/>
    <w:rsid w:val="00A02502"/>
    <w:rsid w:val="00A06517"/>
    <w:rsid w:val="00A1431A"/>
    <w:rsid w:val="00A153BE"/>
    <w:rsid w:val="00A270A0"/>
    <w:rsid w:val="00A31048"/>
    <w:rsid w:val="00A43229"/>
    <w:rsid w:val="00A55FCB"/>
    <w:rsid w:val="00A565A2"/>
    <w:rsid w:val="00A762B8"/>
    <w:rsid w:val="00A841F7"/>
    <w:rsid w:val="00AB43F8"/>
    <w:rsid w:val="00B00F7A"/>
    <w:rsid w:val="00B024E6"/>
    <w:rsid w:val="00B039DC"/>
    <w:rsid w:val="00B07B8E"/>
    <w:rsid w:val="00B12054"/>
    <w:rsid w:val="00B3135A"/>
    <w:rsid w:val="00B3693C"/>
    <w:rsid w:val="00B428D5"/>
    <w:rsid w:val="00B7499D"/>
    <w:rsid w:val="00B907CD"/>
    <w:rsid w:val="00BC3EFE"/>
    <w:rsid w:val="00BD4B58"/>
    <w:rsid w:val="00BF287B"/>
    <w:rsid w:val="00BF622D"/>
    <w:rsid w:val="00BF6436"/>
    <w:rsid w:val="00C078E5"/>
    <w:rsid w:val="00C162E3"/>
    <w:rsid w:val="00C37549"/>
    <w:rsid w:val="00C45819"/>
    <w:rsid w:val="00C4727C"/>
    <w:rsid w:val="00C53371"/>
    <w:rsid w:val="00C63622"/>
    <w:rsid w:val="00C83E0E"/>
    <w:rsid w:val="00C92A47"/>
    <w:rsid w:val="00CA32B0"/>
    <w:rsid w:val="00CB1AAD"/>
    <w:rsid w:val="00CB3873"/>
    <w:rsid w:val="00CB3BCA"/>
    <w:rsid w:val="00CB4B3F"/>
    <w:rsid w:val="00CC6A64"/>
    <w:rsid w:val="00CC6FA1"/>
    <w:rsid w:val="00CC7DA7"/>
    <w:rsid w:val="00CD02C6"/>
    <w:rsid w:val="00CD765B"/>
    <w:rsid w:val="00CF18EE"/>
    <w:rsid w:val="00CF5091"/>
    <w:rsid w:val="00D01907"/>
    <w:rsid w:val="00D12551"/>
    <w:rsid w:val="00D126C2"/>
    <w:rsid w:val="00D30B42"/>
    <w:rsid w:val="00D375DB"/>
    <w:rsid w:val="00D429A0"/>
    <w:rsid w:val="00D76274"/>
    <w:rsid w:val="00D8344D"/>
    <w:rsid w:val="00D9329C"/>
    <w:rsid w:val="00D94DF8"/>
    <w:rsid w:val="00D957BF"/>
    <w:rsid w:val="00DA2B42"/>
    <w:rsid w:val="00DA58DB"/>
    <w:rsid w:val="00DB5066"/>
    <w:rsid w:val="00DE63B9"/>
    <w:rsid w:val="00E67174"/>
    <w:rsid w:val="00E707D6"/>
    <w:rsid w:val="00E85FCA"/>
    <w:rsid w:val="00E921D6"/>
    <w:rsid w:val="00EA2603"/>
    <w:rsid w:val="00EA4DAC"/>
    <w:rsid w:val="00ED358A"/>
    <w:rsid w:val="00EE6BA2"/>
    <w:rsid w:val="00F22954"/>
    <w:rsid w:val="00F257BA"/>
    <w:rsid w:val="00F45D6E"/>
    <w:rsid w:val="00F826B6"/>
    <w:rsid w:val="00F832DA"/>
    <w:rsid w:val="00F9152B"/>
    <w:rsid w:val="00F9324B"/>
    <w:rsid w:val="00FA1F8C"/>
    <w:rsid w:val="00FB2E2D"/>
    <w:rsid w:val="00FC19B0"/>
    <w:rsid w:val="00FC2BDE"/>
    <w:rsid w:val="00FC710D"/>
    <w:rsid w:val="00FD039F"/>
    <w:rsid w:val="00FD0E88"/>
    <w:rsid w:val="00FD54BD"/>
    <w:rsid w:val="00FF499F"/>
    <w:rsid w:val="00FF4F95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DDE"/>
  </w:style>
  <w:style w:type="paragraph" w:styleId="1">
    <w:name w:val="heading 1"/>
    <w:basedOn w:val="a"/>
    <w:next w:val="a"/>
    <w:link w:val="10"/>
    <w:uiPriority w:val="9"/>
    <w:qFormat/>
    <w:rsid w:val="00352DD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2D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352DD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locked/>
    <w:rsid w:val="00352D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52D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52DDE"/>
    <w:rPr>
      <w:rFonts w:cs="Times New Roman"/>
    </w:rPr>
  </w:style>
  <w:style w:type="paragraph" w:styleId="a7">
    <w:name w:val="Body Text Indent"/>
    <w:basedOn w:val="a"/>
    <w:link w:val="a8"/>
    <w:uiPriority w:val="99"/>
    <w:rsid w:val="00352DDE"/>
    <w:pPr>
      <w:ind w:left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D039F"/>
    <w:rPr>
      <w:rFonts w:cs="Times New Roman"/>
      <w:sz w:val="24"/>
    </w:rPr>
  </w:style>
  <w:style w:type="character" w:styleId="a9">
    <w:name w:val="Hyperlink"/>
    <w:basedOn w:val="a0"/>
    <w:uiPriority w:val="99"/>
    <w:rsid w:val="00B428D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A565A2"/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7F4444"/>
    <w:pPr>
      <w:widowControl w:val="0"/>
      <w:autoSpaceDE w:val="0"/>
      <w:autoSpaceDN w:val="0"/>
      <w:adjustRightInd w:val="0"/>
      <w:spacing w:line="272" w:lineRule="exact"/>
      <w:ind w:firstLine="533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7F4444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7F44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842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636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7">
    <w:name w:val="Font Style17"/>
    <w:basedOn w:val="a0"/>
    <w:uiPriority w:val="99"/>
    <w:rsid w:val="000E71C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511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117C"/>
  </w:style>
  <w:style w:type="paragraph" w:styleId="ad">
    <w:name w:val="Balloon Text"/>
    <w:basedOn w:val="a"/>
    <w:link w:val="ae"/>
    <w:rsid w:val="007C4E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C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pvm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ACD0-282E-4BFA-8CDA-0716428E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</vt:lpstr>
    </vt:vector>
  </TitlesOfParts>
  <Company>Krokoz™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</dc:title>
  <dc:creator>Захарова Светлана Руслановна</dc:creator>
  <cp:lastModifiedBy>Пользователь</cp:lastModifiedBy>
  <cp:revision>2</cp:revision>
  <cp:lastPrinted>2013-04-22T06:28:00Z</cp:lastPrinted>
  <dcterms:created xsi:type="dcterms:W3CDTF">2013-09-05T11:25:00Z</dcterms:created>
  <dcterms:modified xsi:type="dcterms:W3CDTF">2013-09-05T11:25:00Z</dcterms:modified>
</cp:coreProperties>
</file>